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991C" w14:textId="77777777" w:rsidR="00503A76" w:rsidRDefault="00503A76" w:rsidP="00503A76">
      <w:pPr>
        <w:pStyle w:val="BodyText"/>
        <w:ind w:left="1486"/>
        <w:rPr>
          <w:rFonts w:ascii="Times New Roman"/>
        </w:rPr>
      </w:pPr>
      <w:r>
        <w:rPr>
          <w:rFonts w:ascii="Times New Roman"/>
          <w:noProof/>
        </w:rPr>
        <w:drawing>
          <wp:inline distT="0" distB="0" distL="0" distR="0" wp14:anchorId="1F15FBAD" wp14:editId="2964E461">
            <wp:extent cx="4286249" cy="1107281"/>
            <wp:effectExtent l="0" t="0" r="0" b="0"/>
            <wp:docPr id="2" name="Image 2" descr="UC College of Nurs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C College of Nursing Logo "/>
                    <pic:cNvPicPr/>
                  </pic:nvPicPr>
                  <pic:blipFill>
                    <a:blip r:embed="rId7" cstate="print"/>
                    <a:stretch>
                      <a:fillRect/>
                    </a:stretch>
                  </pic:blipFill>
                  <pic:spPr>
                    <a:xfrm>
                      <a:off x="0" y="0"/>
                      <a:ext cx="4286249" cy="1107281"/>
                    </a:xfrm>
                    <a:prstGeom prst="rect">
                      <a:avLst/>
                    </a:prstGeom>
                  </pic:spPr>
                </pic:pic>
              </a:graphicData>
            </a:graphic>
          </wp:inline>
        </w:drawing>
      </w:r>
    </w:p>
    <w:p w14:paraId="1323B7DE" w14:textId="77777777" w:rsidR="00503A76" w:rsidRDefault="00503A76" w:rsidP="00503A76">
      <w:pPr>
        <w:pStyle w:val="BodyText"/>
        <w:rPr>
          <w:rFonts w:ascii="Times New Roman"/>
        </w:rPr>
      </w:pPr>
    </w:p>
    <w:p w14:paraId="5C517A51" w14:textId="77777777" w:rsidR="00503A76" w:rsidRDefault="00503A76" w:rsidP="00503A76">
      <w:pPr>
        <w:pStyle w:val="BodyText"/>
        <w:rPr>
          <w:rFonts w:ascii="Times New Roman"/>
        </w:rPr>
      </w:pPr>
    </w:p>
    <w:p w14:paraId="3CCE57E2" w14:textId="77777777" w:rsidR="00503A76" w:rsidRDefault="00503A76" w:rsidP="00503A76">
      <w:pPr>
        <w:pStyle w:val="BodyText"/>
        <w:rPr>
          <w:rFonts w:ascii="Times New Roman"/>
        </w:rPr>
      </w:pPr>
    </w:p>
    <w:p w14:paraId="530E4680" w14:textId="77777777" w:rsidR="00503A76" w:rsidRDefault="00503A76" w:rsidP="00503A76">
      <w:pPr>
        <w:pStyle w:val="BodyText"/>
        <w:rPr>
          <w:rFonts w:ascii="Times New Roman"/>
        </w:rPr>
      </w:pPr>
    </w:p>
    <w:p w14:paraId="65B38EB0" w14:textId="77777777" w:rsidR="00503A76" w:rsidRDefault="00503A76" w:rsidP="00503A76">
      <w:pPr>
        <w:pStyle w:val="BodyText"/>
        <w:rPr>
          <w:rFonts w:ascii="Times New Roman"/>
        </w:rPr>
      </w:pPr>
    </w:p>
    <w:p w14:paraId="3475EF3F" w14:textId="7B611BE7" w:rsidR="00503A76" w:rsidRDefault="00503A76" w:rsidP="00503A76">
      <w:pPr>
        <w:pStyle w:val="BodyText"/>
        <w:rPr>
          <w:rFonts w:ascii="Times New Roman"/>
        </w:rPr>
      </w:pPr>
    </w:p>
    <w:p w14:paraId="2B6820A6" w14:textId="77777777" w:rsidR="00503A76" w:rsidRDefault="00503A76" w:rsidP="00503A76">
      <w:pPr>
        <w:pStyle w:val="BodyText"/>
        <w:rPr>
          <w:rFonts w:ascii="Times New Roman"/>
        </w:rPr>
      </w:pPr>
    </w:p>
    <w:p w14:paraId="54B95533" w14:textId="77777777" w:rsidR="00503A76" w:rsidRDefault="00503A76" w:rsidP="00503A76">
      <w:pPr>
        <w:pStyle w:val="BodyText"/>
        <w:rPr>
          <w:rFonts w:ascii="Times New Roman"/>
        </w:rPr>
      </w:pPr>
    </w:p>
    <w:p w14:paraId="650657A6" w14:textId="77777777" w:rsidR="00503A76" w:rsidRDefault="00503A76" w:rsidP="00503A76">
      <w:pPr>
        <w:pStyle w:val="BodyText"/>
        <w:spacing w:before="4"/>
        <w:rPr>
          <w:rFonts w:ascii="Times New Roman"/>
        </w:rPr>
      </w:pPr>
    </w:p>
    <w:p w14:paraId="3F5D5824" w14:textId="77777777" w:rsidR="00503A76" w:rsidRDefault="00503A76" w:rsidP="00503A76">
      <w:pPr>
        <w:pStyle w:val="Title"/>
        <w:spacing w:before="212" w:line="199" w:lineRule="auto"/>
        <w:jc w:val="center"/>
        <w:rPr>
          <w:b/>
          <w:bCs/>
          <w:color w:val="DF0121"/>
          <w:spacing w:val="40"/>
        </w:rPr>
      </w:pPr>
      <w:r w:rsidRPr="00FA1353">
        <w:rPr>
          <w:b/>
          <w:bCs/>
          <w:color w:val="DF0121"/>
          <w:w w:val="80"/>
        </w:rPr>
        <w:t>UNIVERSITY OF CINCINNATI</w:t>
      </w:r>
    </w:p>
    <w:p w14:paraId="7B0B38F0" w14:textId="77777777" w:rsidR="00503A76" w:rsidRPr="00FA1353" w:rsidRDefault="00503A76" w:rsidP="00503A76">
      <w:pPr>
        <w:pStyle w:val="Title"/>
        <w:spacing w:before="212" w:line="199" w:lineRule="auto"/>
        <w:jc w:val="center"/>
        <w:rPr>
          <w:b/>
          <w:bCs/>
        </w:rPr>
      </w:pPr>
      <w:r w:rsidRPr="00FA1353">
        <w:rPr>
          <w:b/>
          <w:bCs/>
          <w:color w:val="DF0121"/>
          <w:w w:val="85"/>
        </w:rPr>
        <w:t>COLLEGE OF NURSING</w:t>
      </w:r>
    </w:p>
    <w:p w14:paraId="7894438C" w14:textId="77777777" w:rsidR="00503A76" w:rsidRDefault="00503A76" w:rsidP="00503A76">
      <w:pPr>
        <w:pStyle w:val="BodyText"/>
        <w:spacing w:before="9"/>
        <w:rPr>
          <w:rFonts w:ascii="Arial Black"/>
          <w:sz w:val="67"/>
        </w:rPr>
      </w:pPr>
    </w:p>
    <w:p w14:paraId="6AF05582" w14:textId="77777777" w:rsidR="00503A76" w:rsidRPr="004656B1" w:rsidRDefault="00503A76" w:rsidP="00503A76">
      <w:pPr>
        <w:pStyle w:val="Title"/>
        <w:ind w:left="2125" w:right="2129"/>
        <w:jc w:val="center"/>
        <w:rPr>
          <w:rFonts w:ascii="Garamond"/>
          <w:b/>
          <w:bCs/>
        </w:rPr>
      </w:pPr>
      <w:r w:rsidRPr="004656B1">
        <w:rPr>
          <w:rFonts w:ascii="Garamond"/>
          <w:b/>
          <w:bCs/>
        </w:rPr>
        <w:t>Student</w:t>
      </w:r>
      <w:r w:rsidRPr="004656B1">
        <w:rPr>
          <w:rFonts w:ascii="Garamond"/>
          <w:b/>
          <w:bCs/>
          <w:spacing w:val="59"/>
          <w:w w:val="150"/>
        </w:rPr>
        <w:t xml:space="preserve"> </w:t>
      </w:r>
      <w:r w:rsidRPr="004656B1">
        <w:rPr>
          <w:rFonts w:ascii="Garamond"/>
          <w:b/>
          <w:bCs/>
          <w:spacing w:val="-2"/>
        </w:rPr>
        <w:t>Handbook</w:t>
      </w:r>
    </w:p>
    <w:p w14:paraId="210D3B9D" w14:textId="77777777" w:rsidR="00503A76" w:rsidRDefault="00503A76" w:rsidP="00503A76">
      <w:pPr>
        <w:pStyle w:val="BodyText"/>
        <w:rPr>
          <w:rFonts w:ascii="Garamond"/>
          <w:sz w:val="82"/>
        </w:rPr>
      </w:pPr>
    </w:p>
    <w:p w14:paraId="13B4B25B" w14:textId="77777777" w:rsidR="00503A76" w:rsidRDefault="00503A76" w:rsidP="00503A76">
      <w:pPr>
        <w:pStyle w:val="BodyText"/>
        <w:rPr>
          <w:rFonts w:ascii="Garamond"/>
          <w:sz w:val="82"/>
        </w:rPr>
      </w:pPr>
    </w:p>
    <w:p w14:paraId="162B0901" w14:textId="77777777" w:rsidR="00503A76" w:rsidRDefault="00503A76" w:rsidP="00503A76">
      <w:pPr>
        <w:pStyle w:val="BodyText"/>
        <w:rPr>
          <w:rFonts w:ascii="Garamond"/>
          <w:sz w:val="82"/>
        </w:rPr>
      </w:pPr>
    </w:p>
    <w:p w14:paraId="0C052AD5" w14:textId="77777777" w:rsidR="00503A76" w:rsidRDefault="00503A76" w:rsidP="00503A76">
      <w:pPr>
        <w:pStyle w:val="BodyText"/>
        <w:rPr>
          <w:rFonts w:ascii="Garamond"/>
          <w:sz w:val="82"/>
        </w:rPr>
      </w:pPr>
    </w:p>
    <w:p w14:paraId="3D48DB16" w14:textId="77777777" w:rsidR="00503A76" w:rsidRDefault="00503A76" w:rsidP="00503A76">
      <w:pPr>
        <w:pStyle w:val="BodyText"/>
        <w:spacing w:before="6"/>
        <w:rPr>
          <w:rFonts w:ascii="Garamond"/>
          <w:sz w:val="110"/>
        </w:rPr>
      </w:pPr>
    </w:p>
    <w:p w14:paraId="2F09AD31" w14:textId="7011E205" w:rsidR="00503A76" w:rsidRDefault="00503A76" w:rsidP="00503A76">
      <w:pPr>
        <w:pStyle w:val="BodyText"/>
        <w:ind w:left="660"/>
        <w:sectPr w:rsidR="00503A76" w:rsidSect="00503A76">
          <w:footerReference w:type="default" r:id="rId8"/>
          <w:pgSz w:w="12240" w:h="15840"/>
          <w:pgMar w:top="1240" w:right="1240" w:bottom="1160" w:left="1240" w:header="0" w:footer="974" w:gutter="0"/>
          <w:pgNumType w:start="1"/>
          <w:cols w:space="720"/>
        </w:sectPr>
      </w:pPr>
      <w:r>
        <w:t>Effective</w:t>
      </w:r>
      <w:r>
        <w:rPr>
          <w:spacing w:val="-13"/>
        </w:rPr>
        <w:t xml:space="preserve"> </w:t>
      </w:r>
      <w:r>
        <w:t>Fall,</w:t>
      </w:r>
      <w:r>
        <w:rPr>
          <w:spacing w:val="-9"/>
        </w:rPr>
        <w:t xml:space="preserve"> </w:t>
      </w:r>
      <w:r>
        <w:rPr>
          <w:spacing w:val="-4"/>
        </w:rPr>
        <w:t>202</w:t>
      </w:r>
      <w:r w:rsidR="005D7BF9">
        <w:rPr>
          <w:spacing w:val="-4"/>
        </w:rPr>
        <w:t>6</w:t>
      </w:r>
    </w:p>
    <w:p w14:paraId="2145EE3F" w14:textId="77777777" w:rsidR="00503A76" w:rsidRDefault="00503A76" w:rsidP="00503A76">
      <w:pPr>
        <w:pStyle w:val="BodyText"/>
        <w:spacing w:before="10"/>
        <w:rPr>
          <w:sz w:val="17"/>
        </w:rPr>
      </w:pPr>
    </w:p>
    <w:p w14:paraId="12D19844" w14:textId="77777777" w:rsidR="00503A76" w:rsidRDefault="00503A76" w:rsidP="00503A76">
      <w:pPr>
        <w:jc w:val="center"/>
        <w:rPr>
          <w:sz w:val="20"/>
        </w:rPr>
        <w:sectPr w:rsidR="00503A76" w:rsidSect="00503A76">
          <w:pgSz w:w="12240" w:h="15840"/>
          <w:pgMar w:top="1360" w:right="1240" w:bottom="1480" w:left="1240" w:header="0" w:footer="974" w:gutter="0"/>
          <w:cols w:space="720"/>
        </w:sectPr>
      </w:pPr>
    </w:p>
    <w:sdt>
      <w:sdtPr>
        <w:rPr>
          <w:rFonts w:ascii="Arial" w:eastAsia="Arial" w:hAnsi="Arial" w:cs="Arial"/>
          <w:color w:val="auto"/>
          <w:sz w:val="22"/>
          <w:szCs w:val="22"/>
        </w:rPr>
        <w:id w:val="-2063943926"/>
        <w:docPartObj>
          <w:docPartGallery w:val="Table of Contents"/>
          <w:docPartUnique/>
        </w:docPartObj>
      </w:sdtPr>
      <w:sdtEndPr>
        <w:rPr>
          <w:b/>
          <w:bCs/>
          <w:noProof/>
        </w:rPr>
      </w:sdtEndPr>
      <w:sdtContent>
        <w:p w14:paraId="0DCB3715" w14:textId="77777777" w:rsidR="00503A76" w:rsidRPr="00457E30" w:rsidRDefault="00503A76" w:rsidP="00503A76">
          <w:pPr>
            <w:pStyle w:val="TOCHeading"/>
            <w:jc w:val="center"/>
            <w:rPr>
              <w:b/>
              <w:bCs/>
              <w:color w:val="000000" w:themeColor="text1"/>
            </w:rPr>
          </w:pPr>
          <w:r w:rsidRPr="00457E30">
            <w:rPr>
              <w:b/>
              <w:bCs/>
              <w:color w:val="000000" w:themeColor="text1"/>
            </w:rPr>
            <w:t>Contents</w:t>
          </w:r>
        </w:p>
        <w:p w14:paraId="5DD4D8B6" w14:textId="64BC442C" w:rsidR="0096361D" w:rsidRDefault="00503A76">
          <w:pPr>
            <w:pStyle w:val="TOC1"/>
            <w:tabs>
              <w:tab w:val="right" w:leader="dot" w:pos="97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5103454" w:history="1">
            <w:r w:rsidR="0096361D" w:rsidRPr="00704D09">
              <w:rPr>
                <w:rStyle w:val="Hyperlink"/>
                <w:noProof/>
              </w:rPr>
              <w:t>General</w:t>
            </w:r>
            <w:r w:rsidR="0096361D" w:rsidRPr="00704D09">
              <w:rPr>
                <w:rStyle w:val="Hyperlink"/>
                <w:noProof/>
                <w:spacing w:val="4"/>
              </w:rPr>
              <w:t xml:space="preserve"> </w:t>
            </w:r>
            <w:r w:rsidR="0096361D" w:rsidRPr="00704D09">
              <w:rPr>
                <w:rStyle w:val="Hyperlink"/>
                <w:noProof/>
              </w:rPr>
              <w:t>Academic</w:t>
            </w:r>
            <w:r w:rsidR="0096361D" w:rsidRPr="00704D09">
              <w:rPr>
                <w:rStyle w:val="Hyperlink"/>
                <w:noProof/>
                <w:spacing w:val="2"/>
              </w:rPr>
              <w:t xml:space="preserve"> </w:t>
            </w:r>
            <w:r w:rsidR="0096361D" w:rsidRPr="00704D09">
              <w:rPr>
                <w:rStyle w:val="Hyperlink"/>
                <w:noProof/>
                <w:spacing w:val="-2"/>
              </w:rPr>
              <w:t>Policies</w:t>
            </w:r>
            <w:r w:rsidR="0096361D">
              <w:rPr>
                <w:noProof/>
                <w:webHidden/>
              </w:rPr>
              <w:tab/>
            </w:r>
            <w:r w:rsidR="0096361D">
              <w:rPr>
                <w:noProof/>
                <w:webHidden/>
              </w:rPr>
              <w:fldChar w:fldCharType="begin"/>
            </w:r>
            <w:r w:rsidR="0096361D">
              <w:rPr>
                <w:noProof/>
                <w:webHidden/>
              </w:rPr>
              <w:instrText xml:space="preserve"> PAGEREF _Toc235103454 \h </w:instrText>
            </w:r>
            <w:r w:rsidR="0096361D">
              <w:rPr>
                <w:noProof/>
                <w:webHidden/>
              </w:rPr>
            </w:r>
            <w:r w:rsidR="0096361D">
              <w:rPr>
                <w:noProof/>
                <w:webHidden/>
              </w:rPr>
              <w:fldChar w:fldCharType="separate"/>
            </w:r>
            <w:r w:rsidR="0096361D">
              <w:rPr>
                <w:noProof/>
                <w:webHidden/>
              </w:rPr>
              <w:t>5</w:t>
            </w:r>
            <w:r w:rsidR="0096361D">
              <w:rPr>
                <w:noProof/>
                <w:webHidden/>
              </w:rPr>
              <w:fldChar w:fldCharType="end"/>
            </w:r>
          </w:hyperlink>
        </w:p>
        <w:p w14:paraId="498AB687" w14:textId="2A82CDB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55" w:history="1">
            <w:r w:rsidRPr="00704D09">
              <w:rPr>
                <w:rStyle w:val="Hyperlink"/>
                <w:noProof/>
              </w:rPr>
              <w:t>Absence</w:t>
            </w:r>
            <w:r w:rsidRPr="00704D09">
              <w:rPr>
                <w:rStyle w:val="Hyperlink"/>
                <w:noProof/>
                <w:spacing w:val="-10"/>
              </w:rPr>
              <w:t xml:space="preserve"> </w:t>
            </w:r>
            <w:r w:rsidRPr="00704D09">
              <w:rPr>
                <w:rStyle w:val="Hyperlink"/>
                <w:noProof/>
              </w:rPr>
              <w:t>Authorization</w:t>
            </w:r>
            <w:r w:rsidRPr="00704D09">
              <w:rPr>
                <w:rStyle w:val="Hyperlink"/>
                <w:noProof/>
                <w:spacing w:val="-9"/>
              </w:rPr>
              <w:t xml:space="preserve"> </w:t>
            </w:r>
            <w:r w:rsidRPr="00704D09">
              <w:rPr>
                <w:rStyle w:val="Hyperlink"/>
                <w:noProof/>
              </w:rPr>
              <w:t>for</w:t>
            </w:r>
            <w:r w:rsidRPr="00704D09">
              <w:rPr>
                <w:rStyle w:val="Hyperlink"/>
                <w:noProof/>
                <w:spacing w:val="-10"/>
              </w:rPr>
              <w:t xml:space="preserve"> </w:t>
            </w:r>
            <w:r w:rsidRPr="00704D09">
              <w:rPr>
                <w:rStyle w:val="Hyperlink"/>
                <w:noProof/>
              </w:rPr>
              <w:t>University</w:t>
            </w:r>
            <w:r w:rsidRPr="00704D09">
              <w:rPr>
                <w:rStyle w:val="Hyperlink"/>
                <w:noProof/>
                <w:spacing w:val="-10"/>
              </w:rPr>
              <w:t xml:space="preserve"> </w:t>
            </w:r>
            <w:r w:rsidRPr="00704D09">
              <w:rPr>
                <w:rStyle w:val="Hyperlink"/>
                <w:noProof/>
              </w:rPr>
              <w:t>Sponsored</w:t>
            </w:r>
            <w:r w:rsidRPr="00704D09">
              <w:rPr>
                <w:rStyle w:val="Hyperlink"/>
                <w:noProof/>
                <w:spacing w:val="-6"/>
              </w:rPr>
              <w:t xml:space="preserve"> </w:t>
            </w:r>
            <w:r w:rsidRPr="00704D09">
              <w:rPr>
                <w:rStyle w:val="Hyperlink"/>
                <w:noProof/>
                <w:spacing w:val="-2"/>
              </w:rPr>
              <w:t>Events</w:t>
            </w:r>
            <w:r>
              <w:rPr>
                <w:noProof/>
                <w:webHidden/>
              </w:rPr>
              <w:tab/>
            </w:r>
            <w:r>
              <w:rPr>
                <w:noProof/>
                <w:webHidden/>
              </w:rPr>
              <w:fldChar w:fldCharType="begin"/>
            </w:r>
            <w:r>
              <w:rPr>
                <w:noProof/>
                <w:webHidden/>
              </w:rPr>
              <w:instrText xml:space="preserve"> PAGEREF _Toc235103455 \h </w:instrText>
            </w:r>
            <w:r>
              <w:rPr>
                <w:noProof/>
                <w:webHidden/>
              </w:rPr>
            </w:r>
            <w:r>
              <w:rPr>
                <w:noProof/>
                <w:webHidden/>
              </w:rPr>
              <w:fldChar w:fldCharType="separate"/>
            </w:r>
            <w:r>
              <w:rPr>
                <w:noProof/>
                <w:webHidden/>
              </w:rPr>
              <w:t>5</w:t>
            </w:r>
            <w:r>
              <w:rPr>
                <w:noProof/>
                <w:webHidden/>
              </w:rPr>
              <w:fldChar w:fldCharType="end"/>
            </w:r>
          </w:hyperlink>
        </w:p>
        <w:p w14:paraId="69892EE9" w14:textId="6464D1A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56" w:history="1">
            <w:r w:rsidRPr="00704D09">
              <w:rPr>
                <w:rStyle w:val="Hyperlink"/>
                <w:noProof/>
              </w:rPr>
              <w:t>Academic</w:t>
            </w:r>
            <w:r w:rsidRPr="00704D09">
              <w:rPr>
                <w:rStyle w:val="Hyperlink"/>
                <w:noProof/>
                <w:spacing w:val="-12"/>
              </w:rPr>
              <w:t xml:space="preserve"> </w:t>
            </w:r>
            <w:r w:rsidRPr="00704D09">
              <w:rPr>
                <w:rStyle w:val="Hyperlink"/>
                <w:noProof/>
                <w:spacing w:val="-2"/>
              </w:rPr>
              <w:t>Advising</w:t>
            </w:r>
            <w:r>
              <w:rPr>
                <w:noProof/>
                <w:webHidden/>
              </w:rPr>
              <w:tab/>
            </w:r>
            <w:r>
              <w:rPr>
                <w:noProof/>
                <w:webHidden/>
              </w:rPr>
              <w:fldChar w:fldCharType="begin"/>
            </w:r>
            <w:r>
              <w:rPr>
                <w:noProof/>
                <w:webHidden/>
              </w:rPr>
              <w:instrText xml:space="preserve"> PAGEREF _Toc235103456 \h </w:instrText>
            </w:r>
            <w:r>
              <w:rPr>
                <w:noProof/>
                <w:webHidden/>
              </w:rPr>
            </w:r>
            <w:r>
              <w:rPr>
                <w:noProof/>
                <w:webHidden/>
              </w:rPr>
              <w:fldChar w:fldCharType="separate"/>
            </w:r>
            <w:r>
              <w:rPr>
                <w:noProof/>
                <w:webHidden/>
              </w:rPr>
              <w:t>5</w:t>
            </w:r>
            <w:r>
              <w:rPr>
                <w:noProof/>
                <w:webHidden/>
              </w:rPr>
              <w:fldChar w:fldCharType="end"/>
            </w:r>
          </w:hyperlink>
        </w:p>
        <w:p w14:paraId="4ED980A1" w14:textId="1F6514E3"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57" w:history="1">
            <w:r w:rsidRPr="00704D09">
              <w:rPr>
                <w:rStyle w:val="Hyperlink"/>
                <w:noProof/>
                <w:spacing w:val="-2"/>
              </w:rPr>
              <w:t>Undergraduate</w:t>
            </w:r>
            <w:r w:rsidRPr="00704D09">
              <w:rPr>
                <w:rStyle w:val="Hyperlink"/>
                <w:noProof/>
                <w:spacing w:val="8"/>
              </w:rPr>
              <w:t xml:space="preserve"> </w:t>
            </w:r>
            <w:r w:rsidRPr="00704D09">
              <w:rPr>
                <w:rStyle w:val="Hyperlink"/>
                <w:noProof/>
                <w:spacing w:val="-2"/>
              </w:rPr>
              <w:t>Students</w:t>
            </w:r>
            <w:r>
              <w:rPr>
                <w:noProof/>
                <w:webHidden/>
              </w:rPr>
              <w:tab/>
            </w:r>
            <w:r>
              <w:rPr>
                <w:noProof/>
                <w:webHidden/>
              </w:rPr>
              <w:fldChar w:fldCharType="begin"/>
            </w:r>
            <w:r>
              <w:rPr>
                <w:noProof/>
                <w:webHidden/>
              </w:rPr>
              <w:instrText xml:space="preserve"> PAGEREF _Toc235103457 \h </w:instrText>
            </w:r>
            <w:r>
              <w:rPr>
                <w:noProof/>
                <w:webHidden/>
              </w:rPr>
            </w:r>
            <w:r>
              <w:rPr>
                <w:noProof/>
                <w:webHidden/>
              </w:rPr>
              <w:fldChar w:fldCharType="separate"/>
            </w:r>
            <w:r>
              <w:rPr>
                <w:noProof/>
                <w:webHidden/>
              </w:rPr>
              <w:t>5</w:t>
            </w:r>
            <w:r>
              <w:rPr>
                <w:noProof/>
                <w:webHidden/>
              </w:rPr>
              <w:fldChar w:fldCharType="end"/>
            </w:r>
          </w:hyperlink>
        </w:p>
        <w:p w14:paraId="09286E1E" w14:textId="1FAA393D"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58" w:history="1">
            <w:r w:rsidRPr="00704D09">
              <w:rPr>
                <w:rStyle w:val="Hyperlink"/>
                <w:noProof/>
              </w:rPr>
              <w:t>Graduate</w:t>
            </w:r>
            <w:r w:rsidRPr="00704D09">
              <w:rPr>
                <w:rStyle w:val="Hyperlink"/>
                <w:noProof/>
                <w:spacing w:val="-10"/>
              </w:rPr>
              <w:t xml:space="preserve"> </w:t>
            </w:r>
            <w:r w:rsidRPr="00704D09">
              <w:rPr>
                <w:rStyle w:val="Hyperlink"/>
                <w:noProof/>
                <w:spacing w:val="-2"/>
              </w:rPr>
              <w:t>Students</w:t>
            </w:r>
            <w:r>
              <w:rPr>
                <w:noProof/>
                <w:webHidden/>
              </w:rPr>
              <w:tab/>
            </w:r>
            <w:r>
              <w:rPr>
                <w:noProof/>
                <w:webHidden/>
              </w:rPr>
              <w:fldChar w:fldCharType="begin"/>
            </w:r>
            <w:r>
              <w:rPr>
                <w:noProof/>
                <w:webHidden/>
              </w:rPr>
              <w:instrText xml:space="preserve"> PAGEREF _Toc235103458 \h </w:instrText>
            </w:r>
            <w:r>
              <w:rPr>
                <w:noProof/>
                <w:webHidden/>
              </w:rPr>
            </w:r>
            <w:r>
              <w:rPr>
                <w:noProof/>
                <w:webHidden/>
              </w:rPr>
              <w:fldChar w:fldCharType="separate"/>
            </w:r>
            <w:r>
              <w:rPr>
                <w:noProof/>
                <w:webHidden/>
              </w:rPr>
              <w:t>5</w:t>
            </w:r>
            <w:r>
              <w:rPr>
                <w:noProof/>
                <w:webHidden/>
              </w:rPr>
              <w:fldChar w:fldCharType="end"/>
            </w:r>
          </w:hyperlink>
        </w:p>
        <w:p w14:paraId="6F152F44" w14:textId="4141094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59" w:history="1">
            <w:r w:rsidRPr="00704D09">
              <w:rPr>
                <w:rStyle w:val="Hyperlink"/>
                <w:noProof/>
              </w:rPr>
              <w:t>Academic</w:t>
            </w:r>
            <w:r w:rsidRPr="00704D09">
              <w:rPr>
                <w:rStyle w:val="Hyperlink"/>
                <w:noProof/>
                <w:spacing w:val="-12"/>
              </w:rPr>
              <w:t xml:space="preserve"> </w:t>
            </w:r>
            <w:r w:rsidRPr="00704D09">
              <w:rPr>
                <w:rStyle w:val="Hyperlink"/>
                <w:noProof/>
                <w:spacing w:val="-2"/>
              </w:rPr>
              <w:t>Integrity</w:t>
            </w:r>
            <w:r>
              <w:rPr>
                <w:noProof/>
                <w:webHidden/>
              </w:rPr>
              <w:tab/>
            </w:r>
            <w:r>
              <w:rPr>
                <w:noProof/>
                <w:webHidden/>
              </w:rPr>
              <w:fldChar w:fldCharType="begin"/>
            </w:r>
            <w:r>
              <w:rPr>
                <w:noProof/>
                <w:webHidden/>
              </w:rPr>
              <w:instrText xml:space="preserve"> PAGEREF _Toc235103459 \h </w:instrText>
            </w:r>
            <w:r>
              <w:rPr>
                <w:noProof/>
                <w:webHidden/>
              </w:rPr>
            </w:r>
            <w:r>
              <w:rPr>
                <w:noProof/>
                <w:webHidden/>
              </w:rPr>
              <w:fldChar w:fldCharType="separate"/>
            </w:r>
            <w:r>
              <w:rPr>
                <w:noProof/>
                <w:webHidden/>
              </w:rPr>
              <w:t>5</w:t>
            </w:r>
            <w:r>
              <w:rPr>
                <w:noProof/>
                <w:webHidden/>
              </w:rPr>
              <w:fldChar w:fldCharType="end"/>
            </w:r>
          </w:hyperlink>
        </w:p>
        <w:p w14:paraId="1AC330A7" w14:textId="04DCEE5D"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0" w:history="1">
            <w:r w:rsidRPr="00704D09">
              <w:rPr>
                <w:rStyle w:val="Hyperlink"/>
                <w:noProof/>
              </w:rPr>
              <w:t>Professional</w:t>
            </w:r>
            <w:r w:rsidRPr="00704D09">
              <w:rPr>
                <w:rStyle w:val="Hyperlink"/>
                <w:noProof/>
                <w:spacing w:val="-7"/>
              </w:rPr>
              <w:t xml:space="preserve"> </w:t>
            </w:r>
            <w:r w:rsidRPr="00704D09">
              <w:rPr>
                <w:rStyle w:val="Hyperlink"/>
                <w:noProof/>
              </w:rPr>
              <w:t>Code</w:t>
            </w:r>
            <w:r w:rsidRPr="00704D09">
              <w:rPr>
                <w:rStyle w:val="Hyperlink"/>
                <w:noProof/>
                <w:spacing w:val="-9"/>
              </w:rPr>
              <w:t xml:space="preserve"> </w:t>
            </w:r>
            <w:r w:rsidRPr="00704D09">
              <w:rPr>
                <w:rStyle w:val="Hyperlink"/>
                <w:noProof/>
              </w:rPr>
              <w:t>of</w:t>
            </w:r>
            <w:r w:rsidRPr="00704D09">
              <w:rPr>
                <w:rStyle w:val="Hyperlink"/>
                <w:noProof/>
                <w:spacing w:val="-7"/>
              </w:rPr>
              <w:t xml:space="preserve"> </w:t>
            </w:r>
            <w:r w:rsidRPr="00704D09">
              <w:rPr>
                <w:rStyle w:val="Hyperlink"/>
                <w:noProof/>
                <w:spacing w:val="-2"/>
              </w:rPr>
              <w:t>Conduct</w:t>
            </w:r>
            <w:r>
              <w:rPr>
                <w:noProof/>
                <w:webHidden/>
              </w:rPr>
              <w:tab/>
            </w:r>
            <w:r>
              <w:rPr>
                <w:noProof/>
                <w:webHidden/>
              </w:rPr>
              <w:fldChar w:fldCharType="begin"/>
            </w:r>
            <w:r>
              <w:rPr>
                <w:noProof/>
                <w:webHidden/>
              </w:rPr>
              <w:instrText xml:space="preserve"> PAGEREF _Toc235103460 \h </w:instrText>
            </w:r>
            <w:r>
              <w:rPr>
                <w:noProof/>
                <w:webHidden/>
              </w:rPr>
            </w:r>
            <w:r>
              <w:rPr>
                <w:noProof/>
                <w:webHidden/>
              </w:rPr>
              <w:fldChar w:fldCharType="separate"/>
            </w:r>
            <w:r>
              <w:rPr>
                <w:noProof/>
                <w:webHidden/>
              </w:rPr>
              <w:t>6</w:t>
            </w:r>
            <w:r>
              <w:rPr>
                <w:noProof/>
                <w:webHidden/>
              </w:rPr>
              <w:fldChar w:fldCharType="end"/>
            </w:r>
          </w:hyperlink>
        </w:p>
        <w:p w14:paraId="4D2E2E57" w14:textId="67FD672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1" w:history="1">
            <w:r w:rsidRPr="00704D09">
              <w:rPr>
                <w:rStyle w:val="Hyperlink"/>
                <w:noProof/>
              </w:rPr>
              <w:t>Advanced</w:t>
            </w:r>
            <w:r w:rsidRPr="00704D09">
              <w:rPr>
                <w:rStyle w:val="Hyperlink"/>
                <w:noProof/>
                <w:spacing w:val="-11"/>
              </w:rPr>
              <w:t xml:space="preserve"> </w:t>
            </w:r>
            <w:r w:rsidRPr="00704D09">
              <w:rPr>
                <w:rStyle w:val="Hyperlink"/>
                <w:noProof/>
              </w:rPr>
              <w:t>Standing</w:t>
            </w:r>
            <w:r w:rsidRPr="00704D09">
              <w:rPr>
                <w:rStyle w:val="Hyperlink"/>
                <w:noProof/>
                <w:spacing w:val="-13"/>
              </w:rPr>
              <w:t xml:space="preserve"> </w:t>
            </w:r>
            <w:r w:rsidRPr="00704D09">
              <w:rPr>
                <w:rStyle w:val="Hyperlink"/>
                <w:noProof/>
              </w:rPr>
              <w:t>(Transfer)</w:t>
            </w:r>
            <w:r w:rsidRPr="00704D09">
              <w:rPr>
                <w:rStyle w:val="Hyperlink"/>
                <w:noProof/>
                <w:spacing w:val="-12"/>
              </w:rPr>
              <w:t xml:space="preserve"> </w:t>
            </w:r>
            <w:r w:rsidRPr="00704D09">
              <w:rPr>
                <w:rStyle w:val="Hyperlink"/>
                <w:noProof/>
                <w:spacing w:val="-2"/>
              </w:rPr>
              <w:t>Credits</w:t>
            </w:r>
            <w:r>
              <w:rPr>
                <w:noProof/>
                <w:webHidden/>
              </w:rPr>
              <w:tab/>
            </w:r>
            <w:r>
              <w:rPr>
                <w:noProof/>
                <w:webHidden/>
              </w:rPr>
              <w:fldChar w:fldCharType="begin"/>
            </w:r>
            <w:r>
              <w:rPr>
                <w:noProof/>
                <w:webHidden/>
              </w:rPr>
              <w:instrText xml:space="preserve"> PAGEREF _Toc235103461 \h </w:instrText>
            </w:r>
            <w:r>
              <w:rPr>
                <w:noProof/>
                <w:webHidden/>
              </w:rPr>
            </w:r>
            <w:r>
              <w:rPr>
                <w:noProof/>
                <w:webHidden/>
              </w:rPr>
              <w:fldChar w:fldCharType="separate"/>
            </w:r>
            <w:r>
              <w:rPr>
                <w:noProof/>
                <w:webHidden/>
              </w:rPr>
              <w:t>6</w:t>
            </w:r>
            <w:r>
              <w:rPr>
                <w:noProof/>
                <w:webHidden/>
              </w:rPr>
              <w:fldChar w:fldCharType="end"/>
            </w:r>
          </w:hyperlink>
        </w:p>
        <w:p w14:paraId="7FB497DE" w14:textId="783FE151"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2" w:history="1">
            <w:r w:rsidRPr="00704D09">
              <w:rPr>
                <w:rStyle w:val="Hyperlink"/>
                <w:noProof/>
                <w:spacing w:val="-2"/>
              </w:rPr>
              <w:t>Attendance</w:t>
            </w:r>
            <w:r>
              <w:rPr>
                <w:noProof/>
                <w:webHidden/>
              </w:rPr>
              <w:tab/>
            </w:r>
            <w:r>
              <w:rPr>
                <w:noProof/>
                <w:webHidden/>
              </w:rPr>
              <w:fldChar w:fldCharType="begin"/>
            </w:r>
            <w:r>
              <w:rPr>
                <w:noProof/>
                <w:webHidden/>
              </w:rPr>
              <w:instrText xml:space="preserve"> PAGEREF _Toc235103462 \h </w:instrText>
            </w:r>
            <w:r>
              <w:rPr>
                <w:noProof/>
                <w:webHidden/>
              </w:rPr>
            </w:r>
            <w:r>
              <w:rPr>
                <w:noProof/>
                <w:webHidden/>
              </w:rPr>
              <w:fldChar w:fldCharType="separate"/>
            </w:r>
            <w:r>
              <w:rPr>
                <w:noProof/>
                <w:webHidden/>
              </w:rPr>
              <w:t>6</w:t>
            </w:r>
            <w:r>
              <w:rPr>
                <w:noProof/>
                <w:webHidden/>
              </w:rPr>
              <w:fldChar w:fldCharType="end"/>
            </w:r>
          </w:hyperlink>
        </w:p>
        <w:p w14:paraId="4E331ECD" w14:textId="1EC3690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3" w:history="1">
            <w:r w:rsidRPr="00704D09">
              <w:rPr>
                <w:rStyle w:val="Hyperlink"/>
                <w:noProof/>
              </w:rPr>
              <w:t>Change</w:t>
            </w:r>
            <w:r w:rsidRPr="00704D09">
              <w:rPr>
                <w:rStyle w:val="Hyperlink"/>
                <w:noProof/>
                <w:spacing w:val="-8"/>
              </w:rPr>
              <w:t xml:space="preserve"> </w:t>
            </w:r>
            <w:r w:rsidRPr="00704D09">
              <w:rPr>
                <w:rStyle w:val="Hyperlink"/>
                <w:noProof/>
              </w:rPr>
              <w:t>in</w:t>
            </w:r>
            <w:r w:rsidRPr="00704D09">
              <w:rPr>
                <w:rStyle w:val="Hyperlink"/>
                <w:noProof/>
                <w:spacing w:val="-7"/>
              </w:rPr>
              <w:t xml:space="preserve"> </w:t>
            </w:r>
            <w:r w:rsidRPr="00704D09">
              <w:rPr>
                <w:rStyle w:val="Hyperlink"/>
                <w:noProof/>
              </w:rPr>
              <w:t>Graduate Specialty</w:t>
            </w:r>
            <w:r>
              <w:rPr>
                <w:noProof/>
                <w:webHidden/>
              </w:rPr>
              <w:tab/>
            </w:r>
            <w:r>
              <w:rPr>
                <w:noProof/>
                <w:webHidden/>
              </w:rPr>
              <w:fldChar w:fldCharType="begin"/>
            </w:r>
            <w:r>
              <w:rPr>
                <w:noProof/>
                <w:webHidden/>
              </w:rPr>
              <w:instrText xml:space="preserve"> PAGEREF _Toc235103463 \h </w:instrText>
            </w:r>
            <w:r>
              <w:rPr>
                <w:noProof/>
                <w:webHidden/>
              </w:rPr>
            </w:r>
            <w:r>
              <w:rPr>
                <w:noProof/>
                <w:webHidden/>
              </w:rPr>
              <w:fldChar w:fldCharType="separate"/>
            </w:r>
            <w:r>
              <w:rPr>
                <w:noProof/>
                <w:webHidden/>
              </w:rPr>
              <w:t>6</w:t>
            </w:r>
            <w:r>
              <w:rPr>
                <w:noProof/>
                <w:webHidden/>
              </w:rPr>
              <w:fldChar w:fldCharType="end"/>
            </w:r>
          </w:hyperlink>
        </w:p>
        <w:p w14:paraId="1A3181C1" w14:textId="14B0ACF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4" w:history="1">
            <w:r w:rsidRPr="00704D09">
              <w:rPr>
                <w:rStyle w:val="Hyperlink"/>
                <w:noProof/>
              </w:rPr>
              <w:t>Children,</w:t>
            </w:r>
            <w:r w:rsidRPr="00704D09">
              <w:rPr>
                <w:rStyle w:val="Hyperlink"/>
                <w:noProof/>
                <w:spacing w:val="-6"/>
              </w:rPr>
              <w:t xml:space="preserve"> </w:t>
            </w:r>
            <w:r w:rsidRPr="00704D09">
              <w:rPr>
                <w:rStyle w:val="Hyperlink"/>
                <w:noProof/>
              </w:rPr>
              <w:t>Pets</w:t>
            </w:r>
            <w:r w:rsidRPr="00704D09">
              <w:rPr>
                <w:rStyle w:val="Hyperlink"/>
                <w:noProof/>
                <w:spacing w:val="-6"/>
              </w:rPr>
              <w:t xml:space="preserve"> </w:t>
            </w:r>
            <w:r w:rsidRPr="00704D09">
              <w:rPr>
                <w:rStyle w:val="Hyperlink"/>
                <w:noProof/>
              </w:rPr>
              <w:t>and</w:t>
            </w:r>
            <w:r w:rsidRPr="00704D09">
              <w:rPr>
                <w:rStyle w:val="Hyperlink"/>
                <w:noProof/>
                <w:spacing w:val="-7"/>
              </w:rPr>
              <w:t xml:space="preserve"> </w:t>
            </w:r>
            <w:r w:rsidRPr="00704D09">
              <w:rPr>
                <w:rStyle w:val="Hyperlink"/>
                <w:noProof/>
              </w:rPr>
              <w:t>Friends</w:t>
            </w:r>
            <w:r w:rsidRPr="00704D09">
              <w:rPr>
                <w:rStyle w:val="Hyperlink"/>
                <w:noProof/>
                <w:spacing w:val="-7"/>
              </w:rPr>
              <w:t xml:space="preserve"> </w:t>
            </w:r>
            <w:r w:rsidRPr="00704D09">
              <w:rPr>
                <w:rStyle w:val="Hyperlink"/>
                <w:noProof/>
              </w:rPr>
              <w:t>in</w:t>
            </w:r>
            <w:r w:rsidRPr="00704D09">
              <w:rPr>
                <w:rStyle w:val="Hyperlink"/>
                <w:noProof/>
                <w:spacing w:val="-7"/>
              </w:rPr>
              <w:t xml:space="preserve"> </w:t>
            </w:r>
            <w:r w:rsidRPr="00704D09">
              <w:rPr>
                <w:rStyle w:val="Hyperlink"/>
                <w:noProof/>
                <w:spacing w:val="-2"/>
              </w:rPr>
              <w:t>Classes</w:t>
            </w:r>
            <w:r>
              <w:rPr>
                <w:noProof/>
                <w:webHidden/>
              </w:rPr>
              <w:tab/>
            </w:r>
            <w:r>
              <w:rPr>
                <w:noProof/>
                <w:webHidden/>
              </w:rPr>
              <w:fldChar w:fldCharType="begin"/>
            </w:r>
            <w:r>
              <w:rPr>
                <w:noProof/>
                <w:webHidden/>
              </w:rPr>
              <w:instrText xml:space="preserve"> PAGEREF _Toc235103464 \h </w:instrText>
            </w:r>
            <w:r>
              <w:rPr>
                <w:noProof/>
                <w:webHidden/>
              </w:rPr>
            </w:r>
            <w:r>
              <w:rPr>
                <w:noProof/>
                <w:webHidden/>
              </w:rPr>
              <w:fldChar w:fldCharType="separate"/>
            </w:r>
            <w:r>
              <w:rPr>
                <w:noProof/>
                <w:webHidden/>
              </w:rPr>
              <w:t>7</w:t>
            </w:r>
            <w:r>
              <w:rPr>
                <w:noProof/>
                <w:webHidden/>
              </w:rPr>
              <w:fldChar w:fldCharType="end"/>
            </w:r>
          </w:hyperlink>
        </w:p>
        <w:p w14:paraId="784B9670" w14:textId="4C99FDE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5" w:history="1">
            <w:r w:rsidRPr="00704D09">
              <w:rPr>
                <w:rStyle w:val="Hyperlink"/>
                <w:noProof/>
              </w:rPr>
              <w:t>Issues</w:t>
            </w:r>
            <w:r w:rsidRPr="00704D09">
              <w:rPr>
                <w:rStyle w:val="Hyperlink"/>
                <w:noProof/>
                <w:spacing w:val="-5"/>
              </w:rPr>
              <w:t xml:space="preserve"> </w:t>
            </w:r>
            <w:r w:rsidRPr="00704D09">
              <w:rPr>
                <w:rStyle w:val="Hyperlink"/>
                <w:noProof/>
              </w:rPr>
              <w:t>of</w:t>
            </w:r>
            <w:r w:rsidRPr="00704D09">
              <w:rPr>
                <w:rStyle w:val="Hyperlink"/>
                <w:noProof/>
                <w:spacing w:val="-6"/>
              </w:rPr>
              <w:t xml:space="preserve"> </w:t>
            </w:r>
            <w:r w:rsidRPr="00704D09">
              <w:rPr>
                <w:rStyle w:val="Hyperlink"/>
                <w:noProof/>
              </w:rPr>
              <w:t>Bias</w:t>
            </w:r>
            <w:r w:rsidRPr="00704D09">
              <w:rPr>
                <w:rStyle w:val="Hyperlink"/>
                <w:noProof/>
                <w:spacing w:val="-5"/>
              </w:rPr>
              <w:t xml:space="preserve"> </w:t>
            </w:r>
            <w:r w:rsidRPr="00704D09">
              <w:rPr>
                <w:rStyle w:val="Hyperlink"/>
                <w:noProof/>
              </w:rPr>
              <w:t>and</w:t>
            </w:r>
            <w:r w:rsidRPr="00704D09">
              <w:rPr>
                <w:rStyle w:val="Hyperlink"/>
                <w:noProof/>
                <w:spacing w:val="-5"/>
              </w:rPr>
              <w:t xml:space="preserve"> </w:t>
            </w:r>
            <w:r w:rsidRPr="00704D09">
              <w:rPr>
                <w:rStyle w:val="Hyperlink"/>
                <w:noProof/>
                <w:spacing w:val="-2"/>
              </w:rPr>
              <w:t>Discrimination</w:t>
            </w:r>
            <w:r>
              <w:rPr>
                <w:noProof/>
                <w:webHidden/>
              </w:rPr>
              <w:tab/>
            </w:r>
            <w:r>
              <w:rPr>
                <w:noProof/>
                <w:webHidden/>
              </w:rPr>
              <w:fldChar w:fldCharType="begin"/>
            </w:r>
            <w:r>
              <w:rPr>
                <w:noProof/>
                <w:webHidden/>
              </w:rPr>
              <w:instrText xml:space="preserve"> PAGEREF _Toc235103465 \h </w:instrText>
            </w:r>
            <w:r>
              <w:rPr>
                <w:noProof/>
                <w:webHidden/>
              </w:rPr>
            </w:r>
            <w:r>
              <w:rPr>
                <w:noProof/>
                <w:webHidden/>
              </w:rPr>
              <w:fldChar w:fldCharType="separate"/>
            </w:r>
            <w:r>
              <w:rPr>
                <w:noProof/>
                <w:webHidden/>
              </w:rPr>
              <w:t>7</w:t>
            </w:r>
            <w:r>
              <w:rPr>
                <w:noProof/>
                <w:webHidden/>
              </w:rPr>
              <w:fldChar w:fldCharType="end"/>
            </w:r>
          </w:hyperlink>
        </w:p>
        <w:p w14:paraId="06D731EA" w14:textId="0DD1274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6" w:history="1">
            <w:r w:rsidRPr="00704D09">
              <w:rPr>
                <w:rStyle w:val="Hyperlink"/>
                <w:noProof/>
              </w:rPr>
              <w:t>Student</w:t>
            </w:r>
            <w:r w:rsidRPr="00704D09">
              <w:rPr>
                <w:rStyle w:val="Hyperlink"/>
                <w:noProof/>
                <w:spacing w:val="-7"/>
              </w:rPr>
              <w:t xml:space="preserve"> </w:t>
            </w:r>
            <w:r w:rsidRPr="00704D09">
              <w:rPr>
                <w:rStyle w:val="Hyperlink"/>
                <w:noProof/>
              </w:rPr>
              <w:t>Illness</w:t>
            </w:r>
            <w:r w:rsidRPr="00704D09">
              <w:rPr>
                <w:rStyle w:val="Hyperlink"/>
                <w:noProof/>
                <w:spacing w:val="-7"/>
              </w:rPr>
              <w:t xml:space="preserve"> </w:t>
            </w:r>
            <w:r w:rsidRPr="00704D09">
              <w:rPr>
                <w:rStyle w:val="Hyperlink"/>
                <w:noProof/>
              </w:rPr>
              <w:t>in</w:t>
            </w:r>
            <w:r w:rsidRPr="00704D09">
              <w:rPr>
                <w:rStyle w:val="Hyperlink"/>
                <w:noProof/>
                <w:spacing w:val="-7"/>
              </w:rPr>
              <w:t xml:space="preserve"> </w:t>
            </w:r>
            <w:r w:rsidRPr="00704D09">
              <w:rPr>
                <w:rStyle w:val="Hyperlink"/>
                <w:noProof/>
              </w:rPr>
              <w:t>the</w:t>
            </w:r>
            <w:r w:rsidRPr="00704D09">
              <w:rPr>
                <w:rStyle w:val="Hyperlink"/>
                <w:noProof/>
                <w:spacing w:val="-7"/>
              </w:rPr>
              <w:t xml:space="preserve"> </w:t>
            </w:r>
            <w:r w:rsidRPr="00704D09">
              <w:rPr>
                <w:rStyle w:val="Hyperlink"/>
                <w:noProof/>
              </w:rPr>
              <w:t>Classroom, Laboratory,</w:t>
            </w:r>
            <w:r w:rsidRPr="00704D09">
              <w:rPr>
                <w:rStyle w:val="Hyperlink"/>
                <w:noProof/>
                <w:spacing w:val="-4"/>
              </w:rPr>
              <w:t xml:space="preserve"> </w:t>
            </w:r>
            <w:r w:rsidRPr="00704D09">
              <w:rPr>
                <w:rStyle w:val="Hyperlink"/>
                <w:noProof/>
              </w:rPr>
              <w:t>and</w:t>
            </w:r>
            <w:r w:rsidRPr="00704D09">
              <w:rPr>
                <w:rStyle w:val="Hyperlink"/>
                <w:noProof/>
                <w:spacing w:val="-7"/>
              </w:rPr>
              <w:t xml:space="preserve"> </w:t>
            </w:r>
            <w:r w:rsidRPr="00704D09">
              <w:rPr>
                <w:rStyle w:val="Hyperlink"/>
                <w:noProof/>
                <w:spacing w:val="-2"/>
              </w:rPr>
              <w:t>Clinical Setting</w:t>
            </w:r>
            <w:r>
              <w:rPr>
                <w:noProof/>
                <w:webHidden/>
              </w:rPr>
              <w:tab/>
            </w:r>
            <w:r>
              <w:rPr>
                <w:noProof/>
                <w:webHidden/>
              </w:rPr>
              <w:fldChar w:fldCharType="begin"/>
            </w:r>
            <w:r>
              <w:rPr>
                <w:noProof/>
                <w:webHidden/>
              </w:rPr>
              <w:instrText xml:space="preserve"> PAGEREF _Toc235103466 \h </w:instrText>
            </w:r>
            <w:r>
              <w:rPr>
                <w:noProof/>
                <w:webHidden/>
              </w:rPr>
            </w:r>
            <w:r>
              <w:rPr>
                <w:noProof/>
                <w:webHidden/>
              </w:rPr>
              <w:fldChar w:fldCharType="separate"/>
            </w:r>
            <w:r>
              <w:rPr>
                <w:noProof/>
                <w:webHidden/>
              </w:rPr>
              <w:t>7</w:t>
            </w:r>
            <w:r>
              <w:rPr>
                <w:noProof/>
                <w:webHidden/>
              </w:rPr>
              <w:fldChar w:fldCharType="end"/>
            </w:r>
          </w:hyperlink>
        </w:p>
        <w:p w14:paraId="08A28ECA" w14:textId="6E3DED6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7" w:history="1">
            <w:r w:rsidRPr="00704D09">
              <w:rPr>
                <w:rStyle w:val="Hyperlink"/>
                <w:noProof/>
              </w:rPr>
              <w:t>Student</w:t>
            </w:r>
            <w:r w:rsidRPr="00704D09">
              <w:rPr>
                <w:rStyle w:val="Hyperlink"/>
                <w:noProof/>
                <w:spacing w:val="-9"/>
              </w:rPr>
              <w:t xml:space="preserve"> </w:t>
            </w:r>
            <w:r w:rsidRPr="00704D09">
              <w:rPr>
                <w:rStyle w:val="Hyperlink"/>
                <w:noProof/>
              </w:rPr>
              <w:t>Photo</w:t>
            </w:r>
            <w:r w:rsidRPr="00704D09">
              <w:rPr>
                <w:rStyle w:val="Hyperlink"/>
                <w:noProof/>
                <w:spacing w:val="-8"/>
              </w:rPr>
              <w:t xml:space="preserve"> </w:t>
            </w:r>
            <w:r w:rsidRPr="00704D09">
              <w:rPr>
                <w:rStyle w:val="Hyperlink"/>
                <w:noProof/>
                <w:spacing w:val="-5"/>
              </w:rPr>
              <w:t>Use</w:t>
            </w:r>
            <w:r>
              <w:rPr>
                <w:noProof/>
                <w:webHidden/>
              </w:rPr>
              <w:tab/>
            </w:r>
            <w:r>
              <w:rPr>
                <w:noProof/>
                <w:webHidden/>
              </w:rPr>
              <w:fldChar w:fldCharType="begin"/>
            </w:r>
            <w:r>
              <w:rPr>
                <w:noProof/>
                <w:webHidden/>
              </w:rPr>
              <w:instrText xml:space="preserve"> PAGEREF _Toc235103467 \h </w:instrText>
            </w:r>
            <w:r>
              <w:rPr>
                <w:noProof/>
                <w:webHidden/>
              </w:rPr>
            </w:r>
            <w:r>
              <w:rPr>
                <w:noProof/>
                <w:webHidden/>
              </w:rPr>
              <w:fldChar w:fldCharType="separate"/>
            </w:r>
            <w:r>
              <w:rPr>
                <w:noProof/>
                <w:webHidden/>
              </w:rPr>
              <w:t>9</w:t>
            </w:r>
            <w:r>
              <w:rPr>
                <w:noProof/>
                <w:webHidden/>
              </w:rPr>
              <w:fldChar w:fldCharType="end"/>
            </w:r>
          </w:hyperlink>
        </w:p>
        <w:p w14:paraId="5F4C985F" w14:textId="52ED9EF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8" w:history="1">
            <w:r w:rsidRPr="00704D09">
              <w:rPr>
                <w:rStyle w:val="Hyperlink"/>
                <w:noProof/>
              </w:rPr>
              <w:t>Social</w:t>
            </w:r>
            <w:r w:rsidRPr="00704D09">
              <w:rPr>
                <w:rStyle w:val="Hyperlink"/>
                <w:noProof/>
                <w:spacing w:val="-8"/>
              </w:rPr>
              <w:t xml:space="preserve"> </w:t>
            </w:r>
            <w:r w:rsidRPr="00704D09">
              <w:rPr>
                <w:rStyle w:val="Hyperlink"/>
                <w:noProof/>
              </w:rPr>
              <w:t>Media</w:t>
            </w:r>
            <w:r w:rsidRPr="00704D09">
              <w:rPr>
                <w:rStyle w:val="Hyperlink"/>
                <w:noProof/>
                <w:spacing w:val="-5"/>
              </w:rPr>
              <w:t xml:space="preserve"> </w:t>
            </w:r>
            <w:r w:rsidRPr="00704D09">
              <w:rPr>
                <w:rStyle w:val="Hyperlink"/>
                <w:noProof/>
                <w:spacing w:val="-2"/>
              </w:rPr>
              <w:t>Policy</w:t>
            </w:r>
            <w:r>
              <w:rPr>
                <w:noProof/>
                <w:webHidden/>
              </w:rPr>
              <w:tab/>
            </w:r>
            <w:r>
              <w:rPr>
                <w:noProof/>
                <w:webHidden/>
              </w:rPr>
              <w:fldChar w:fldCharType="begin"/>
            </w:r>
            <w:r>
              <w:rPr>
                <w:noProof/>
                <w:webHidden/>
              </w:rPr>
              <w:instrText xml:space="preserve"> PAGEREF _Toc235103468 \h </w:instrText>
            </w:r>
            <w:r>
              <w:rPr>
                <w:noProof/>
                <w:webHidden/>
              </w:rPr>
            </w:r>
            <w:r>
              <w:rPr>
                <w:noProof/>
                <w:webHidden/>
              </w:rPr>
              <w:fldChar w:fldCharType="separate"/>
            </w:r>
            <w:r>
              <w:rPr>
                <w:noProof/>
                <w:webHidden/>
              </w:rPr>
              <w:t>9</w:t>
            </w:r>
            <w:r>
              <w:rPr>
                <w:noProof/>
                <w:webHidden/>
              </w:rPr>
              <w:fldChar w:fldCharType="end"/>
            </w:r>
          </w:hyperlink>
        </w:p>
        <w:p w14:paraId="187E6F2C" w14:textId="2640822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69" w:history="1">
            <w:r w:rsidRPr="00704D09">
              <w:rPr>
                <w:rStyle w:val="Hyperlink"/>
                <w:noProof/>
              </w:rPr>
              <w:t>Social</w:t>
            </w:r>
            <w:r w:rsidRPr="00704D09">
              <w:rPr>
                <w:rStyle w:val="Hyperlink"/>
                <w:noProof/>
                <w:spacing w:val="-8"/>
              </w:rPr>
              <w:t xml:space="preserve"> </w:t>
            </w:r>
            <w:r w:rsidRPr="00704D09">
              <w:rPr>
                <w:rStyle w:val="Hyperlink"/>
                <w:noProof/>
              </w:rPr>
              <w:t>Media</w:t>
            </w:r>
            <w:r w:rsidRPr="00704D09">
              <w:rPr>
                <w:rStyle w:val="Hyperlink"/>
                <w:noProof/>
                <w:spacing w:val="-7"/>
              </w:rPr>
              <w:t xml:space="preserve"> </w:t>
            </w:r>
            <w:r w:rsidRPr="00704D09">
              <w:rPr>
                <w:rStyle w:val="Hyperlink"/>
                <w:noProof/>
                <w:spacing w:val="-2"/>
              </w:rPr>
              <w:t>Definition</w:t>
            </w:r>
            <w:r>
              <w:rPr>
                <w:noProof/>
                <w:webHidden/>
              </w:rPr>
              <w:tab/>
            </w:r>
            <w:r>
              <w:rPr>
                <w:noProof/>
                <w:webHidden/>
              </w:rPr>
              <w:fldChar w:fldCharType="begin"/>
            </w:r>
            <w:r>
              <w:rPr>
                <w:noProof/>
                <w:webHidden/>
              </w:rPr>
              <w:instrText xml:space="preserve"> PAGEREF _Toc235103469 \h </w:instrText>
            </w:r>
            <w:r>
              <w:rPr>
                <w:noProof/>
                <w:webHidden/>
              </w:rPr>
            </w:r>
            <w:r>
              <w:rPr>
                <w:noProof/>
                <w:webHidden/>
              </w:rPr>
              <w:fldChar w:fldCharType="separate"/>
            </w:r>
            <w:r>
              <w:rPr>
                <w:noProof/>
                <w:webHidden/>
              </w:rPr>
              <w:t>9</w:t>
            </w:r>
            <w:r>
              <w:rPr>
                <w:noProof/>
                <w:webHidden/>
              </w:rPr>
              <w:fldChar w:fldCharType="end"/>
            </w:r>
          </w:hyperlink>
        </w:p>
        <w:p w14:paraId="457BABB9" w14:textId="4932343F"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0" w:history="1">
            <w:r w:rsidRPr="00704D09">
              <w:rPr>
                <w:rStyle w:val="Hyperlink"/>
                <w:noProof/>
              </w:rPr>
              <w:t>Provisions</w:t>
            </w:r>
            <w:r w:rsidRPr="00704D09">
              <w:rPr>
                <w:rStyle w:val="Hyperlink"/>
                <w:noProof/>
                <w:spacing w:val="-8"/>
              </w:rPr>
              <w:t xml:space="preserve"> </w:t>
            </w:r>
            <w:r w:rsidRPr="00704D09">
              <w:rPr>
                <w:rStyle w:val="Hyperlink"/>
                <w:noProof/>
              </w:rPr>
              <w:t>of</w:t>
            </w:r>
            <w:r w:rsidRPr="00704D09">
              <w:rPr>
                <w:rStyle w:val="Hyperlink"/>
                <w:noProof/>
                <w:spacing w:val="-7"/>
              </w:rPr>
              <w:t xml:space="preserve"> </w:t>
            </w:r>
            <w:r w:rsidRPr="00704D09">
              <w:rPr>
                <w:rStyle w:val="Hyperlink"/>
                <w:noProof/>
              </w:rPr>
              <w:t>the</w:t>
            </w:r>
            <w:r w:rsidRPr="00704D09">
              <w:rPr>
                <w:rStyle w:val="Hyperlink"/>
                <w:noProof/>
                <w:spacing w:val="-6"/>
              </w:rPr>
              <w:t xml:space="preserve"> </w:t>
            </w:r>
            <w:r w:rsidRPr="00704D09">
              <w:rPr>
                <w:rStyle w:val="Hyperlink"/>
                <w:noProof/>
              </w:rPr>
              <w:t>Social</w:t>
            </w:r>
            <w:r w:rsidRPr="00704D09">
              <w:rPr>
                <w:rStyle w:val="Hyperlink"/>
                <w:noProof/>
                <w:spacing w:val="-5"/>
              </w:rPr>
              <w:t xml:space="preserve"> </w:t>
            </w:r>
            <w:r w:rsidRPr="00704D09">
              <w:rPr>
                <w:rStyle w:val="Hyperlink"/>
                <w:noProof/>
              </w:rPr>
              <w:t>Media</w:t>
            </w:r>
            <w:r w:rsidRPr="00704D09">
              <w:rPr>
                <w:rStyle w:val="Hyperlink"/>
                <w:noProof/>
                <w:spacing w:val="-6"/>
              </w:rPr>
              <w:t xml:space="preserve"> </w:t>
            </w:r>
            <w:r w:rsidRPr="00704D09">
              <w:rPr>
                <w:rStyle w:val="Hyperlink"/>
                <w:noProof/>
                <w:spacing w:val="-2"/>
              </w:rPr>
              <w:t>Policy</w:t>
            </w:r>
            <w:r>
              <w:rPr>
                <w:noProof/>
                <w:webHidden/>
              </w:rPr>
              <w:tab/>
            </w:r>
            <w:r>
              <w:rPr>
                <w:noProof/>
                <w:webHidden/>
              </w:rPr>
              <w:fldChar w:fldCharType="begin"/>
            </w:r>
            <w:r>
              <w:rPr>
                <w:noProof/>
                <w:webHidden/>
              </w:rPr>
              <w:instrText xml:space="preserve"> PAGEREF _Toc235103470 \h </w:instrText>
            </w:r>
            <w:r>
              <w:rPr>
                <w:noProof/>
                <w:webHidden/>
              </w:rPr>
            </w:r>
            <w:r>
              <w:rPr>
                <w:noProof/>
                <w:webHidden/>
              </w:rPr>
              <w:fldChar w:fldCharType="separate"/>
            </w:r>
            <w:r>
              <w:rPr>
                <w:noProof/>
                <w:webHidden/>
              </w:rPr>
              <w:t>10</w:t>
            </w:r>
            <w:r>
              <w:rPr>
                <w:noProof/>
                <w:webHidden/>
              </w:rPr>
              <w:fldChar w:fldCharType="end"/>
            </w:r>
          </w:hyperlink>
        </w:p>
        <w:p w14:paraId="3477AFA6" w14:textId="180D801F"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1" w:history="1">
            <w:r w:rsidRPr="00704D09">
              <w:rPr>
                <w:rStyle w:val="Hyperlink"/>
                <w:noProof/>
              </w:rPr>
              <w:t>Consequences</w:t>
            </w:r>
            <w:r w:rsidRPr="00704D09">
              <w:rPr>
                <w:rStyle w:val="Hyperlink"/>
                <w:noProof/>
                <w:spacing w:val="-13"/>
              </w:rPr>
              <w:t xml:space="preserve"> </w:t>
            </w:r>
            <w:r w:rsidRPr="00704D09">
              <w:rPr>
                <w:rStyle w:val="Hyperlink"/>
                <w:noProof/>
              </w:rPr>
              <w:t>of</w:t>
            </w:r>
            <w:r w:rsidRPr="00704D09">
              <w:rPr>
                <w:rStyle w:val="Hyperlink"/>
                <w:noProof/>
                <w:spacing w:val="-11"/>
              </w:rPr>
              <w:t xml:space="preserve"> </w:t>
            </w:r>
            <w:r w:rsidRPr="00704D09">
              <w:rPr>
                <w:rStyle w:val="Hyperlink"/>
                <w:noProof/>
              </w:rPr>
              <w:t>Inappropriate</w:t>
            </w:r>
            <w:r w:rsidRPr="00704D09">
              <w:rPr>
                <w:rStyle w:val="Hyperlink"/>
                <w:noProof/>
                <w:spacing w:val="-12"/>
              </w:rPr>
              <w:t xml:space="preserve"> </w:t>
            </w:r>
            <w:r w:rsidRPr="00704D09">
              <w:rPr>
                <w:rStyle w:val="Hyperlink"/>
                <w:noProof/>
                <w:spacing w:val="-2"/>
              </w:rPr>
              <w:t>Activity</w:t>
            </w:r>
            <w:r>
              <w:rPr>
                <w:noProof/>
                <w:webHidden/>
              </w:rPr>
              <w:tab/>
            </w:r>
            <w:r>
              <w:rPr>
                <w:noProof/>
                <w:webHidden/>
              </w:rPr>
              <w:fldChar w:fldCharType="begin"/>
            </w:r>
            <w:r>
              <w:rPr>
                <w:noProof/>
                <w:webHidden/>
              </w:rPr>
              <w:instrText xml:space="preserve"> PAGEREF _Toc235103471 \h </w:instrText>
            </w:r>
            <w:r>
              <w:rPr>
                <w:noProof/>
                <w:webHidden/>
              </w:rPr>
            </w:r>
            <w:r>
              <w:rPr>
                <w:noProof/>
                <w:webHidden/>
              </w:rPr>
              <w:fldChar w:fldCharType="separate"/>
            </w:r>
            <w:r>
              <w:rPr>
                <w:noProof/>
                <w:webHidden/>
              </w:rPr>
              <w:t>10</w:t>
            </w:r>
            <w:r>
              <w:rPr>
                <w:noProof/>
                <w:webHidden/>
              </w:rPr>
              <w:fldChar w:fldCharType="end"/>
            </w:r>
          </w:hyperlink>
        </w:p>
        <w:p w14:paraId="6E9A4C2B" w14:textId="61C72C7B"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2" w:history="1">
            <w:r w:rsidRPr="00704D09">
              <w:rPr>
                <w:rStyle w:val="Hyperlink"/>
                <w:noProof/>
              </w:rPr>
              <w:t>Severe</w:t>
            </w:r>
            <w:r w:rsidRPr="00704D09">
              <w:rPr>
                <w:rStyle w:val="Hyperlink"/>
                <w:noProof/>
                <w:spacing w:val="-8"/>
              </w:rPr>
              <w:t xml:space="preserve"> </w:t>
            </w:r>
            <w:r w:rsidRPr="00704D09">
              <w:rPr>
                <w:rStyle w:val="Hyperlink"/>
                <w:noProof/>
                <w:spacing w:val="-2"/>
              </w:rPr>
              <w:t>Weather</w:t>
            </w:r>
            <w:r>
              <w:rPr>
                <w:noProof/>
                <w:webHidden/>
              </w:rPr>
              <w:tab/>
            </w:r>
            <w:r>
              <w:rPr>
                <w:noProof/>
                <w:webHidden/>
              </w:rPr>
              <w:fldChar w:fldCharType="begin"/>
            </w:r>
            <w:r>
              <w:rPr>
                <w:noProof/>
                <w:webHidden/>
              </w:rPr>
              <w:instrText xml:space="preserve"> PAGEREF _Toc235103472 \h </w:instrText>
            </w:r>
            <w:r>
              <w:rPr>
                <w:noProof/>
                <w:webHidden/>
              </w:rPr>
            </w:r>
            <w:r>
              <w:rPr>
                <w:noProof/>
                <w:webHidden/>
              </w:rPr>
              <w:fldChar w:fldCharType="separate"/>
            </w:r>
            <w:r>
              <w:rPr>
                <w:noProof/>
                <w:webHidden/>
              </w:rPr>
              <w:t>12</w:t>
            </w:r>
            <w:r>
              <w:rPr>
                <w:noProof/>
                <w:webHidden/>
              </w:rPr>
              <w:fldChar w:fldCharType="end"/>
            </w:r>
          </w:hyperlink>
        </w:p>
        <w:p w14:paraId="3068F7CC" w14:textId="40700A51"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3" w:history="1">
            <w:r w:rsidRPr="00704D09">
              <w:rPr>
                <w:rStyle w:val="Hyperlink"/>
                <w:noProof/>
              </w:rPr>
              <w:t>Degree</w:t>
            </w:r>
            <w:r w:rsidRPr="00704D09">
              <w:rPr>
                <w:rStyle w:val="Hyperlink"/>
                <w:noProof/>
                <w:spacing w:val="-8"/>
              </w:rPr>
              <w:t xml:space="preserve"> </w:t>
            </w:r>
            <w:r w:rsidRPr="00704D09">
              <w:rPr>
                <w:rStyle w:val="Hyperlink"/>
                <w:noProof/>
                <w:spacing w:val="-2"/>
              </w:rPr>
              <w:t>Requirements</w:t>
            </w:r>
            <w:r>
              <w:rPr>
                <w:noProof/>
                <w:webHidden/>
              </w:rPr>
              <w:tab/>
            </w:r>
            <w:r>
              <w:rPr>
                <w:noProof/>
                <w:webHidden/>
              </w:rPr>
              <w:fldChar w:fldCharType="begin"/>
            </w:r>
            <w:r>
              <w:rPr>
                <w:noProof/>
                <w:webHidden/>
              </w:rPr>
              <w:instrText xml:space="preserve"> PAGEREF _Toc235103473 \h </w:instrText>
            </w:r>
            <w:r>
              <w:rPr>
                <w:noProof/>
                <w:webHidden/>
              </w:rPr>
            </w:r>
            <w:r>
              <w:rPr>
                <w:noProof/>
                <w:webHidden/>
              </w:rPr>
              <w:fldChar w:fldCharType="separate"/>
            </w:r>
            <w:r>
              <w:rPr>
                <w:noProof/>
                <w:webHidden/>
              </w:rPr>
              <w:t>12</w:t>
            </w:r>
            <w:r>
              <w:rPr>
                <w:noProof/>
                <w:webHidden/>
              </w:rPr>
              <w:fldChar w:fldCharType="end"/>
            </w:r>
          </w:hyperlink>
        </w:p>
        <w:p w14:paraId="45F70F6C" w14:textId="6C2A1B5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4" w:history="1">
            <w:r w:rsidRPr="00704D09">
              <w:rPr>
                <w:rStyle w:val="Hyperlink"/>
                <w:noProof/>
              </w:rPr>
              <w:t>Residency</w:t>
            </w:r>
            <w:r w:rsidRPr="00704D09">
              <w:rPr>
                <w:rStyle w:val="Hyperlink"/>
                <w:noProof/>
                <w:spacing w:val="-7"/>
              </w:rPr>
              <w:t xml:space="preserve"> </w:t>
            </w:r>
            <w:r w:rsidRPr="00704D09">
              <w:rPr>
                <w:rStyle w:val="Hyperlink"/>
                <w:noProof/>
              </w:rPr>
              <w:t>Requirement</w:t>
            </w:r>
            <w:r>
              <w:rPr>
                <w:noProof/>
                <w:webHidden/>
              </w:rPr>
              <w:tab/>
            </w:r>
            <w:r>
              <w:rPr>
                <w:noProof/>
                <w:webHidden/>
              </w:rPr>
              <w:fldChar w:fldCharType="begin"/>
            </w:r>
            <w:r>
              <w:rPr>
                <w:noProof/>
                <w:webHidden/>
              </w:rPr>
              <w:instrText xml:space="preserve"> PAGEREF _Toc235103474 \h </w:instrText>
            </w:r>
            <w:r>
              <w:rPr>
                <w:noProof/>
                <w:webHidden/>
              </w:rPr>
            </w:r>
            <w:r>
              <w:rPr>
                <w:noProof/>
                <w:webHidden/>
              </w:rPr>
              <w:fldChar w:fldCharType="separate"/>
            </w:r>
            <w:r>
              <w:rPr>
                <w:noProof/>
                <w:webHidden/>
              </w:rPr>
              <w:t>12</w:t>
            </w:r>
            <w:r>
              <w:rPr>
                <w:noProof/>
                <w:webHidden/>
              </w:rPr>
              <w:fldChar w:fldCharType="end"/>
            </w:r>
          </w:hyperlink>
        </w:p>
        <w:p w14:paraId="3217728F" w14:textId="1164358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5" w:history="1">
            <w:r w:rsidRPr="00704D09">
              <w:rPr>
                <w:rStyle w:val="Hyperlink"/>
                <w:noProof/>
              </w:rPr>
              <w:t>Dual</w:t>
            </w:r>
            <w:r w:rsidRPr="00704D09">
              <w:rPr>
                <w:rStyle w:val="Hyperlink"/>
                <w:noProof/>
                <w:spacing w:val="-7"/>
              </w:rPr>
              <w:t xml:space="preserve"> </w:t>
            </w:r>
            <w:r w:rsidRPr="00704D09">
              <w:rPr>
                <w:rStyle w:val="Hyperlink"/>
                <w:noProof/>
              </w:rPr>
              <w:t>Level</w:t>
            </w:r>
            <w:r w:rsidRPr="00704D09">
              <w:rPr>
                <w:rStyle w:val="Hyperlink"/>
                <w:noProof/>
                <w:spacing w:val="-6"/>
              </w:rPr>
              <w:t xml:space="preserve"> </w:t>
            </w:r>
            <w:r w:rsidRPr="00704D09">
              <w:rPr>
                <w:rStyle w:val="Hyperlink"/>
                <w:noProof/>
                <w:spacing w:val="-2"/>
              </w:rPr>
              <w:t>Courses</w:t>
            </w:r>
            <w:r>
              <w:rPr>
                <w:noProof/>
                <w:webHidden/>
              </w:rPr>
              <w:tab/>
            </w:r>
            <w:r>
              <w:rPr>
                <w:noProof/>
                <w:webHidden/>
              </w:rPr>
              <w:fldChar w:fldCharType="begin"/>
            </w:r>
            <w:r>
              <w:rPr>
                <w:noProof/>
                <w:webHidden/>
              </w:rPr>
              <w:instrText xml:space="preserve"> PAGEREF _Toc235103475 \h </w:instrText>
            </w:r>
            <w:r>
              <w:rPr>
                <w:noProof/>
                <w:webHidden/>
              </w:rPr>
            </w:r>
            <w:r>
              <w:rPr>
                <w:noProof/>
                <w:webHidden/>
              </w:rPr>
              <w:fldChar w:fldCharType="separate"/>
            </w:r>
            <w:r>
              <w:rPr>
                <w:noProof/>
                <w:webHidden/>
              </w:rPr>
              <w:t>13</w:t>
            </w:r>
            <w:r>
              <w:rPr>
                <w:noProof/>
                <w:webHidden/>
              </w:rPr>
              <w:fldChar w:fldCharType="end"/>
            </w:r>
          </w:hyperlink>
        </w:p>
        <w:p w14:paraId="4892A700" w14:textId="152352C2"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6" w:history="1">
            <w:r w:rsidRPr="00704D09">
              <w:rPr>
                <w:rStyle w:val="Hyperlink"/>
                <w:noProof/>
              </w:rPr>
              <w:t>Graduation</w:t>
            </w:r>
            <w:r>
              <w:rPr>
                <w:noProof/>
                <w:webHidden/>
              </w:rPr>
              <w:tab/>
            </w:r>
            <w:r>
              <w:rPr>
                <w:noProof/>
                <w:webHidden/>
              </w:rPr>
              <w:fldChar w:fldCharType="begin"/>
            </w:r>
            <w:r>
              <w:rPr>
                <w:noProof/>
                <w:webHidden/>
              </w:rPr>
              <w:instrText xml:space="preserve"> PAGEREF _Toc235103476 \h </w:instrText>
            </w:r>
            <w:r>
              <w:rPr>
                <w:noProof/>
                <w:webHidden/>
              </w:rPr>
            </w:r>
            <w:r>
              <w:rPr>
                <w:noProof/>
                <w:webHidden/>
              </w:rPr>
              <w:fldChar w:fldCharType="separate"/>
            </w:r>
            <w:r>
              <w:rPr>
                <w:noProof/>
                <w:webHidden/>
              </w:rPr>
              <w:t>13</w:t>
            </w:r>
            <w:r>
              <w:rPr>
                <w:noProof/>
                <w:webHidden/>
              </w:rPr>
              <w:fldChar w:fldCharType="end"/>
            </w:r>
          </w:hyperlink>
        </w:p>
        <w:p w14:paraId="3D1D76AE" w14:textId="06433C6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7" w:history="1">
            <w:r w:rsidRPr="00704D09">
              <w:rPr>
                <w:rStyle w:val="Hyperlink"/>
                <w:noProof/>
              </w:rPr>
              <w:t>Undergraduate/Pre-licensure Math</w:t>
            </w:r>
            <w:r w:rsidRPr="00704D09">
              <w:rPr>
                <w:rStyle w:val="Hyperlink"/>
                <w:noProof/>
                <w:spacing w:val="-9"/>
              </w:rPr>
              <w:t xml:space="preserve"> </w:t>
            </w:r>
            <w:r w:rsidRPr="00704D09">
              <w:rPr>
                <w:rStyle w:val="Hyperlink"/>
                <w:noProof/>
              </w:rPr>
              <w:t>Testing</w:t>
            </w:r>
            <w:r w:rsidRPr="00704D09">
              <w:rPr>
                <w:rStyle w:val="Hyperlink"/>
                <w:noProof/>
                <w:spacing w:val="-6"/>
              </w:rPr>
              <w:t xml:space="preserve"> </w:t>
            </w:r>
            <w:r w:rsidRPr="00704D09">
              <w:rPr>
                <w:rStyle w:val="Hyperlink"/>
                <w:noProof/>
                <w:spacing w:val="-2"/>
              </w:rPr>
              <w:t>Policy</w:t>
            </w:r>
            <w:r>
              <w:rPr>
                <w:noProof/>
                <w:webHidden/>
              </w:rPr>
              <w:tab/>
            </w:r>
            <w:r>
              <w:rPr>
                <w:noProof/>
                <w:webHidden/>
              </w:rPr>
              <w:fldChar w:fldCharType="begin"/>
            </w:r>
            <w:r>
              <w:rPr>
                <w:noProof/>
                <w:webHidden/>
              </w:rPr>
              <w:instrText xml:space="preserve"> PAGEREF _Toc235103477 \h </w:instrText>
            </w:r>
            <w:r>
              <w:rPr>
                <w:noProof/>
                <w:webHidden/>
              </w:rPr>
            </w:r>
            <w:r>
              <w:rPr>
                <w:noProof/>
                <w:webHidden/>
              </w:rPr>
              <w:fldChar w:fldCharType="separate"/>
            </w:r>
            <w:r>
              <w:rPr>
                <w:noProof/>
                <w:webHidden/>
              </w:rPr>
              <w:t>14</w:t>
            </w:r>
            <w:r>
              <w:rPr>
                <w:noProof/>
                <w:webHidden/>
              </w:rPr>
              <w:fldChar w:fldCharType="end"/>
            </w:r>
          </w:hyperlink>
        </w:p>
        <w:p w14:paraId="2E5EB639" w14:textId="1B2F7037"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8" w:history="1">
            <w:r w:rsidRPr="00704D09">
              <w:rPr>
                <w:rStyle w:val="Hyperlink"/>
                <w:noProof/>
              </w:rPr>
              <w:t>Grading Policies, University</w:t>
            </w:r>
            <w:r>
              <w:rPr>
                <w:noProof/>
                <w:webHidden/>
              </w:rPr>
              <w:tab/>
            </w:r>
            <w:r>
              <w:rPr>
                <w:noProof/>
                <w:webHidden/>
              </w:rPr>
              <w:fldChar w:fldCharType="begin"/>
            </w:r>
            <w:r>
              <w:rPr>
                <w:noProof/>
                <w:webHidden/>
              </w:rPr>
              <w:instrText xml:space="preserve"> PAGEREF _Toc235103478 \h </w:instrText>
            </w:r>
            <w:r>
              <w:rPr>
                <w:noProof/>
                <w:webHidden/>
              </w:rPr>
            </w:r>
            <w:r>
              <w:rPr>
                <w:noProof/>
                <w:webHidden/>
              </w:rPr>
              <w:fldChar w:fldCharType="separate"/>
            </w:r>
            <w:r>
              <w:rPr>
                <w:noProof/>
                <w:webHidden/>
              </w:rPr>
              <w:t>16</w:t>
            </w:r>
            <w:r>
              <w:rPr>
                <w:noProof/>
                <w:webHidden/>
              </w:rPr>
              <w:fldChar w:fldCharType="end"/>
            </w:r>
          </w:hyperlink>
        </w:p>
        <w:p w14:paraId="0281675A" w14:textId="7F5A0A0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79" w:history="1">
            <w:r w:rsidRPr="00704D09">
              <w:rPr>
                <w:rStyle w:val="Hyperlink"/>
                <w:noProof/>
              </w:rPr>
              <w:t>Change</w:t>
            </w:r>
            <w:r w:rsidRPr="00704D09">
              <w:rPr>
                <w:rStyle w:val="Hyperlink"/>
                <w:noProof/>
                <w:spacing w:val="-7"/>
              </w:rPr>
              <w:t xml:space="preserve"> </w:t>
            </w:r>
            <w:r w:rsidRPr="00704D09">
              <w:rPr>
                <w:rStyle w:val="Hyperlink"/>
                <w:noProof/>
              </w:rPr>
              <w:t>of</w:t>
            </w:r>
            <w:r w:rsidRPr="00704D09">
              <w:rPr>
                <w:rStyle w:val="Hyperlink"/>
                <w:noProof/>
                <w:spacing w:val="-5"/>
              </w:rPr>
              <w:t xml:space="preserve"> </w:t>
            </w:r>
            <w:r w:rsidRPr="00704D09">
              <w:rPr>
                <w:rStyle w:val="Hyperlink"/>
                <w:noProof/>
                <w:spacing w:val="-2"/>
              </w:rPr>
              <w:t>Grade</w:t>
            </w:r>
            <w:r>
              <w:rPr>
                <w:noProof/>
                <w:webHidden/>
              </w:rPr>
              <w:tab/>
            </w:r>
            <w:r>
              <w:rPr>
                <w:noProof/>
                <w:webHidden/>
              </w:rPr>
              <w:fldChar w:fldCharType="begin"/>
            </w:r>
            <w:r>
              <w:rPr>
                <w:noProof/>
                <w:webHidden/>
              </w:rPr>
              <w:instrText xml:space="preserve"> PAGEREF _Toc235103479 \h </w:instrText>
            </w:r>
            <w:r>
              <w:rPr>
                <w:noProof/>
                <w:webHidden/>
              </w:rPr>
            </w:r>
            <w:r>
              <w:rPr>
                <w:noProof/>
                <w:webHidden/>
              </w:rPr>
              <w:fldChar w:fldCharType="separate"/>
            </w:r>
            <w:r>
              <w:rPr>
                <w:noProof/>
                <w:webHidden/>
              </w:rPr>
              <w:t>16</w:t>
            </w:r>
            <w:r>
              <w:rPr>
                <w:noProof/>
                <w:webHidden/>
              </w:rPr>
              <w:fldChar w:fldCharType="end"/>
            </w:r>
          </w:hyperlink>
        </w:p>
        <w:p w14:paraId="3966957A" w14:textId="007C21C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0" w:history="1">
            <w:r w:rsidRPr="00704D09">
              <w:rPr>
                <w:rStyle w:val="Hyperlink"/>
                <w:noProof/>
                <w:spacing w:val="-2"/>
              </w:rPr>
              <w:t>Pass/Fail</w:t>
            </w:r>
            <w:r>
              <w:rPr>
                <w:noProof/>
                <w:webHidden/>
              </w:rPr>
              <w:tab/>
            </w:r>
            <w:r>
              <w:rPr>
                <w:noProof/>
                <w:webHidden/>
              </w:rPr>
              <w:fldChar w:fldCharType="begin"/>
            </w:r>
            <w:r>
              <w:rPr>
                <w:noProof/>
                <w:webHidden/>
              </w:rPr>
              <w:instrText xml:space="preserve"> PAGEREF _Toc235103480 \h </w:instrText>
            </w:r>
            <w:r>
              <w:rPr>
                <w:noProof/>
                <w:webHidden/>
              </w:rPr>
            </w:r>
            <w:r>
              <w:rPr>
                <w:noProof/>
                <w:webHidden/>
              </w:rPr>
              <w:fldChar w:fldCharType="separate"/>
            </w:r>
            <w:r>
              <w:rPr>
                <w:noProof/>
                <w:webHidden/>
              </w:rPr>
              <w:t>16</w:t>
            </w:r>
            <w:r>
              <w:rPr>
                <w:noProof/>
                <w:webHidden/>
              </w:rPr>
              <w:fldChar w:fldCharType="end"/>
            </w:r>
          </w:hyperlink>
        </w:p>
        <w:p w14:paraId="2F81427D" w14:textId="162F647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1" w:history="1">
            <w:r w:rsidRPr="00704D09">
              <w:rPr>
                <w:rStyle w:val="Hyperlink"/>
                <w:noProof/>
              </w:rPr>
              <w:t>Student Complaints</w:t>
            </w:r>
            <w:r>
              <w:rPr>
                <w:noProof/>
                <w:webHidden/>
              </w:rPr>
              <w:tab/>
            </w:r>
            <w:r>
              <w:rPr>
                <w:noProof/>
                <w:webHidden/>
              </w:rPr>
              <w:fldChar w:fldCharType="begin"/>
            </w:r>
            <w:r>
              <w:rPr>
                <w:noProof/>
                <w:webHidden/>
              </w:rPr>
              <w:instrText xml:space="preserve"> PAGEREF _Toc235103481 \h </w:instrText>
            </w:r>
            <w:r>
              <w:rPr>
                <w:noProof/>
                <w:webHidden/>
              </w:rPr>
            </w:r>
            <w:r>
              <w:rPr>
                <w:noProof/>
                <w:webHidden/>
              </w:rPr>
              <w:fldChar w:fldCharType="separate"/>
            </w:r>
            <w:r>
              <w:rPr>
                <w:noProof/>
                <w:webHidden/>
              </w:rPr>
              <w:t>17</w:t>
            </w:r>
            <w:r>
              <w:rPr>
                <w:noProof/>
                <w:webHidden/>
              </w:rPr>
              <w:fldChar w:fldCharType="end"/>
            </w:r>
          </w:hyperlink>
        </w:p>
        <w:p w14:paraId="0CE085BD" w14:textId="735A300D"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2" w:history="1">
            <w:r w:rsidRPr="00704D09">
              <w:rPr>
                <w:rStyle w:val="Hyperlink"/>
                <w:noProof/>
              </w:rPr>
              <w:t>Independent</w:t>
            </w:r>
            <w:r w:rsidRPr="00704D09">
              <w:rPr>
                <w:rStyle w:val="Hyperlink"/>
                <w:noProof/>
                <w:spacing w:val="-10"/>
              </w:rPr>
              <w:t xml:space="preserve"> </w:t>
            </w:r>
            <w:r w:rsidRPr="00704D09">
              <w:rPr>
                <w:rStyle w:val="Hyperlink"/>
                <w:noProof/>
              </w:rPr>
              <w:t>Study</w:t>
            </w:r>
            <w:r w:rsidRPr="00704D09">
              <w:rPr>
                <w:rStyle w:val="Hyperlink"/>
                <w:noProof/>
                <w:spacing w:val="-8"/>
              </w:rPr>
              <w:t xml:space="preserve"> </w:t>
            </w:r>
            <w:r w:rsidRPr="00704D09">
              <w:rPr>
                <w:rStyle w:val="Hyperlink"/>
                <w:noProof/>
              </w:rPr>
              <w:t>and</w:t>
            </w:r>
            <w:r w:rsidRPr="00704D09">
              <w:rPr>
                <w:rStyle w:val="Hyperlink"/>
                <w:noProof/>
                <w:spacing w:val="-9"/>
              </w:rPr>
              <w:t xml:space="preserve"> </w:t>
            </w:r>
            <w:r w:rsidRPr="00704D09">
              <w:rPr>
                <w:rStyle w:val="Hyperlink"/>
                <w:noProof/>
              </w:rPr>
              <w:t>Clinical</w:t>
            </w:r>
            <w:r w:rsidRPr="00704D09">
              <w:rPr>
                <w:rStyle w:val="Hyperlink"/>
                <w:noProof/>
                <w:spacing w:val="-9"/>
              </w:rPr>
              <w:t xml:space="preserve"> </w:t>
            </w:r>
            <w:r w:rsidRPr="00704D09">
              <w:rPr>
                <w:rStyle w:val="Hyperlink"/>
                <w:noProof/>
                <w:spacing w:val="-2"/>
              </w:rPr>
              <w:t>Elective</w:t>
            </w:r>
            <w:r>
              <w:rPr>
                <w:noProof/>
                <w:webHidden/>
              </w:rPr>
              <w:tab/>
            </w:r>
            <w:r>
              <w:rPr>
                <w:noProof/>
                <w:webHidden/>
              </w:rPr>
              <w:fldChar w:fldCharType="begin"/>
            </w:r>
            <w:r>
              <w:rPr>
                <w:noProof/>
                <w:webHidden/>
              </w:rPr>
              <w:instrText xml:space="preserve"> PAGEREF _Toc235103482 \h </w:instrText>
            </w:r>
            <w:r>
              <w:rPr>
                <w:noProof/>
                <w:webHidden/>
              </w:rPr>
            </w:r>
            <w:r>
              <w:rPr>
                <w:noProof/>
                <w:webHidden/>
              </w:rPr>
              <w:fldChar w:fldCharType="separate"/>
            </w:r>
            <w:r>
              <w:rPr>
                <w:noProof/>
                <w:webHidden/>
              </w:rPr>
              <w:t>17</w:t>
            </w:r>
            <w:r>
              <w:rPr>
                <w:noProof/>
                <w:webHidden/>
              </w:rPr>
              <w:fldChar w:fldCharType="end"/>
            </w:r>
          </w:hyperlink>
        </w:p>
        <w:p w14:paraId="1C774C59" w14:textId="1C52FC32"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3" w:history="1">
            <w:r w:rsidRPr="00704D09">
              <w:rPr>
                <w:rStyle w:val="Hyperlink"/>
                <w:noProof/>
              </w:rPr>
              <w:t>Makeup</w:t>
            </w:r>
            <w:r w:rsidRPr="00704D09">
              <w:rPr>
                <w:rStyle w:val="Hyperlink"/>
                <w:noProof/>
                <w:spacing w:val="-10"/>
              </w:rPr>
              <w:t xml:space="preserve"> </w:t>
            </w:r>
            <w:r w:rsidRPr="00704D09">
              <w:rPr>
                <w:rStyle w:val="Hyperlink"/>
                <w:noProof/>
                <w:spacing w:val="-2"/>
              </w:rPr>
              <w:t>Examinations</w:t>
            </w:r>
            <w:r>
              <w:rPr>
                <w:noProof/>
                <w:webHidden/>
              </w:rPr>
              <w:tab/>
            </w:r>
            <w:r>
              <w:rPr>
                <w:noProof/>
                <w:webHidden/>
              </w:rPr>
              <w:fldChar w:fldCharType="begin"/>
            </w:r>
            <w:r>
              <w:rPr>
                <w:noProof/>
                <w:webHidden/>
              </w:rPr>
              <w:instrText xml:space="preserve"> PAGEREF _Toc235103483 \h </w:instrText>
            </w:r>
            <w:r>
              <w:rPr>
                <w:noProof/>
                <w:webHidden/>
              </w:rPr>
            </w:r>
            <w:r>
              <w:rPr>
                <w:noProof/>
                <w:webHidden/>
              </w:rPr>
              <w:fldChar w:fldCharType="separate"/>
            </w:r>
            <w:r>
              <w:rPr>
                <w:noProof/>
                <w:webHidden/>
              </w:rPr>
              <w:t>18</w:t>
            </w:r>
            <w:r>
              <w:rPr>
                <w:noProof/>
                <w:webHidden/>
              </w:rPr>
              <w:fldChar w:fldCharType="end"/>
            </w:r>
          </w:hyperlink>
        </w:p>
        <w:p w14:paraId="27B8BE03" w14:textId="79BDC2A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4" w:history="1">
            <w:r w:rsidRPr="00704D09">
              <w:rPr>
                <w:rStyle w:val="Hyperlink"/>
                <w:noProof/>
                <w:spacing w:val="-2"/>
              </w:rPr>
              <w:t>Registration</w:t>
            </w:r>
            <w:r>
              <w:rPr>
                <w:noProof/>
                <w:webHidden/>
              </w:rPr>
              <w:tab/>
            </w:r>
            <w:r>
              <w:rPr>
                <w:noProof/>
                <w:webHidden/>
              </w:rPr>
              <w:fldChar w:fldCharType="begin"/>
            </w:r>
            <w:r>
              <w:rPr>
                <w:noProof/>
                <w:webHidden/>
              </w:rPr>
              <w:instrText xml:space="preserve"> PAGEREF _Toc235103484 \h </w:instrText>
            </w:r>
            <w:r>
              <w:rPr>
                <w:noProof/>
                <w:webHidden/>
              </w:rPr>
            </w:r>
            <w:r>
              <w:rPr>
                <w:noProof/>
                <w:webHidden/>
              </w:rPr>
              <w:fldChar w:fldCharType="separate"/>
            </w:r>
            <w:r>
              <w:rPr>
                <w:noProof/>
                <w:webHidden/>
              </w:rPr>
              <w:t>19</w:t>
            </w:r>
            <w:r>
              <w:rPr>
                <w:noProof/>
                <w:webHidden/>
              </w:rPr>
              <w:fldChar w:fldCharType="end"/>
            </w:r>
          </w:hyperlink>
        </w:p>
        <w:p w14:paraId="755E3E19" w14:textId="191FA44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5" w:history="1">
            <w:r w:rsidRPr="00704D09">
              <w:rPr>
                <w:rStyle w:val="Hyperlink"/>
                <w:noProof/>
              </w:rPr>
              <w:t>Enrollment</w:t>
            </w:r>
            <w:r w:rsidRPr="00704D09">
              <w:rPr>
                <w:rStyle w:val="Hyperlink"/>
                <w:noProof/>
                <w:spacing w:val="-8"/>
              </w:rPr>
              <w:t xml:space="preserve"> </w:t>
            </w:r>
            <w:r w:rsidRPr="00704D09">
              <w:rPr>
                <w:rStyle w:val="Hyperlink"/>
                <w:noProof/>
              </w:rPr>
              <w:t>of</w:t>
            </w:r>
            <w:r w:rsidRPr="00704D09">
              <w:rPr>
                <w:rStyle w:val="Hyperlink"/>
                <w:noProof/>
                <w:spacing w:val="-7"/>
              </w:rPr>
              <w:t xml:space="preserve"> </w:t>
            </w:r>
            <w:r w:rsidRPr="00704D09">
              <w:rPr>
                <w:rStyle w:val="Hyperlink"/>
                <w:noProof/>
              </w:rPr>
              <w:t>students</w:t>
            </w:r>
            <w:r w:rsidRPr="00704D09">
              <w:rPr>
                <w:rStyle w:val="Hyperlink"/>
                <w:noProof/>
                <w:spacing w:val="-9"/>
              </w:rPr>
              <w:t xml:space="preserve"> </w:t>
            </w:r>
            <w:r w:rsidRPr="00704D09">
              <w:rPr>
                <w:rStyle w:val="Hyperlink"/>
                <w:noProof/>
              </w:rPr>
              <w:t>from</w:t>
            </w:r>
            <w:r w:rsidRPr="00704D09">
              <w:rPr>
                <w:rStyle w:val="Hyperlink"/>
                <w:noProof/>
                <w:spacing w:val="-7"/>
              </w:rPr>
              <w:t xml:space="preserve"> </w:t>
            </w:r>
            <w:r w:rsidRPr="00704D09">
              <w:rPr>
                <w:rStyle w:val="Hyperlink"/>
                <w:noProof/>
              </w:rPr>
              <w:t>other</w:t>
            </w:r>
            <w:r w:rsidRPr="00704D09">
              <w:rPr>
                <w:rStyle w:val="Hyperlink"/>
                <w:noProof/>
                <w:spacing w:val="-9"/>
              </w:rPr>
              <w:t xml:space="preserve"> </w:t>
            </w:r>
            <w:r w:rsidRPr="00704D09">
              <w:rPr>
                <w:rStyle w:val="Hyperlink"/>
                <w:noProof/>
              </w:rPr>
              <w:t>disciplines</w:t>
            </w:r>
            <w:r w:rsidRPr="00704D09">
              <w:rPr>
                <w:rStyle w:val="Hyperlink"/>
                <w:noProof/>
                <w:spacing w:val="-7"/>
              </w:rPr>
              <w:t xml:space="preserve"> </w:t>
            </w:r>
            <w:r w:rsidRPr="00704D09">
              <w:rPr>
                <w:rStyle w:val="Hyperlink"/>
                <w:noProof/>
              </w:rPr>
              <w:t>in</w:t>
            </w:r>
            <w:r w:rsidRPr="00704D09">
              <w:rPr>
                <w:rStyle w:val="Hyperlink"/>
                <w:noProof/>
                <w:spacing w:val="-8"/>
              </w:rPr>
              <w:t xml:space="preserve"> </w:t>
            </w:r>
            <w:r w:rsidRPr="00704D09">
              <w:rPr>
                <w:rStyle w:val="Hyperlink"/>
                <w:noProof/>
              </w:rPr>
              <w:t>nursing</w:t>
            </w:r>
            <w:r w:rsidRPr="00704D09">
              <w:rPr>
                <w:rStyle w:val="Hyperlink"/>
                <w:noProof/>
                <w:spacing w:val="-7"/>
              </w:rPr>
              <w:t xml:space="preserve"> </w:t>
            </w:r>
            <w:r w:rsidRPr="00704D09">
              <w:rPr>
                <w:rStyle w:val="Hyperlink"/>
                <w:noProof/>
                <w:spacing w:val="-2"/>
              </w:rPr>
              <w:t>course</w:t>
            </w:r>
            <w:r>
              <w:rPr>
                <w:noProof/>
                <w:webHidden/>
              </w:rPr>
              <w:tab/>
            </w:r>
            <w:r>
              <w:rPr>
                <w:noProof/>
                <w:webHidden/>
              </w:rPr>
              <w:fldChar w:fldCharType="begin"/>
            </w:r>
            <w:r>
              <w:rPr>
                <w:noProof/>
                <w:webHidden/>
              </w:rPr>
              <w:instrText xml:space="preserve"> PAGEREF _Toc235103485 \h </w:instrText>
            </w:r>
            <w:r>
              <w:rPr>
                <w:noProof/>
                <w:webHidden/>
              </w:rPr>
            </w:r>
            <w:r>
              <w:rPr>
                <w:noProof/>
                <w:webHidden/>
              </w:rPr>
              <w:fldChar w:fldCharType="separate"/>
            </w:r>
            <w:r>
              <w:rPr>
                <w:noProof/>
                <w:webHidden/>
              </w:rPr>
              <w:t>19</w:t>
            </w:r>
            <w:r>
              <w:rPr>
                <w:noProof/>
                <w:webHidden/>
              </w:rPr>
              <w:fldChar w:fldCharType="end"/>
            </w:r>
          </w:hyperlink>
        </w:p>
        <w:p w14:paraId="3B812A16" w14:textId="6D02BCF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6" w:history="1">
            <w:r w:rsidRPr="00704D09">
              <w:rPr>
                <w:rStyle w:val="Hyperlink"/>
                <w:noProof/>
              </w:rPr>
              <w:t>Undergraduate/Pre-Licensure Credit</w:t>
            </w:r>
            <w:r w:rsidRPr="00704D09">
              <w:rPr>
                <w:rStyle w:val="Hyperlink"/>
                <w:noProof/>
                <w:spacing w:val="-6"/>
              </w:rPr>
              <w:t xml:space="preserve"> </w:t>
            </w:r>
            <w:r w:rsidRPr="00704D09">
              <w:rPr>
                <w:rStyle w:val="Hyperlink"/>
                <w:noProof/>
              </w:rPr>
              <w:t>by</w:t>
            </w:r>
            <w:r w:rsidRPr="00704D09">
              <w:rPr>
                <w:rStyle w:val="Hyperlink"/>
                <w:noProof/>
                <w:spacing w:val="-5"/>
              </w:rPr>
              <w:t xml:space="preserve"> </w:t>
            </w:r>
            <w:r w:rsidRPr="00704D09">
              <w:rPr>
                <w:rStyle w:val="Hyperlink"/>
                <w:noProof/>
                <w:spacing w:val="-2"/>
              </w:rPr>
              <w:t>Examination</w:t>
            </w:r>
            <w:r>
              <w:rPr>
                <w:noProof/>
                <w:webHidden/>
              </w:rPr>
              <w:tab/>
            </w:r>
            <w:r>
              <w:rPr>
                <w:noProof/>
                <w:webHidden/>
              </w:rPr>
              <w:fldChar w:fldCharType="begin"/>
            </w:r>
            <w:r>
              <w:rPr>
                <w:noProof/>
                <w:webHidden/>
              </w:rPr>
              <w:instrText xml:space="preserve"> PAGEREF _Toc235103486 \h </w:instrText>
            </w:r>
            <w:r>
              <w:rPr>
                <w:noProof/>
                <w:webHidden/>
              </w:rPr>
            </w:r>
            <w:r>
              <w:rPr>
                <w:noProof/>
                <w:webHidden/>
              </w:rPr>
              <w:fldChar w:fldCharType="separate"/>
            </w:r>
            <w:r>
              <w:rPr>
                <w:noProof/>
                <w:webHidden/>
              </w:rPr>
              <w:t>19</w:t>
            </w:r>
            <w:r>
              <w:rPr>
                <w:noProof/>
                <w:webHidden/>
              </w:rPr>
              <w:fldChar w:fldCharType="end"/>
            </w:r>
          </w:hyperlink>
        </w:p>
        <w:p w14:paraId="65386222" w14:textId="34F0B9B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7" w:history="1">
            <w:r w:rsidRPr="00704D09">
              <w:rPr>
                <w:rStyle w:val="Hyperlink"/>
                <w:noProof/>
              </w:rPr>
              <w:t>RN/BSN</w:t>
            </w:r>
            <w:r w:rsidRPr="00704D09">
              <w:rPr>
                <w:rStyle w:val="Hyperlink"/>
                <w:noProof/>
                <w:spacing w:val="-6"/>
              </w:rPr>
              <w:t xml:space="preserve"> </w:t>
            </w:r>
            <w:r w:rsidRPr="00704D09">
              <w:rPr>
                <w:rStyle w:val="Hyperlink"/>
                <w:noProof/>
              </w:rPr>
              <w:t>Student</w:t>
            </w:r>
            <w:r w:rsidRPr="00704D09">
              <w:rPr>
                <w:rStyle w:val="Hyperlink"/>
                <w:noProof/>
                <w:spacing w:val="-6"/>
              </w:rPr>
              <w:t xml:space="preserve"> </w:t>
            </w:r>
            <w:r w:rsidRPr="00704D09">
              <w:rPr>
                <w:rStyle w:val="Hyperlink"/>
                <w:noProof/>
              </w:rPr>
              <w:t>Enrollment</w:t>
            </w:r>
            <w:r w:rsidRPr="00704D09">
              <w:rPr>
                <w:rStyle w:val="Hyperlink"/>
                <w:noProof/>
                <w:spacing w:val="-7"/>
              </w:rPr>
              <w:t xml:space="preserve"> </w:t>
            </w:r>
            <w:r w:rsidRPr="00704D09">
              <w:rPr>
                <w:rStyle w:val="Hyperlink"/>
                <w:noProof/>
              </w:rPr>
              <w:t>in</w:t>
            </w:r>
            <w:r w:rsidRPr="00704D09">
              <w:rPr>
                <w:rStyle w:val="Hyperlink"/>
                <w:noProof/>
                <w:spacing w:val="-8"/>
              </w:rPr>
              <w:t xml:space="preserve"> </w:t>
            </w:r>
            <w:r w:rsidRPr="00704D09">
              <w:rPr>
                <w:rStyle w:val="Hyperlink"/>
                <w:noProof/>
              </w:rPr>
              <w:t>the</w:t>
            </w:r>
            <w:r w:rsidRPr="00704D09">
              <w:rPr>
                <w:rStyle w:val="Hyperlink"/>
                <w:noProof/>
                <w:spacing w:val="-8"/>
              </w:rPr>
              <w:t xml:space="preserve"> </w:t>
            </w:r>
            <w:r w:rsidRPr="00704D09">
              <w:rPr>
                <w:rStyle w:val="Hyperlink"/>
                <w:noProof/>
              </w:rPr>
              <w:t>Upper</w:t>
            </w:r>
            <w:r w:rsidRPr="00704D09">
              <w:rPr>
                <w:rStyle w:val="Hyperlink"/>
                <w:noProof/>
                <w:spacing w:val="-7"/>
              </w:rPr>
              <w:t xml:space="preserve"> </w:t>
            </w:r>
            <w:r w:rsidRPr="00704D09">
              <w:rPr>
                <w:rStyle w:val="Hyperlink"/>
                <w:noProof/>
                <w:spacing w:val="-2"/>
              </w:rPr>
              <w:t>Division</w:t>
            </w:r>
            <w:r>
              <w:rPr>
                <w:noProof/>
                <w:webHidden/>
              </w:rPr>
              <w:tab/>
            </w:r>
            <w:r>
              <w:rPr>
                <w:noProof/>
                <w:webHidden/>
              </w:rPr>
              <w:fldChar w:fldCharType="begin"/>
            </w:r>
            <w:r>
              <w:rPr>
                <w:noProof/>
                <w:webHidden/>
              </w:rPr>
              <w:instrText xml:space="preserve"> PAGEREF _Toc235103487 \h </w:instrText>
            </w:r>
            <w:r>
              <w:rPr>
                <w:noProof/>
                <w:webHidden/>
              </w:rPr>
            </w:r>
            <w:r>
              <w:rPr>
                <w:noProof/>
                <w:webHidden/>
              </w:rPr>
              <w:fldChar w:fldCharType="separate"/>
            </w:r>
            <w:r>
              <w:rPr>
                <w:noProof/>
                <w:webHidden/>
              </w:rPr>
              <w:t>20</w:t>
            </w:r>
            <w:r>
              <w:rPr>
                <w:noProof/>
                <w:webHidden/>
              </w:rPr>
              <w:fldChar w:fldCharType="end"/>
            </w:r>
          </w:hyperlink>
        </w:p>
        <w:p w14:paraId="3F19B1E1" w14:textId="3084477B"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8" w:history="1">
            <w:r w:rsidRPr="00704D09">
              <w:rPr>
                <w:rStyle w:val="Hyperlink"/>
                <w:noProof/>
              </w:rPr>
              <w:t>RN/BSN</w:t>
            </w:r>
            <w:r w:rsidRPr="00704D09">
              <w:rPr>
                <w:rStyle w:val="Hyperlink"/>
                <w:noProof/>
                <w:spacing w:val="-8"/>
              </w:rPr>
              <w:t xml:space="preserve"> </w:t>
            </w:r>
            <w:r w:rsidRPr="00704D09">
              <w:rPr>
                <w:rStyle w:val="Hyperlink"/>
                <w:noProof/>
              </w:rPr>
              <w:t>Student</w:t>
            </w:r>
            <w:r w:rsidRPr="00704D09">
              <w:rPr>
                <w:rStyle w:val="Hyperlink"/>
                <w:noProof/>
                <w:spacing w:val="-7"/>
              </w:rPr>
              <w:t xml:space="preserve"> </w:t>
            </w:r>
            <w:r w:rsidRPr="00704D09">
              <w:rPr>
                <w:rStyle w:val="Hyperlink"/>
                <w:noProof/>
              </w:rPr>
              <w:t>Escrow</w:t>
            </w:r>
            <w:r w:rsidRPr="00704D09">
              <w:rPr>
                <w:rStyle w:val="Hyperlink"/>
                <w:noProof/>
                <w:spacing w:val="-6"/>
              </w:rPr>
              <w:t xml:space="preserve"> </w:t>
            </w:r>
            <w:r w:rsidRPr="00704D09">
              <w:rPr>
                <w:rStyle w:val="Hyperlink"/>
                <w:noProof/>
                <w:spacing w:val="-2"/>
              </w:rPr>
              <w:t>Credits</w:t>
            </w:r>
            <w:r>
              <w:rPr>
                <w:noProof/>
                <w:webHidden/>
              </w:rPr>
              <w:tab/>
            </w:r>
            <w:r>
              <w:rPr>
                <w:noProof/>
                <w:webHidden/>
              </w:rPr>
              <w:fldChar w:fldCharType="begin"/>
            </w:r>
            <w:r>
              <w:rPr>
                <w:noProof/>
                <w:webHidden/>
              </w:rPr>
              <w:instrText xml:space="preserve"> PAGEREF _Toc235103488 \h </w:instrText>
            </w:r>
            <w:r>
              <w:rPr>
                <w:noProof/>
                <w:webHidden/>
              </w:rPr>
            </w:r>
            <w:r>
              <w:rPr>
                <w:noProof/>
                <w:webHidden/>
              </w:rPr>
              <w:fldChar w:fldCharType="separate"/>
            </w:r>
            <w:r>
              <w:rPr>
                <w:noProof/>
                <w:webHidden/>
              </w:rPr>
              <w:t>20</w:t>
            </w:r>
            <w:r>
              <w:rPr>
                <w:noProof/>
                <w:webHidden/>
              </w:rPr>
              <w:fldChar w:fldCharType="end"/>
            </w:r>
          </w:hyperlink>
        </w:p>
        <w:p w14:paraId="57C9E46C" w14:textId="50FF49A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89" w:history="1">
            <w:r w:rsidRPr="00704D09">
              <w:rPr>
                <w:rStyle w:val="Hyperlink"/>
                <w:noProof/>
              </w:rPr>
              <w:t>RN</w:t>
            </w:r>
            <w:r w:rsidRPr="00704D09">
              <w:rPr>
                <w:rStyle w:val="Hyperlink"/>
                <w:noProof/>
                <w:spacing w:val="-4"/>
              </w:rPr>
              <w:t xml:space="preserve"> </w:t>
            </w:r>
            <w:r w:rsidRPr="00704D09">
              <w:rPr>
                <w:rStyle w:val="Hyperlink"/>
                <w:noProof/>
                <w:spacing w:val="-2"/>
              </w:rPr>
              <w:t>Licensure</w:t>
            </w:r>
            <w:r>
              <w:rPr>
                <w:noProof/>
                <w:webHidden/>
              </w:rPr>
              <w:tab/>
            </w:r>
            <w:r>
              <w:rPr>
                <w:noProof/>
                <w:webHidden/>
              </w:rPr>
              <w:fldChar w:fldCharType="begin"/>
            </w:r>
            <w:r>
              <w:rPr>
                <w:noProof/>
                <w:webHidden/>
              </w:rPr>
              <w:instrText xml:space="preserve"> PAGEREF _Toc235103489 \h </w:instrText>
            </w:r>
            <w:r>
              <w:rPr>
                <w:noProof/>
                <w:webHidden/>
              </w:rPr>
            </w:r>
            <w:r>
              <w:rPr>
                <w:noProof/>
                <w:webHidden/>
              </w:rPr>
              <w:fldChar w:fldCharType="separate"/>
            </w:r>
            <w:r>
              <w:rPr>
                <w:noProof/>
                <w:webHidden/>
              </w:rPr>
              <w:t>20</w:t>
            </w:r>
            <w:r>
              <w:rPr>
                <w:noProof/>
                <w:webHidden/>
              </w:rPr>
              <w:fldChar w:fldCharType="end"/>
            </w:r>
          </w:hyperlink>
        </w:p>
        <w:p w14:paraId="774CDB59" w14:textId="3F2AB0D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0" w:history="1">
            <w:r w:rsidRPr="00704D09">
              <w:rPr>
                <w:rStyle w:val="Hyperlink"/>
                <w:noProof/>
              </w:rPr>
              <w:t>Online</w:t>
            </w:r>
            <w:r w:rsidRPr="00704D09">
              <w:rPr>
                <w:rStyle w:val="Hyperlink"/>
                <w:noProof/>
                <w:spacing w:val="-11"/>
              </w:rPr>
              <w:t xml:space="preserve"> </w:t>
            </w:r>
            <w:r w:rsidRPr="00704D09">
              <w:rPr>
                <w:rStyle w:val="Hyperlink"/>
                <w:noProof/>
              </w:rPr>
              <w:t>Student</w:t>
            </w:r>
            <w:r w:rsidRPr="00704D09">
              <w:rPr>
                <w:rStyle w:val="Hyperlink"/>
                <w:noProof/>
                <w:spacing w:val="-9"/>
              </w:rPr>
              <w:t xml:space="preserve"> </w:t>
            </w:r>
            <w:r w:rsidRPr="00704D09">
              <w:rPr>
                <w:rStyle w:val="Hyperlink"/>
                <w:noProof/>
              </w:rPr>
              <w:t>Technology</w:t>
            </w:r>
            <w:r w:rsidRPr="00704D09">
              <w:rPr>
                <w:rStyle w:val="Hyperlink"/>
                <w:noProof/>
                <w:spacing w:val="-10"/>
              </w:rPr>
              <w:t xml:space="preserve"> </w:t>
            </w:r>
            <w:r w:rsidRPr="00704D09">
              <w:rPr>
                <w:rStyle w:val="Hyperlink"/>
                <w:noProof/>
                <w:spacing w:val="-2"/>
              </w:rPr>
              <w:t>Requirements</w:t>
            </w:r>
            <w:r>
              <w:rPr>
                <w:noProof/>
                <w:webHidden/>
              </w:rPr>
              <w:tab/>
            </w:r>
            <w:r>
              <w:rPr>
                <w:noProof/>
                <w:webHidden/>
              </w:rPr>
              <w:fldChar w:fldCharType="begin"/>
            </w:r>
            <w:r>
              <w:rPr>
                <w:noProof/>
                <w:webHidden/>
              </w:rPr>
              <w:instrText xml:space="preserve"> PAGEREF _Toc235103490 \h </w:instrText>
            </w:r>
            <w:r>
              <w:rPr>
                <w:noProof/>
                <w:webHidden/>
              </w:rPr>
            </w:r>
            <w:r>
              <w:rPr>
                <w:noProof/>
                <w:webHidden/>
              </w:rPr>
              <w:fldChar w:fldCharType="separate"/>
            </w:r>
            <w:r>
              <w:rPr>
                <w:noProof/>
                <w:webHidden/>
              </w:rPr>
              <w:t>20</w:t>
            </w:r>
            <w:r>
              <w:rPr>
                <w:noProof/>
                <w:webHidden/>
              </w:rPr>
              <w:fldChar w:fldCharType="end"/>
            </w:r>
          </w:hyperlink>
        </w:p>
        <w:p w14:paraId="5A87D68C" w14:textId="6DCB136B"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1" w:history="1">
            <w:r w:rsidRPr="00704D09">
              <w:rPr>
                <w:rStyle w:val="Hyperlink"/>
                <w:noProof/>
              </w:rPr>
              <w:t>Recommended</w:t>
            </w:r>
            <w:r w:rsidRPr="00704D09">
              <w:rPr>
                <w:rStyle w:val="Hyperlink"/>
                <w:noProof/>
                <w:spacing w:val="-8"/>
              </w:rPr>
              <w:t xml:space="preserve"> </w:t>
            </w:r>
            <w:r w:rsidRPr="00704D09">
              <w:rPr>
                <w:rStyle w:val="Hyperlink"/>
                <w:noProof/>
              </w:rPr>
              <w:t>(PC</w:t>
            </w:r>
            <w:r w:rsidRPr="00704D09">
              <w:rPr>
                <w:rStyle w:val="Hyperlink"/>
                <w:noProof/>
                <w:spacing w:val="-8"/>
              </w:rPr>
              <w:t xml:space="preserve"> </w:t>
            </w:r>
            <w:r w:rsidRPr="00704D09">
              <w:rPr>
                <w:rStyle w:val="Hyperlink"/>
                <w:noProof/>
              </w:rPr>
              <w:t>or</w:t>
            </w:r>
            <w:r w:rsidRPr="00704D09">
              <w:rPr>
                <w:rStyle w:val="Hyperlink"/>
                <w:noProof/>
                <w:spacing w:val="-9"/>
              </w:rPr>
              <w:t xml:space="preserve"> </w:t>
            </w:r>
            <w:r w:rsidRPr="00704D09">
              <w:rPr>
                <w:rStyle w:val="Hyperlink"/>
                <w:noProof/>
              </w:rPr>
              <w:t>laptop)</w:t>
            </w:r>
            <w:r w:rsidRPr="00704D09">
              <w:rPr>
                <w:rStyle w:val="Hyperlink"/>
                <w:noProof/>
                <w:spacing w:val="-7"/>
              </w:rPr>
              <w:t xml:space="preserve"> </w:t>
            </w:r>
            <w:r w:rsidRPr="00704D09">
              <w:rPr>
                <w:rStyle w:val="Hyperlink"/>
                <w:noProof/>
              </w:rPr>
              <w:t>System</w:t>
            </w:r>
            <w:r w:rsidRPr="00704D09">
              <w:rPr>
                <w:rStyle w:val="Hyperlink"/>
                <w:noProof/>
                <w:spacing w:val="-7"/>
              </w:rPr>
              <w:t xml:space="preserve"> </w:t>
            </w:r>
            <w:r w:rsidRPr="00704D09">
              <w:rPr>
                <w:rStyle w:val="Hyperlink"/>
                <w:noProof/>
                <w:spacing w:val="-2"/>
              </w:rPr>
              <w:t>Requirements</w:t>
            </w:r>
            <w:r>
              <w:rPr>
                <w:noProof/>
                <w:webHidden/>
              </w:rPr>
              <w:tab/>
            </w:r>
            <w:r>
              <w:rPr>
                <w:noProof/>
                <w:webHidden/>
              </w:rPr>
              <w:fldChar w:fldCharType="begin"/>
            </w:r>
            <w:r>
              <w:rPr>
                <w:noProof/>
                <w:webHidden/>
              </w:rPr>
              <w:instrText xml:space="preserve"> PAGEREF _Toc235103491 \h </w:instrText>
            </w:r>
            <w:r>
              <w:rPr>
                <w:noProof/>
                <w:webHidden/>
              </w:rPr>
            </w:r>
            <w:r>
              <w:rPr>
                <w:noProof/>
                <w:webHidden/>
              </w:rPr>
              <w:fldChar w:fldCharType="separate"/>
            </w:r>
            <w:r>
              <w:rPr>
                <w:noProof/>
                <w:webHidden/>
              </w:rPr>
              <w:t>20</w:t>
            </w:r>
            <w:r>
              <w:rPr>
                <w:noProof/>
                <w:webHidden/>
              </w:rPr>
              <w:fldChar w:fldCharType="end"/>
            </w:r>
          </w:hyperlink>
        </w:p>
        <w:p w14:paraId="283EA462" w14:textId="0EDE8385"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2" w:history="1">
            <w:r w:rsidRPr="00704D09">
              <w:rPr>
                <w:rStyle w:val="Hyperlink"/>
                <w:noProof/>
              </w:rPr>
              <w:t>Recommended</w:t>
            </w:r>
            <w:r w:rsidRPr="00704D09">
              <w:rPr>
                <w:rStyle w:val="Hyperlink"/>
                <w:noProof/>
                <w:spacing w:val="-12"/>
              </w:rPr>
              <w:t xml:space="preserve"> </w:t>
            </w:r>
            <w:r w:rsidRPr="00704D09">
              <w:rPr>
                <w:rStyle w:val="Hyperlink"/>
                <w:noProof/>
              </w:rPr>
              <w:t>Apple</w:t>
            </w:r>
            <w:r w:rsidRPr="00704D09">
              <w:rPr>
                <w:rStyle w:val="Hyperlink"/>
                <w:noProof/>
                <w:spacing w:val="-10"/>
              </w:rPr>
              <w:t xml:space="preserve"> </w:t>
            </w:r>
            <w:r w:rsidRPr="00704D09">
              <w:rPr>
                <w:rStyle w:val="Hyperlink"/>
                <w:noProof/>
              </w:rPr>
              <w:t>System</w:t>
            </w:r>
            <w:r w:rsidRPr="00704D09">
              <w:rPr>
                <w:rStyle w:val="Hyperlink"/>
                <w:noProof/>
                <w:spacing w:val="-9"/>
              </w:rPr>
              <w:t xml:space="preserve"> </w:t>
            </w:r>
            <w:r w:rsidRPr="00704D09">
              <w:rPr>
                <w:rStyle w:val="Hyperlink"/>
                <w:noProof/>
                <w:spacing w:val="-2"/>
              </w:rPr>
              <w:t>Requirements</w:t>
            </w:r>
            <w:r>
              <w:rPr>
                <w:noProof/>
                <w:webHidden/>
              </w:rPr>
              <w:tab/>
            </w:r>
            <w:r>
              <w:rPr>
                <w:noProof/>
                <w:webHidden/>
              </w:rPr>
              <w:fldChar w:fldCharType="begin"/>
            </w:r>
            <w:r>
              <w:rPr>
                <w:noProof/>
                <w:webHidden/>
              </w:rPr>
              <w:instrText xml:space="preserve"> PAGEREF _Toc235103492 \h </w:instrText>
            </w:r>
            <w:r>
              <w:rPr>
                <w:noProof/>
                <w:webHidden/>
              </w:rPr>
            </w:r>
            <w:r>
              <w:rPr>
                <w:noProof/>
                <w:webHidden/>
              </w:rPr>
              <w:fldChar w:fldCharType="separate"/>
            </w:r>
            <w:r>
              <w:rPr>
                <w:noProof/>
                <w:webHidden/>
              </w:rPr>
              <w:t>21</w:t>
            </w:r>
            <w:r>
              <w:rPr>
                <w:noProof/>
                <w:webHidden/>
              </w:rPr>
              <w:fldChar w:fldCharType="end"/>
            </w:r>
          </w:hyperlink>
        </w:p>
        <w:p w14:paraId="0635102F" w14:textId="7F012DC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3" w:history="1">
            <w:r w:rsidRPr="00704D09">
              <w:rPr>
                <w:rStyle w:val="Hyperlink"/>
                <w:noProof/>
              </w:rPr>
              <w:t>Minimum</w:t>
            </w:r>
            <w:r w:rsidRPr="00704D09">
              <w:rPr>
                <w:rStyle w:val="Hyperlink"/>
                <w:noProof/>
                <w:spacing w:val="-12"/>
              </w:rPr>
              <w:t xml:space="preserve"> </w:t>
            </w:r>
            <w:r w:rsidRPr="00704D09">
              <w:rPr>
                <w:rStyle w:val="Hyperlink"/>
                <w:noProof/>
              </w:rPr>
              <w:t>Software,</w:t>
            </w:r>
            <w:r w:rsidRPr="00704D09">
              <w:rPr>
                <w:rStyle w:val="Hyperlink"/>
                <w:noProof/>
                <w:spacing w:val="-11"/>
              </w:rPr>
              <w:t xml:space="preserve"> </w:t>
            </w:r>
            <w:r w:rsidRPr="00704D09">
              <w:rPr>
                <w:rStyle w:val="Hyperlink"/>
                <w:noProof/>
              </w:rPr>
              <w:t>Browsers,</w:t>
            </w:r>
            <w:r w:rsidRPr="00704D09">
              <w:rPr>
                <w:rStyle w:val="Hyperlink"/>
                <w:noProof/>
                <w:spacing w:val="-10"/>
              </w:rPr>
              <w:t xml:space="preserve"> </w:t>
            </w:r>
            <w:r w:rsidRPr="00704D09">
              <w:rPr>
                <w:rStyle w:val="Hyperlink"/>
                <w:noProof/>
              </w:rPr>
              <w:t>and</w:t>
            </w:r>
            <w:r w:rsidRPr="00704D09">
              <w:rPr>
                <w:rStyle w:val="Hyperlink"/>
                <w:noProof/>
                <w:spacing w:val="-8"/>
              </w:rPr>
              <w:t xml:space="preserve"> </w:t>
            </w:r>
            <w:r w:rsidRPr="00704D09">
              <w:rPr>
                <w:rStyle w:val="Hyperlink"/>
                <w:noProof/>
              </w:rPr>
              <w:t>Plug-</w:t>
            </w:r>
            <w:r w:rsidRPr="00704D09">
              <w:rPr>
                <w:rStyle w:val="Hyperlink"/>
                <w:noProof/>
                <w:spacing w:val="-5"/>
              </w:rPr>
              <w:t>ins</w:t>
            </w:r>
            <w:r>
              <w:rPr>
                <w:noProof/>
                <w:webHidden/>
              </w:rPr>
              <w:tab/>
            </w:r>
            <w:r>
              <w:rPr>
                <w:noProof/>
                <w:webHidden/>
              </w:rPr>
              <w:fldChar w:fldCharType="begin"/>
            </w:r>
            <w:r>
              <w:rPr>
                <w:noProof/>
                <w:webHidden/>
              </w:rPr>
              <w:instrText xml:space="preserve"> PAGEREF _Toc235103493 \h </w:instrText>
            </w:r>
            <w:r>
              <w:rPr>
                <w:noProof/>
                <w:webHidden/>
              </w:rPr>
            </w:r>
            <w:r>
              <w:rPr>
                <w:noProof/>
                <w:webHidden/>
              </w:rPr>
              <w:fldChar w:fldCharType="separate"/>
            </w:r>
            <w:r>
              <w:rPr>
                <w:noProof/>
                <w:webHidden/>
              </w:rPr>
              <w:t>21</w:t>
            </w:r>
            <w:r>
              <w:rPr>
                <w:noProof/>
                <w:webHidden/>
              </w:rPr>
              <w:fldChar w:fldCharType="end"/>
            </w:r>
          </w:hyperlink>
        </w:p>
        <w:p w14:paraId="3CBA809D" w14:textId="077C6B88"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4" w:history="1">
            <w:r w:rsidRPr="00704D09">
              <w:rPr>
                <w:rStyle w:val="Hyperlink"/>
                <w:noProof/>
              </w:rPr>
              <w:t>Internet</w:t>
            </w:r>
            <w:r w:rsidRPr="00704D09">
              <w:rPr>
                <w:rStyle w:val="Hyperlink"/>
                <w:noProof/>
                <w:spacing w:val="-12"/>
              </w:rPr>
              <w:t xml:space="preserve"> </w:t>
            </w:r>
            <w:r w:rsidRPr="00704D09">
              <w:rPr>
                <w:rStyle w:val="Hyperlink"/>
                <w:noProof/>
                <w:spacing w:val="-2"/>
              </w:rPr>
              <w:t>Connection</w:t>
            </w:r>
            <w:r>
              <w:rPr>
                <w:noProof/>
                <w:webHidden/>
              </w:rPr>
              <w:tab/>
            </w:r>
            <w:r>
              <w:rPr>
                <w:noProof/>
                <w:webHidden/>
              </w:rPr>
              <w:fldChar w:fldCharType="begin"/>
            </w:r>
            <w:r>
              <w:rPr>
                <w:noProof/>
                <w:webHidden/>
              </w:rPr>
              <w:instrText xml:space="preserve"> PAGEREF _Toc235103494 \h </w:instrText>
            </w:r>
            <w:r>
              <w:rPr>
                <w:noProof/>
                <w:webHidden/>
              </w:rPr>
            </w:r>
            <w:r>
              <w:rPr>
                <w:noProof/>
                <w:webHidden/>
              </w:rPr>
              <w:fldChar w:fldCharType="separate"/>
            </w:r>
            <w:r>
              <w:rPr>
                <w:noProof/>
                <w:webHidden/>
              </w:rPr>
              <w:t>21</w:t>
            </w:r>
            <w:r>
              <w:rPr>
                <w:noProof/>
                <w:webHidden/>
              </w:rPr>
              <w:fldChar w:fldCharType="end"/>
            </w:r>
          </w:hyperlink>
        </w:p>
        <w:p w14:paraId="59E4E0F3" w14:textId="711BE84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5" w:history="1">
            <w:r w:rsidRPr="00704D09">
              <w:rPr>
                <w:rStyle w:val="Hyperlink"/>
                <w:noProof/>
              </w:rPr>
              <w:t>Web</w:t>
            </w:r>
            <w:r w:rsidRPr="00704D09">
              <w:rPr>
                <w:rStyle w:val="Hyperlink"/>
                <w:noProof/>
                <w:spacing w:val="-7"/>
              </w:rPr>
              <w:t xml:space="preserve"> </w:t>
            </w:r>
            <w:r w:rsidRPr="00704D09">
              <w:rPr>
                <w:rStyle w:val="Hyperlink"/>
                <w:noProof/>
                <w:spacing w:val="-2"/>
              </w:rPr>
              <w:t>Conferencing</w:t>
            </w:r>
            <w:r>
              <w:rPr>
                <w:noProof/>
                <w:webHidden/>
              </w:rPr>
              <w:tab/>
            </w:r>
            <w:r>
              <w:rPr>
                <w:noProof/>
                <w:webHidden/>
              </w:rPr>
              <w:fldChar w:fldCharType="begin"/>
            </w:r>
            <w:r>
              <w:rPr>
                <w:noProof/>
                <w:webHidden/>
              </w:rPr>
              <w:instrText xml:space="preserve"> PAGEREF _Toc235103495 \h </w:instrText>
            </w:r>
            <w:r>
              <w:rPr>
                <w:noProof/>
                <w:webHidden/>
              </w:rPr>
            </w:r>
            <w:r>
              <w:rPr>
                <w:noProof/>
                <w:webHidden/>
              </w:rPr>
              <w:fldChar w:fldCharType="separate"/>
            </w:r>
            <w:r>
              <w:rPr>
                <w:noProof/>
                <w:webHidden/>
              </w:rPr>
              <w:t>21</w:t>
            </w:r>
            <w:r>
              <w:rPr>
                <w:noProof/>
                <w:webHidden/>
              </w:rPr>
              <w:fldChar w:fldCharType="end"/>
            </w:r>
          </w:hyperlink>
        </w:p>
        <w:p w14:paraId="3C96A2EB" w14:textId="016CA5C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6" w:history="1">
            <w:r w:rsidRPr="00704D09">
              <w:rPr>
                <w:rStyle w:val="Hyperlink"/>
                <w:noProof/>
                <w:spacing w:val="-2"/>
              </w:rPr>
              <w:t>Additional Technology Requirements</w:t>
            </w:r>
            <w:r>
              <w:rPr>
                <w:noProof/>
                <w:webHidden/>
              </w:rPr>
              <w:tab/>
            </w:r>
            <w:r>
              <w:rPr>
                <w:noProof/>
                <w:webHidden/>
              </w:rPr>
              <w:fldChar w:fldCharType="begin"/>
            </w:r>
            <w:r>
              <w:rPr>
                <w:noProof/>
                <w:webHidden/>
              </w:rPr>
              <w:instrText xml:space="preserve"> PAGEREF _Toc235103496 \h </w:instrText>
            </w:r>
            <w:r>
              <w:rPr>
                <w:noProof/>
                <w:webHidden/>
              </w:rPr>
            </w:r>
            <w:r>
              <w:rPr>
                <w:noProof/>
                <w:webHidden/>
              </w:rPr>
              <w:fldChar w:fldCharType="separate"/>
            </w:r>
            <w:r>
              <w:rPr>
                <w:noProof/>
                <w:webHidden/>
              </w:rPr>
              <w:t>21</w:t>
            </w:r>
            <w:r>
              <w:rPr>
                <w:noProof/>
                <w:webHidden/>
              </w:rPr>
              <w:fldChar w:fldCharType="end"/>
            </w:r>
          </w:hyperlink>
        </w:p>
        <w:p w14:paraId="79F4E6A3" w14:textId="5E0864A5" w:rsidR="0096361D" w:rsidRDefault="0096361D">
          <w:pPr>
            <w:pStyle w:val="TOC1"/>
            <w:tabs>
              <w:tab w:val="right" w:leader="dot" w:pos="9750"/>
            </w:tabs>
            <w:rPr>
              <w:rFonts w:asciiTheme="minorHAnsi" w:eastAsiaTheme="minorEastAsia" w:hAnsiTheme="minorHAnsi" w:cstheme="minorBidi"/>
              <w:noProof/>
              <w:kern w:val="2"/>
              <w:sz w:val="24"/>
              <w:szCs w:val="24"/>
              <w14:ligatures w14:val="standardContextual"/>
            </w:rPr>
          </w:pPr>
          <w:hyperlink w:anchor="_Toc235103497" w:history="1">
            <w:r w:rsidRPr="00704D09">
              <w:rPr>
                <w:rStyle w:val="Hyperlink"/>
                <w:noProof/>
              </w:rPr>
              <w:t>Student</w:t>
            </w:r>
            <w:r w:rsidRPr="00704D09">
              <w:rPr>
                <w:rStyle w:val="Hyperlink"/>
                <w:noProof/>
                <w:spacing w:val="-8"/>
              </w:rPr>
              <w:t xml:space="preserve"> </w:t>
            </w:r>
            <w:r w:rsidRPr="00704D09">
              <w:rPr>
                <w:rStyle w:val="Hyperlink"/>
                <w:noProof/>
              </w:rPr>
              <w:t>Progression</w:t>
            </w:r>
            <w:r w:rsidRPr="00704D09">
              <w:rPr>
                <w:rStyle w:val="Hyperlink"/>
                <w:noProof/>
                <w:spacing w:val="-7"/>
              </w:rPr>
              <w:t xml:space="preserve"> </w:t>
            </w:r>
            <w:r w:rsidRPr="00704D09">
              <w:rPr>
                <w:rStyle w:val="Hyperlink"/>
                <w:noProof/>
              </w:rPr>
              <w:t>and</w:t>
            </w:r>
            <w:r w:rsidRPr="00704D09">
              <w:rPr>
                <w:rStyle w:val="Hyperlink"/>
                <w:noProof/>
                <w:spacing w:val="-6"/>
              </w:rPr>
              <w:t xml:space="preserve"> </w:t>
            </w:r>
            <w:r w:rsidRPr="00704D09">
              <w:rPr>
                <w:rStyle w:val="Hyperlink"/>
                <w:noProof/>
                <w:spacing w:val="-2"/>
              </w:rPr>
              <w:t>Retention</w:t>
            </w:r>
            <w:r>
              <w:rPr>
                <w:noProof/>
                <w:webHidden/>
              </w:rPr>
              <w:tab/>
            </w:r>
            <w:r>
              <w:rPr>
                <w:noProof/>
                <w:webHidden/>
              </w:rPr>
              <w:fldChar w:fldCharType="begin"/>
            </w:r>
            <w:r>
              <w:rPr>
                <w:noProof/>
                <w:webHidden/>
              </w:rPr>
              <w:instrText xml:space="preserve"> PAGEREF _Toc235103497 \h </w:instrText>
            </w:r>
            <w:r>
              <w:rPr>
                <w:noProof/>
                <w:webHidden/>
              </w:rPr>
            </w:r>
            <w:r>
              <w:rPr>
                <w:noProof/>
                <w:webHidden/>
              </w:rPr>
              <w:fldChar w:fldCharType="separate"/>
            </w:r>
            <w:r>
              <w:rPr>
                <w:noProof/>
                <w:webHidden/>
              </w:rPr>
              <w:t>22</w:t>
            </w:r>
            <w:r>
              <w:rPr>
                <w:noProof/>
                <w:webHidden/>
              </w:rPr>
              <w:fldChar w:fldCharType="end"/>
            </w:r>
          </w:hyperlink>
        </w:p>
        <w:p w14:paraId="4340F02E" w14:textId="2DD437EB"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8" w:history="1">
            <w:r w:rsidRPr="00704D09">
              <w:rPr>
                <w:rStyle w:val="Hyperlink"/>
                <w:noProof/>
              </w:rPr>
              <w:t>Undergraduate Progression Policies Freshman Direct Admit Progression Policy</w:t>
            </w:r>
            <w:r>
              <w:rPr>
                <w:noProof/>
                <w:webHidden/>
              </w:rPr>
              <w:tab/>
            </w:r>
            <w:r>
              <w:rPr>
                <w:noProof/>
                <w:webHidden/>
              </w:rPr>
              <w:fldChar w:fldCharType="begin"/>
            </w:r>
            <w:r>
              <w:rPr>
                <w:noProof/>
                <w:webHidden/>
              </w:rPr>
              <w:instrText xml:space="preserve"> PAGEREF _Toc235103498 \h </w:instrText>
            </w:r>
            <w:r>
              <w:rPr>
                <w:noProof/>
                <w:webHidden/>
              </w:rPr>
            </w:r>
            <w:r>
              <w:rPr>
                <w:noProof/>
                <w:webHidden/>
              </w:rPr>
              <w:fldChar w:fldCharType="separate"/>
            </w:r>
            <w:r>
              <w:rPr>
                <w:noProof/>
                <w:webHidden/>
              </w:rPr>
              <w:t>22</w:t>
            </w:r>
            <w:r>
              <w:rPr>
                <w:noProof/>
                <w:webHidden/>
              </w:rPr>
              <w:fldChar w:fldCharType="end"/>
            </w:r>
          </w:hyperlink>
        </w:p>
        <w:p w14:paraId="2D4ADD05" w14:textId="4A54D57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499" w:history="1">
            <w:r w:rsidRPr="00704D09">
              <w:rPr>
                <w:rStyle w:val="Hyperlink"/>
                <w:noProof/>
              </w:rPr>
              <w:t>Baccalaureate Program Progression Policy</w:t>
            </w:r>
            <w:r>
              <w:rPr>
                <w:noProof/>
                <w:webHidden/>
              </w:rPr>
              <w:tab/>
            </w:r>
            <w:r>
              <w:rPr>
                <w:noProof/>
                <w:webHidden/>
              </w:rPr>
              <w:fldChar w:fldCharType="begin"/>
            </w:r>
            <w:r>
              <w:rPr>
                <w:noProof/>
                <w:webHidden/>
              </w:rPr>
              <w:instrText xml:space="preserve"> PAGEREF _Toc235103499 \h </w:instrText>
            </w:r>
            <w:r>
              <w:rPr>
                <w:noProof/>
                <w:webHidden/>
              </w:rPr>
            </w:r>
            <w:r>
              <w:rPr>
                <w:noProof/>
                <w:webHidden/>
              </w:rPr>
              <w:fldChar w:fldCharType="separate"/>
            </w:r>
            <w:r>
              <w:rPr>
                <w:noProof/>
                <w:webHidden/>
              </w:rPr>
              <w:t>22</w:t>
            </w:r>
            <w:r>
              <w:rPr>
                <w:noProof/>
                <w:webHidden/>
              </w:rPr>
              <w:fldChar w:fldCharType="end"/>
            </w:r>
          </w:hyperlink>
        </w:p>
        <w:p w14:paraId="2C0DC729" w14:textId="5C222B77"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0" w:history="1">
            <w:r w:rsidRPr="00704D09">
              <w:rPr>
                <w:rStyle w:val="Hyperlink"/>
                <w:noProof/>
              </w:rPr>
              <w:t>Accelerated</w:t>
            </w:r>
            <w:r w:rsidRPr="00704D09">
              <w:rPr>
                <w:rStyle w:val="Hyperlink"/>
                <w:noProof/>
                <w:spacing w:val="-10"/>
              </w:rPr>
              <w:t xml:space="preserve"> </w:t>
            </w:r>
            <w:r w:rsidRPr="00704D09">
              <w:rPr>
                <w:rStyle w:val="Hyperlink"/>
                <w:noProof/>
              </w:rPr>
              <w:t>Direct-Entry</w:t>
            </w:r>
            <w:r w:rsidRPr="00704D09">
              <w:rPr>
                <w:rStyle w:val="Hyperlink"/>
                <w:noProof/>
                <w:spacing w:val="-9"/>
              </w:rPr>
              <w:t xml:space="preserve"> </w:t>
            </w:r>
            <w:r w:rsidRPr="00704D09">
              <w:rPr>
                <w:rStyle w:val="Hyperlink"/>
                <w:noProof/>
                <w:spacing w:val="-5"/>
              </w:rPr>
              <w:t>MSN</w:t>
            </w:r>
            <w:r>
              <w:rPr>
                <w:noProof/>
                <w:webHidden/>
              </w:rPr>
              <w:tab/>
            </w:r>
            <w:r>
              <w:rPr>
                <w:noProof/>
                <w:webHidden/>
              </w:rPr>
              <w:fldChar w:fldCharType="begin"/>
            </w:r>
            <w:r>
              <w:rPr>
                <w:noProof/>
                <w:webHidden/>
              </w:rPr>
              <w:instrText xml:space="preserve"> PAGEREF _Toc235103500 \h </w:instrText>
            </w:r>
            <w:r>
              <w:rPr>
                <w:noProof/>
                <w:webHidden/>
              </w:rPr>
            </w:r>
            <w:r>
              <w:rPr>
                <w:noProof/>
                <w:webHidden/>
              </w:rPr>
              <w:fldChar w:fldCharType="separate"/>
            </w:r>
            <w:r>
              <w:rPr>
                <w:noProof/>
                <w:webHidden/>
              </w:rPr>
              <w:t>25</w:t>
            </w:r>
            <w:r>
              <w:rPr>
                <w:noProof/>
                <w:webHidden/>
              </w:rPr>
              <w:fldChar w:fldCharType="end"/>
            </w:r>
          </w:hyperlink>
        </w:p>
        <w:p w14:paraId="279E282B" w14:textId="29EFACA2"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1" w:history="1">
            <w:r w:rsidRPr="00704D09">
              <w:rPr>
                <w:rStyle w:val="Hyperlink"/>
                <w:noProof/>
              </w:rPr>
              <w:t>MSN</w:t>
            </w:r>
            <w:r w:rsidRPr="00704D09">
              <w:rPr>
                <w:rStyle w:val="Hyperlink"/>
                <w:noProof/>
                <w:spacing w:val="-7"/>
              </w:rPr>
              <w:t xml:space="preserve"> </w:t>
            </w:r>
            <w:r w:rsidRPr="00704D09">
              <w:rPr>
                <w:rStyle w:val="Hyperlink"/>
                <w:noProof/>
              </w:rPr>
              <w:t>Program</w:t>
            </w:r>
            <w:r w:rsidRPr="00704D09">
              <w:rPr>
                <w:rStyle w:val="Hyperlink"/>
                <w:noProof/>
                <w:spacing w:val="-7"/>
              </w:rPr>
              <w:t xml:space="preserve"> </w:t>
            </w:r>
            <w:r w:rsidRPr="00704D09">
              <w:rPr>
                <w:rStyle w:val="Hyperlink"/>
                <w:noProof/>
              </w:rPr>
              <w:t>Progression</w:t>
            </w:r>
            <w:r w:rsidRPr="00704D09">
              <w:rPr>
                <w:rStyle w:val="Hyperlink"/>
                <w:noProof/>
                <w:spacing w:val="-9"/>
              </w:rPr>
              <w:t xml:space="preserve"> </w:t>
            </w:r>
            <w:r w:rsidRPr="00704D09">
              <w:rPr>
                <w:rStyle w:val="Hyperlink"/>
                <w:noProof/>
                <w:spacing w:val="-2"/>
              </w:rPr>
              <w:t>Policies</w:t>
            </w:r>
            <w:r>
              <w:rPr>
                <w:noProof/>
                <w:webHidden/>
              </w:rPr>
              <w:tab/>
            </w:r>
            <w:r>
              <w:rPr>
                <w:noProof/>
                <w:webHidden/>
              </w:rPr>
              <w:fldChar w:fldCharType="begin"/>
            </w:r>
            <w:r>
              <w:rPr>
                <w:noProof/>
                <w:webHidden/>
              </w:rPr>
              <w:instrText xml:space="preserve"> PAGEREF _Toc235103501 \h </w:instrText>
            </w:r>
            <w:r>
              <w:rPr>
                <w:noProof/>
                <w:webHidden/>
              </w:rPr>
            </w:r>
            <w:r>
              <w:rPr>
                <w:noProof/>
                <w:webHidden/>
              </w:rPr>
              <w:fldChar w:fldCharType="separate"/>
            </w:r>
            <w:r>
              <w:rPr>
                <w:noProof/>
                <w:webHidden/>
              </w:rPr>
              <w:t>26</w:t>
            </w:r>
            <w:r>
              <w:rPr>
                <w:noProof/>
                <w:webHidden/>
              </w:rPr>
              <w:fldChar w:fldCharType="end"/>
            </w:r>
          </w:hyperlink>
        </w:p>
        <w:p w14:paraId="7977BCE7" w14:textId="2BE1B73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2" w:history="1">
            <w:r w:rsidRPr="00704D09">
              <w:rPr>
                <w:rStyle w:val="Hyperlink"/>
                <w:noProof/>
              </w:rPr>
              <w:t>Post-BSN and Post-MSN Graduate Certificate Program Progression</w:t>
            </w:r>
            <w:r>
              <w:rPr>
                <w:noProof/>
                <w:webHidden/>
              </w:rPr>
              <w:tab/>
            </w:r>
            <w:r>
              <w:rPr>
                <w:noProof/>
                <w:webHidden/>
              </w:rPr>
              <w:fldChar w:fldCharType="begin"/>
            </w:r>
            <w:r>
              <w:rPr>
                <w:noProof/>
                <w:webHidden/>
              </w:rPr>
              <w:instrText xml:space="preserve"> PAGEREF _Toc235103502 \h </w:instrText>
            </w:r>
            <w:r>
              <w:rPr>
                <w:noProof/>
                <w:webHidden/>
              </w:rPr>
            </w:r>
            <w:r>
              <w:rPr>
                <w:noProof/>
                <w:webHidden/>
              </w:rPr>
              <w:fldChar w:fldCharType="separate"/>
            </w:r>
            <w:r>
              <w:rPr>
                <w:noProof/>
                <w:webHidden/>
              </w:rPr>
              <w:t>28</w:t>
            </w:r>
            <w:r>
              <w:rPr>
                <w:noProof/>
                <w:webHidden/>
              </w:rPr>
              <w:fldChar w:fldCharType="end"/>
            </w:r>
          </w:hyperlink>
        </w:p>
        <w:p w14:paraId="0196EE78" w14:textId="5CC8E4D8"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3" w:history="1">
            <w:r w:rsidRPr="00704D09">
              <w:rPr>
                <w:rStyle w:val="Hyperlink"/>
                <w:noProof/>
              </w:rPr>
              <w:t>Doctoral</w:t>
            </w:r>
            <w:r w:rsidRPr="00704D09">
              <w:rPr>
                <w:rStyle w:val="Hyperlink"/>
                <w:noProof/>
                <w:spacing w:val="-11"/>
              </w:rPr>
              <w:t xml:space="preserve"> </w:t>
            </w:r>
            <w:r w:rsidRPr="00704D09">
              <w:rPr>
                <w:rStyle w:val="Hyperlink"/>
                <w:noProof/>
              </w:rPr>
              <w:t>Programs</w:t>
            </w:r>
            <w:r w:rsidRPr="00704D09">
              <w:rPr>
                <w:rStyle w:val="Hyperlink"/>
                <w:noProof/>
                <w:spacing w:val="-11"/>
              </w:rPr>
              <w:t xml:space="preserve"> </w:t>
            </w:r>
            <w:r w:rsidRPr="00704D09">
              <w:rPr>
                <w:rStyle w:val="Hyperlink"/>
                <w:noProof/>
              </w:rPr>
              <w:t>Progression</w:t>
            </w:r>
            <w:r w:rsidRPr="00704D09">
              <w:rPr>
                <w:rStyle w:val="Hyperlink"/>
                <w:noProof/>
                <w:spacing w:val="-11"/>
              </w:rPr>
              <w:t xml:space="preserve"> </w:t>
            </w:r>
            <w:r w:rsidRPr="00704D09">
              <w:rPr>
                <w:rStyle w:val="Hyperlink"/>
                <w:noProof/>
                <w:spacing w:val="-2"/>
              </w:rPr>
              <w:t>Policy</w:t>
            </w:r>
            <w:r>
              <w:rPr>
                <w:noProof/>
                <w:webHidden/>
              </w:rPr>
              <w:tab/>
            </w:r>
            <w:r>
              <w:rPr>
                <w:noProof/>
                <w:webHidden/>
              </w:rPr>
              <w:fldChar w:fldCharType="begin"/>
            </w:r>
            <w:r>
              <w:rPr>
                <w:noProof/>
                <w:webHidden/>
              </w:rPr>
              <w:instrText xml:space="preserve"> PAGEREF _Toc235103503 \h </w:instrText>
            </w:r>
            <w:r>
              <w:rPr>
                <w:noProof/>
                <w:webHidden/>
              </w:rPr>
            </w:r>
            <w:r>
              <w:rPr>
                <w:noProof/>
                <w:webHidden/>
              </w:rPr>
              <w:fldChar w:fldCharType="separate"/>
            </w:r>
            <w:r>
              <w:rPr>
                <w:noProof/>
                <w:webHidden/>
              </w:rPr>
              <w:t>31</w:t>
            </w:r>
            <w:r>
              <w:rPr>
                <w:noProof/>
                <w:webHidden/>
              </w:rPr>
              <w:fldChar w:fldCharType="end"/>
            </w:r>
          </w:hyperlink>
        </w:p>
        <w:p w14:paraId="16473183" w14:textId="78AE0FCE"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4" w:history="1">
            <w:r w:rsidRPr="00704D09">
              <w:rPr>
                <w:rStyle w:val="Hyperlink"/>
                <w:noProof/>
              </w:rPr>
              <w:t>DNP Progression Policy</w:t>
            </w:r>
            <w:r>
              <w:rPr>
                <w:noProof/>
                <w:webHidden/>
              </w:rPr>
              <w:tab/>
            </w:r>
            <w:r>
              <w:rPr>
                <w:noProof/>
                <w:webHidden/>
              </w:rPr>
              <w:fldChar w:fldCharType="begin"/>
            </w:r>
            <w:r>
              <w:rPr>
                <w:noProof/>
                <w:webHidden/>
              </w:rPr>
              <w:instrText xml:space="preserve"> PAGEREF _Toc235103504 \h </w:instrText>
            </w:r>
            <w:r>
              <w:rPr>
                <w:noProof/>
                <w:webHidden/>
              </w:rPr>
            </w:r>
            <w:r>
              <w:rPr>
                <w:noProof/>
                <w:webHidden/>
              </w:rPr>
              <w:fldChar w:fldCharType="separate"/>
            </w:r>
            <w:r>
              <w:rPr>
                <w:noProof/>
                <w:webHidden/>
              </w:rPr>
              <w:t>31</w:t>
            </w:r>
            <w:r>
              <w:rPr>
                <w:noProof/>
                <w:webHidden/>
              </w:rPr>
              <w:fldChar w:fldCharType="end"/>
            </w:r>
          </w:hyperlink>
        </w:p>
        <w:p w14:paraId="44431FBE" w14:textId="6F4E0161"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5" w:history="1">
            <w:r w:rsidRPr="00704D09">
              <w:rPr>
                <w:rStyle w:val="Hyperlink"/>
                <w:noProof/>
              </w:rPr>
              <w:t>PhD</w:t>
            </w:r>
            <w:r w:rsidRPr="00704D09">
              <w:rPr>
                <w:rStyle w:val="Hyperlink"/>
                <w:noProof/>
                <w:spacing w:val="-11"/>
              </w:rPr>
              <w:t xml:space="preserve"> </w:t>
            </w:r>
            <w:r w:rsidRPr="00704D09">
              <w:rPr>
                <w:rStyle w:val="Hyperlink"/>
                <w:noProof/>
              </w:rPr>
              <w:t>Progression</w:t>
            </w:r>
            <w:r w:rsidRPr="00704D09">
              <w:rPr>
                <w:rStyle w:val="Hyperlink"/>
                <w:noProof/>
                <w:spacing w:val="-7"/>
              </w:rPr>
              <w:t xml:space="preserve"> </w:t>
            </w:r>
            <w:r w:rsidRPr="00704D09">
              <w:rPr>
                <w:rStyle w:val="Hyperlink"/>
                <w:noProof/>
                <w:spacing w:val="-2"/>
              </w:rPr>
              <w:t>Policy</w:t>
            </w:r>
            <w:r>
              <w:rPr>
                <w:noProof/>
                <w:webHidden/>
              </w:rPr>
              <w:tab/>
            </w:r>
            <w:r>
              <w:rPr>
                <w:noProof/>
                <w:webHidden/>
              </w:rPr>
              <w:fldChar w:fldCharType="begin"/>
            </w:r>
            <w:r>
              <w:rPr>
                <w:noProof/>
                <w:webHidden/>
              </w:rPr>
              <w:instrText xml:space="preserve"> PAGEREF _Toc235103505 \h </w:instrText>
            </w:r>
            <w:r>
              <w:rPr>
                <w:noProof/>
                <w:webHidden/>
              </w:rPr>
            </w:r>
            <w:r>
              <w:rPr>
                <w:noProof/>
                <w:webHidden/>
              </w:rPr>
              <w:fldChar w:fldCharType="separate"/>
            </w:r>
            <w:r>
              <w:rPr>
                <w:noProof/>
                <w:webHidden/>
              </w:rPr>
              <w:t>33</w:t>
            </w:r>
            <w:r>
              <w:rPr>
                <w:noProof/>
                <w:webHidden/>
              </w:rPr>
              <w:fldChar w:fldCharType="end"/>
            </w:r>
          </w:hyperlink>
        </w:p>
        <w:p w14:paraId="5E25A75B" w14:textId="44A6EC6A" w:rsidR="0096361D" w:rsidRDefault="0096361D">
          <w:pPr>
            <w:pStyle w:val="TOC1"/>
            <w:tabs>
              <w:tab w:val="right" w:leader="dot" w:pos="9750"/>
            </w:tabs>
            <w:rPr>
              <w:rFonts w:asciiTheme="minorHAnsi" w:eastAsiaTheme="minorEastAsia" w:hAnsiTheme="minorHAnsi" w:cstheme="minorBidi"/>
              <w:noProof/>
              <w:kern w:val="2"/>
              <w:sz w:val="24"/>
              <w:szCs w:val="24"/>
              <w14:ligatures w14:val="standardContextual"/>
            </w:rPr>
          </w:pPr>
          <w:hyperlink w:anchor="_Toc235103506" w:history="1">
            <w:r w:rsidRPr="00704D09">
              <w:rPr>
                <w:rStyle w:val="Hyperlink"/>
                <w:noProof/>
              </w:rPr>
              <w:t>Policies</w:t>
            </w:r>
            <w:r w:rsidRPr="00704D09">
              <w:rPr>
                <w:rStyle w:val="Hyperlink"/>
                <w:noProof/>
                <w:spacing w:val="3"/>
              </w:rPr>
              <w:t xml:space="preserve"> </w:t>
            </w:r>
            <w:r w:rsidRPr="00704D09">
              <w:rPr>
                <w:rStyle w:val="Hyperlink"/>
                <w:noProof/>
              </w:rPr>
              <w:t>for</w:t>
            </w:r>
            <w:r w:rsidRPr="00704D09">
              <w:rPr>
                <w:rStyle w:val="Hyperlink"/>
                <w:noProof/>
                <w:spacing w:val="2"/>
              </w:rPr>
              <w:t xml:space="preserve"> </w:t>
            </w:r>
            <w:r w:rsidRPr="00704D09">
              <w:rPr>
                <w:rStyle w:val="Hyperlink"/>
                <w:noProof/>
              </w:rPr>
              <w:t>Clinical/Experiential-Based Learning Experiences</w:t>
            </w:r>
            <w:r>
              <w:rPr>
                <w:noProof/>
                <w:webHidden/>
              </w:rPr>
              <w:tab/>
            </w:r>
            <w:r>
              <w:rPr>
                <w:noProof/>
                <w:webHidden/>
              </w:rPr>
              <w:fldChar w:fldCharType="begin"/>
            </w:r>
            <w:r>
              <w:rPr>
                <w:noProof/>
                <w:webHidden/>
              </w:rPr>
              <w:instrText xml:space="preserve"> PAGEREF _Toc235103506 \h </w:instrText>
            </w:r>
            <w:r>
              <w:rPr>
                <w:noProof/>
                <w:webHidden/>
              </w:rPr>
            </w:r>
            <w:r>
              <w:rPr>
                <w:noProof/>
                <w:webHidden/>
              </w:rPr>
              <w:fldChar w:fldCharType="separate"/>
            </w:r>
            <w:r>
              <w:rPr>
                <w:noProof/>
                <w:webHidden/>
              </w:rPr>
              <w:t>37</w:t>
            </w:r>
            <w:r>
              <w:rPr>
                <w:noProof/>
                <w:webHidden/>
              </w:rPr>
              <w:fldChar w:fldCharType="end"/>
            </w:r>
          </w:hyperlink>
        </w:p>
        <w:p w14:paraId="659242CB" w14:textId="7186CB7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7" w:history="1">
            <w:r w:rsidRPr="00704D09">
              <w:rPr>
                <w:rStyle w:val="Hyperlink"/>
                <w:noProof/>
                <w:spacing w:val="-2"/>
              </w:rPr>
              <w:t>Attendance</w:t>
            </w:r>
            <w:r>
              <w:rPr>
                <w:noProof/>
                <w:webHidden/>
              </w:rPr>
              <w:tab/>
            </w:r>
            <w:r>
              <w:rPr>
                <w:noProof/>
                <w:webHidden/>
              </w:rPr>
              <w:fldChar w:fldCharType="begin"/>
            </w:r>
            <w:r>
              <w:rPr>
                <w:noProof/>
                <w:webHidden/>
              </w:rPr>
              <w:instrText xml:space="preserve"> PAGEREF _Toc235103507 \h </w:instrText>
            </w:r>
            <w:r>
              <w:rPr>
                <w:noProof/>
                <w:webHidden/>
              </w:rPr>
            </w:r>
            <w:r>
              <w:rPr>
                <w:noProof/>
                <w:webHidden/>
              </w:rPr>
              <w:fldChar w:fldCharType="separate"/>
            </w:r>
            <w:r>
              <w:rPr>
                <w:noProof/>
                <w:webHidden/>
              </w:rPr>
              <w:t>37</w:t>
            </w:r>
            <w:r>
              <w:rPr>
                <w:noProof/>
                <w:webHidden/>
              </w:rPr>
              <w:fldChar w:fldCharType="end"/>
            </w:r>
          </w:hyperlink>
        </w:p>
        <w:p w14:paraId="371965CD" w14:textId="7BDDED93"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8" w:history="1">
            <w:r w:rsidRPr="00704D09">
              <w:rPr>
                <w:rStyle w:val="Hyperlink"/>
                <w:noProof/>
              </w:rPr>
              <w:t>Making</w:t>
            </w:r>
            <w:r w:rsidRPr="00704D09">
              <w:rPr>
                <w:rStyle w:val="Hyperlink"/>
                <w:noProof/>
                <w:spacing w:val="-8"/>
              </w:rPr>
              <w:t xml:space="preserve"> up</w:t>
            </w:r>
            <w:r w:rsidRPr="00704D09">
              <w:rPr>
                <w:rStyle w:val="Hyperlink"/>
                <w:noProof/>
                <w:spacing w:val="-6"/>
              </w:rPr>
              <w:t xml:space="preserve"> and Completing C</w:t>
            </w:r>
            <w:r w:rsidRPr="00704D09">
              <w:rPr>
                <w:rStyle w:val="Hyperlink"/>
                <w:noProof/>
              </w:rPr>
              <w:t>linical</w:t>
            </w:r>
            <w:r w:rsidRPr="00704D09">
              <w:rPr>
                <w:rStyle w:val="Hyperlink"/>
                <w:noProof/>
                <w:spacing w:val="-9"/>
              </w:rPr>
              <w:t xml:space="preserve"> H</w:t>
            </w:r>
            <w:r w:rsidRPr="00704D09">
              <w:rPr>
                <w:rStyle w:val="Hyperlink"/>
                <w:noProof/>
                <w:spacing w:val="-2"/>
              </w:rPr>
              <w:t>ours Within a Term</w:t>
            </w:r>
            <w:r>
              <w:rPr>
                <w:noProof/>
                <w:webHidden/>
              </w:rPr>
              <w:tab/>
            </w:r>
            <w:r>
              <w:rPr>
                <w:noProof/>
                <w:webHidden/>
              </w:rPr>
              <w:fldChar w:fldCharType="begin"/>
            </w:r>
            <w:r>
              <w:rPr>
                <w:noProof/>
                <w:webHidden/>
              </w:rPr>
              <w:instrText xml:space="preserve"> PAGEREF _Toc235103508 \h </w:instrText>
            </w:r>
            <w:r>
              <w:rPr>
                <w:noProof/>
                <w:webHidden/>
              </w:rPr>
            </w:r>
            <w:r>
              <w:rPr>
                <w:noProof/>
                <w:webHidden/>
              </w:rPr>
              <w:fldChar w:fldCharType="separate"/>
            </w:r>
            <w:r>
              <w:rPr>
                <w:noProof/>
                <w:webHidden/>
              </w:rPr>
              <w:t>38</w:t>
            </w:r>
            <w:r>
              <w:rPr>
                <w:noProof/>
                <w:webHidden/>
              </w:rPr>
              <w:fldChar w:fldCharType="end"/>
            </w:r>
          </w:hyperlink>
        </w:p>
        <w:p w14:paraId="64632D35" w14:textId="165649AD"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09" w:history="1">
            <w:r w:rsidRPr="00704D09">
              <w:rPr>
                <w:rStyle w:val="Hyperlink"/>
                <w:noProof/>
              </w:rPr>
              <w:t>Code</w:t>
            </w:r>
            <w:r w:rsidRPr="00704D09">
              <w:rPr>
                <w:rStyle w:val="Hyperlink"/>
                <w:noProof/>
                <w:spacing w:val="-7"/>
              </w:rPr>
              <w:t xml:space="preserve"> </w:t>
            </w:r>
            <w:r w:rsidRPr="00704D09">
              <w:rPr>
                <w:rStyle w:val="Hyperlink"/>
                <w:noProof/>
              </w:rPr>
              <w:t>of</w:t>
            </w:r>
            <w:r w:rsidRPr="00704D09">
              <w:rPr>
                <w:rStyle w:val="Hyperlink"/>
                <w:noProof/>
                <w:spacing w:val="-6"/>
              </w:rPr>
              <w:t xml:space="preserve"> </w:t>
            </w:r>
            <w:r w:rsidRPr="00704D09">
              <w:rPr>
                <w:rStyle w:val="Hyperlink"/>
                <w:noProof/>
                <w:spacing w:val="-2"/>
              </w:rPr>
              <w:t>Conduct for Clinical/Experiential-Based Learning Experiences</w:t>
            </w:r>
            <w:r>
              <w:rPr>
                <w:noProof/>
                <w:webHidden/>
              </w:rPr>
              <w:tab/>
            </w:r>
            <w:r>
              <w:rPr>
                <w:noProof/>
                <w:webHidden/>
              </w:rPr>
              <w:fldChar w:fldCharType="begin"/>
            </w:r>
            <w:r>
              <w:rPr>
                <w:noProof/>
                <w:webHidden/>
              </w:rPr>
              <w:instrText xml:space="preserve"> PAGEREF _Toc235103509 \h </w:instrText>
            </w:r>
            <w:r>
              <w:rPr>
                <w:noProof/>
                <w:webHidden/>
              </w:rPr>
            </w:r>
            <w:r>
              <w:rPr>
                <w:noProof/>
                <w:webHidden/>
              </w:rPr>
              <w:fldChar w:fldCharType="separate"/>
            </w:r>
            <w:r>
              <w:rPr>
                <w:noProof/>
                <w:webHidden/>
              </w:rPr>
              <w:t>39</w:t>
            </w:r>
            <w:r>
              <w:rPr>
                <w:noProof/>
                <w:webHidden/>
              </w:rPr>
              <w:fldChar w:fldCharType="end"/>
            </w:r>
          </w:hyperlink>
        </w:p>
        <w:p w14:paraId="4BCA2BE3" w14:textId="6A4EBE42"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0" w:history="1">
            <w:r w:rsidRPr="00704D09">
              <w:rPr>
                <w:rStyle w:val="Hyperlink"/>
                <w:noProof/>
              </w:rPr>
              <w:t>Traditional BSN and Accelerated Direct-Entry MSN Clinical Section Assignments</w:t>
            </w:r>
            <w:r>
              <w:rPr>
                <w:noProof/>
                <w:webHidden/>
              </w:rPr>
              <w:tab/>
            </w:r>
            <w:r>
              <w:rPr>
                <w:noProof/>
                <w:webHidden/>
              </w:rPr>
              <w:fldChar w:fldCharType="begin"/>
            </w:r>
            <w:r>
              <w:rPr>
                <w:noProof/>
                <w:webHidden/>
              </w:rPr>
              <w:instrText xml:space="preserve"> PAGEREF _Toc235103510 \h </w:instrText>
            </w:r>
            <w:r>
              <w:rPr>
                <w:noProof/>
                <w:webHidden/>
              </w:rPr>
            </w:r>
            <w:r>
              <w:rPr>
                <w:noProof/>
                <w:webHidden/>
              </w:rPr>
              <w:fldChar w:fldCharType="separate"/>
            </w:r>
            <w:r>
              <w:rPr>
                <w:noProof/>
                <w:webHidden/>
              </w:rPr>
              <w:t>40</w:t>
            </w:r>
            <w:r>
              <w:rPr>
                <w:noProof/>
                <w:webHidden/>
              </w:rPr>
              <w:fldChar w:fldCharType="end"/>
            </w:r>
          </w:hyperlink>
        </w:p>
        <w:p w14:paraId="260270F1" w14:textId="33CE9E76"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1" w:history="1">
            <w:r w:rsidRPr="00704D09">
              <w:rPr>
                <w:rStyle w:val="Hyperlink"/>
                <w:noProof/>
              </w:rPr>
              <w:t>Clinical Planning and Placement Acknowledgement</w:t>
            </w:r>
            <w:r>
              <w:rPr>
                <w:noProof/>
                <w:webHidden/>
              </w:rPr>
              <w:tab/>
            </w:r>
            <w:r>
              <w:rPr>
                <w:noProof/>
                <w:webHidden/>
              </w:rPr>
              <w:fldChar w:fldCharType="begin"/>
            </w:r>
            <w:r>
              <w:rPr>
                <w:noProof/>
                <w:webHidden/>
              </w:rPr>
              <w:instrText xml:space="preserve"> PAGEREF _Toc235103511 \h </w:instrText>
            </w:r>
            <w:r>
              <w:rPr>
                <w:noProof/>
                <w:webHidden/>
              </w:rPr>
            </w:r>
            <w:r>
              <w:rPr>
                <w:noProof/>
                <w:webHidden/>
              </w:rPr>
              <w:fldChar w:fldCharType="separate"/>
            </w:r>
            <w:r>
              <w:rPr>
                <w:noProof/>
                <w:webHidden/>
              </w:rPr>
              <w:t>40</w:t>
            </w:r>
            <w:r>
              <w:rPr>
                <w:noProof/>
                <w:webHidden/>
              </w:rPr>
              <w:fldChar w:fldCharType="end"/>
            </w:r>
          </w:hyperlink>
        </w:p>
        <w:p w14:paraId="46B3A059" w14:textId="178604F9"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12" w:history="1">
            <w:r w:rsidRPr="00704D09">
              <w:rPr>
                <w:rStyle w:val="Hyperlink"/>
                <w:noProof/>
              </w:rPr>
              <w:t>State Boards of Nursing and Accreditation Compliance (Graduate APRN Students Only)</w:t>
            </w:r>
            <w:r>
              <w:rPr>
                <w:noProof/>
                <w:webHidden/>
              </w:rPr>
              <w:tab/>
            </w:r>
            <w:r>
              <w:rPr>
                <w:noProof/>
                <w:webHidden/>
              </w:rPr>
              <w:fldChar w:fldCharType="begin"/>
            </w:r>
            <w:r>
              <w:rPr>
                <w:noProof/>
                <w:webHidden/>
              </w:rPr>
              <w:instrText xml:space="preserve"> PAGEREF _Toc235103512 \h </w:instrText>
            </w:r>
            <w:r>
              <w:rPr>
                <w:noProof/>
                <w:webHidden/>
              </w:rPr>
            </w:r>
            <w:r>
              <w:rPr>
                <w:noProof/>
                <w:webHidden/>
              </w:rPr>
              <w:fldChar w:fldCharType="separate"/>
            </w:r>
            <w:r>
              <w:rPr>
                <w:noProof/>
                <w:webHidden/>
              </w:rPr>
              <w:t>41</w:t>
            </w:r>
            <w:r>
              <w:rPr>
                <w:noProof/>
                <w:webHidden/>
              </w:rPr>
              <w:fldChar w:fldCharType="end"/>
            </w:r>
          </w:hyperlink>
        </w:p>
        <w:p w14:paraId="741B4527" w14:textId="4DAD40FD"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13" w:history="1">
            <w:r w:rsidRPr="00704D09">
              <w:rPr>
                <w:rStyle w:val="Hyperlink"/>
                <w:noProof/>
              </w:rPr>
              <w:t>Telehealth Precepted Clinical Experiences (Graduate APRN Students Only)</w:t>
            </w:r>
            <w:r>
              <w:rPr>
                <w:noProof/>
                <w:webHidden/>
              </w:rPr>
              <w:tab/>
            </w:r>
            <w:r>
              <w:rPr>
                <w:noProof/>
                <w:webHidden/>
              </w:rPr>
              <w:fldChar w:fldCharType="begin"/>
            </w:r>
            <w:r>
              <w:rPr>
                <w:noProof/>
                <w:webHidden/>
              </w:rPr>
              <w:instrText xml:space="preserve"> PAGEREF _Toc235103513 \h </w:instrText>
            </w:r>
            <w:r>
              <w:rPr>
                <w:noProof/>
                <w:webHidden/>
              </w:rPr>
            </w:r>
            <w:r>
              <w:rPr>
                <w:noProof/>
                <w:webHidden/>
              </w:rPr>
              <w:fldChar w:fldCharType="separate"/>
            </w:r>
            <w:r>
              <w:rPr>
                <w:noProof/>
                <w:webHidden/>
              </w:rPr>
              <w:t>41</w:t>
            </w:r>
            <w:r>
              <w:rPr>
                <w:noProof/>
                <w:webHidden/>
              </w:rPr>
              <w:fldChar w:fldCharType="end"/>
            </w:r>
          </w:hyperlink>
        </w:p>
        <w:p w14:paraId="5538ECAB" w14:textId="2A2FD5CC"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14" w:history="1">
            <w:r w:rsidRPr="00704D09">
              <w:rPr>
                <w:rStyle w:val="Hyperlink"/>
                <w:noProof/>
              </w:rPr>
              <w:t>Site Agreements</w:t>
            </w:r>
            <w:r>
              <w:rPr>
                <w:noProof/>
                <w:webHidden/>
              </w:rPr>
              <w:tab/>
            </w:r>
            <w:r>
              <w:rPr>
                <w:noProof/>
                <w:webHidden/>
              </w:rPr>
              <w:fldChar w:fldCharType="begin"/>
            </w:r>
            <w:r>
              <w:rPr>
                <w:noProof/>
                <w:webHidden/>
              </w:rPr>
              <w:instrText xml:space="preserve"> PAGEREF _Toc235103514 \h </w:instrText>
            </w:r>
            <w:r>
              <w:rPr>
                <w:noProof/>
                <w:webHidden/>
              </w:rPr>
            </w:r>
            <w:r>
              <w:rPr>
                <w:noProof/>
                <w:webHidden/>
              </w:rPr>
              <w:fldChar w:fldCharType="separate"/>
            </w:r>
            <w:r>
              <w:rPr>
                <w:noProof/>
                <w:webHidden/>
              </w:rPr>
              <w:t>42</w:t>
            </w:r>
            <w:r>
              <w:rPr>
                <w:noProof/>
                <w:webHidden/>
              </w:rPr>
              <w:fldChar w:fldCharType="end"/>
            </w:r>
          </w:hyperlink>
        </w:p>
        <w:p w14:paraId="03DC2D92" w14:textId="418C72CB"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15" w:history="1">
            <w:r w:rsidRPr="00704D09">
              <w:rPr>
                <w:rStyle w:val="Hyperlink"/>
                <w:noProof/>
              </w:rPr>
              <w:t>Clinical Planning and Placement Process</w:t>
            </w:r>
            <w:r>
              <w:rPr>
                <w:noProof/>
                <w:webHidden/>
              </w:rPr>
              <w:tab/>
            </w:r>
            <w:r>
              <w:rPr>
                <w:noProof/>
                <w:webHidden/>
              </w:rPr>
              <w:fldChar w:fldCharType="begin"/>
            </w:r>
            <w:r>
              <w:rPr>
                <w:noProof/>
                <w:webHidden/>
              </w:rPr>
              <w:instrText xml:space="preserve"> PAGEREF _Toc235103515 \h </w:instrText>
            </w:r>
            <w:r>
              <w:rPr>
                <w:noProof/>
                <w:webHidden/>
              </w:rPr>
            </w:r>
            <w:r>
              <w:rPr>
                <w:noProof/>
                <w:webHidden/>
              </w:rPr>
              <w:fldChar w:fldCharType="separate"/>
            </w:r>
            <w:r>
              <w:rPr>
                <w:noProof/>
                <w:webHidden/>
              </w:rPr>
              <w:t>42</w:t>
            </w:r>
            <w:r>
              <w:rPr>
                <w:noProof/>
                <w:webHidden/>
              </w:rPr>
              <w:fldChar w:fldCharType="end"/>
            </w:r>
          </w:hyperlink>
        </w:p>
        <w:p w14:paraId="30CCFE86" w14:textId="1AC28817"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6" w:history="1">
            <w:r w:rsidRPr="00704D09">
              <w:rPr>
                <w:rStyle w:val="Hyperlink"/>
                <w:noProof/>
              </w:rPr>
              <w:t>Critical Requirements</w:t>
            </w:r>
            <w:r>
              <w:rPr>
                <w:noProof/>
                <w:webHidden/>
              </w:rPr>
              <w:tab/>
            </w:r>
            <w:r>
              <w:rPr>
                <w:noProof/>
                <w:webHidden/>
              </w:rPr>
              <w:fldChar w:fldCharType="begin"/>
            </w:r>
            <w:r>
              <w:rPr>
                <w:noProof/>
                <w:webHidden/>
              </w:rPr>
              <w:instrText xml:space="preserve"> PAGEREF _Toc235103516 \h </w:instrText>
            </w:r>
            <w:r>
              <w:rPr>
                <w:noProof/>
                <w:webHidden/>
              </w:rPr>
            </w:r>
            <w:r>
              <w:rPr>
                <w:noProof/>
                <w:webHidden/>
              </w:rPr>
              <w:fldChar w:fldCharType="separate"/>
            </w:r>
            <w:r>
              <w:rPr>
                <w:noProof/>
                <w:webHidden/>
              </w:rPr>
              <w:t>43</w:t>
            </w:r>
            <w:r>
              <w:rPr>
                <w:noProof/>
                <w:webHidden/>
              </w:rPr>
              <w:fldChar w:fldCharType="end"/>
            </w:r>
          </w:hyperlink>
        </w:p>
        <w:p w14:paraId="434D3545" w14:textId="70FA3B8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7" w:history="1">
            <w:r w:rsidRPr="00704D09">
              <w:rPr>
                <w:rStyle w:val="Hyperlink"/>
                <w:noProof/>
                <w:spacing w:val="-2"/>
              </w:rPr>
              <w:t>Immunization</w:t>
            </w:r>
            <w:r w:rsidRPr="00704D09">
              <w:rPr>
                <w:rStyle w:val="Hyperlink"/>
                <w:noProof/>
                <w:spacing w:val="8"/>
              </w:rPr>
              <w:t xml:space="preserve"> </w:t>
            </w:r>
            <w:r w:rsidRPr="00704D09">
              <w:rPr>
                <w:rStyle w:val="Hyperlink"/>
                <w:noProof/>
                <w:spacing w:val="-2"/>
              </w:rPr>
              <w:t>Requirements:</w:t>
            </w:r>
            <w:r>
              <w:rPr>
                <w:noProof/>
                <w:webHidden/>
              </w:rPr>
              <w:tab/>
            </w:r>
            <w:r>
              <w:rPr>
                <w:noProof/>
                <w:webHidden/>
              </w:rPr>
              <w:fldChar w:fldCharType="begin"/>
            </w:r>
            <w:r>
              <w:rPr>
                <w:noProof/>
                <w:webHidden/>
              </w:rPr>
              <w:instrText xml:space="preserve"> PAGEREF _Toc235103517 \h </w:instrText>
            </w:r>
            <w:r>
              <w:rPr>
                <w:noProof/>
                <w:webHidden/>
              </w:rPr>
            </w:r>
            <w:r>
              <w:rPr>
                <w:noProof/>
                <w:webHidden/>
              </w:rPr>
              <w:fldChar w:fldCharType="separate"/>
            </w:r>
            <w:r>
              <w:rPr>
                <w:noProof/>
                <w:webHidden/>
              </w:rPr>
              <w:t>46</w:t>
            </w:r>
            <w:r>
              <w:rPr>
                <w:noProof/>
                <w:webHidden/>
              </w:rPr>
              <w:fldChar w:fldCharType="end"/>
            </w:r>
          </w:hyperlink>
        </w:p>
        <w:p w14:paraId="040162B3" w14:textId="6740A27A"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8" w:history="1">
            <w:r w:rsidRPr="00704D09">
              <w:rPr>
                <w:rStyle w:val="Hyperlink"/>
                <w:noProof/>
              </w:rPr>
              <w:t>Non-Medical Requirements</w:t>
            </w:r>
            <w:r>
              <w:rPr>
                <w:noProof/>
                <w:webHidden/>
              </w:rPr>
              <w:tab/>
            </w:r>
            <w:r>
              <w:rPr>
                <w:noProof/>
                <w:webHidden/>
              </w:rPr>
              <w:fldChar w:fldCharType="begin"/>
            </w:r>
            <w:r>
              <w:rPr>
                <w:noProof/>
                <w:webHidden/>
              </w:rPr>
              <w:instrText xml:space="preserve"> PAGEREF _Toc235103518 \h </w:instrText>
            </w:r>
            <w:r>
              <w:rPr>
                <w:noProof/>
                <w:webHidden/>
              </w:rPr>
            </w:r>
            <w:r>
              <w:rPr>
                <w:noProof/>
                <w:webHidden/>
              </w:rPr>
              <w:fldChar w:fldCharType="separate"/>
            </w:r>
            <w:r>
              <w:rPr>
                <w:noProof/>
                <w:webHidden/>
              </w:rPr>
              <w:t>47</w:t>
            </w:r>
            <w:r>
              <w:rPr>
                <w:noProof/>
                <w:webHidden/>
              </w:rPr>
              <w:fldChar w:fldCharType="end"/>
            </w:r>
          </w:hyperlink>
        </w:p>
        <w:p w14:paraId="44341D35" w14:textId="3CCD16C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19" w:history="1">
            <w:r w:rsidRPr="00704D09">
              <w:rPr>
                <w:rStyle w:val="Hyperlink"/>
                <w:noProof/>
              </w:rPr>
              <w:t>Background Checks</w:t>
            </w:r>
            <w:r>
              <w:rPr>
                <w:noProof/>
                <w:webHidden/>
              </w:rPr>
              <w:tab/>
            </w:r>
            <w:r>
              <w:rPr>
                <w:noProof/>
                <w:webHidden/>
              </w:rPr>
              <w:fldChar w:fldCharType="begin"/>
            </w:r>
            <w:r>
              <w:rPr>
                <w:noProof/>
                <w:webHidden/>
              </w:rPr>
              <w:instrText xml:space="preserve"> PAGEREF _Toc235103519 \h </w:instrText>
            </w:r>
            <w:r>
              <w:rPr>
                <w:noProof/>
                <w:webHidden/>
              </w:rPr>
            </w:r>
            <w:r>
              <w:rPr>
                <w:noProof/>
                <w:webHidden/>
              </w:rPr>
              <w:fldChar w:fldCharType="separate"/>
            </w:r>
            <w:r>
              <w:rPr>
                <w:noProof/>
                <w:webHidden/>
              </w:rPr>
              <w:t>47</w:t>
            </w:r>
            <w:r>
              <w:rPr>
                <w:noProof/>
                <w:webHidden/>
              </w:rPr>
              <w:fldChar w:fldCharType="end"/>
            </w:r>
          </w:hyperlink>
        </w:p>
        <w:p w14:paraId="1E514C3A" w14:textId="7D56B2D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0" w:history="1">
            <w:r w:rsidRPr="00704D09">
              <w:rPr>
                <w:rStyle w:val="Hyperlink"/>
                <w:noProof/>
              </w:rPr>
              <w:t>State Restrictions</w:t>
            </w:r>
            <w:r>
              <w:rPr>
                <w:noProof/>
                <w:webHidden/>
              </w:rPr>
              <w:tab/>
            </w:r>
            <w:r>
              <w:rPr>
                <w:noProof/>
                <w:webHidden/>
              </w:rPr>
              <w:fldChar w:fldCharType="begin"/>
            </w:r>
            <w:r>
              <w:rPr>
                <w:noProof/>
                <w:webHidden/>
              </w:rPr>
              <w:instrText xml:space="preserve"> PAGEREF _Toc235103520 \h </w:instrText>
            </w:r>
            <w:r>
              <w:rPr>
                <w:noProof/>
                <w:webHidden/>
              </w:rPr>
            </w:r>
            <w:r>
              <w:rPr>
                <w:noProof/>
                <w:webHidden/>
              </w:rPr>
              <w:fldChar w:fldCharType="separate"/>
            </w:r>
            <w:r>
              <w:rPr>
                <w:noProof/>
                <w:webHidden/>
              </w:rPr>
              <w:t>50</w:t>
            </w:r>
            <w:r>
              <w:rPr>
                <w:noProof/>
                <w:webHidden/>
              </w:rPr>
              <w:fldChar w:fldCharType="end"/>
            </w:r>
          </w:hyperlink>
        </w:p>
        <w:p w14:paraId="2FE61BF9" w14:textId="766C4B98"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1" w:history="1">
            <w:r w:rsidRPr="00704D09">
              <w:rPr>
                <w:rStyle w:val="Hyperlink"/>
                <w:noProof/>
              </w:rPr>
              <w:t>Drug</w:t>
            </w:r>
            <w:r w:rsidRPr="00704D09">
              <w:rPr>
                <w:rStyle w:val="Hyperlink"/>
                <w:noProof/>
                <w:spacing w:val="-9"/>
              </w:rPr>
              <w:t xml:space="preserve"> </w:t>
            </w:r>
            <w:r w:rsidRPr="00704D09">
              <w:rPr>
                <w:rStyle w:val="Hyperlink"/>
                <w:noProof/>
              </w:rPr>
              <w:t>Screening</w:t>
            </w:r>
            <w:r w:rsidRPr="00704D09">
              <w:rPr>
                <w:rStyle w:val="Hyperlink"/>
                <w:noProof/>
                <w:spacing w:val="-8"/>
              </w:rPr>
              <w:t xml:space="preserve"> </w:t>
            </w:r>
            <w:r w:rsidRPr="00704D09">
              <w:rPr>
                <w:rStyle w:val="Hyperlink"/>
                <w:noProof/>
                <w:spacing w:val="-2"/>
              </w:rPr>
              <w:t>Clearances</w:t>
            </w:r>
            <w:r>
              <w:rPr>
                <w:noProof/>
                <w:webHidden/>
              </w:rPr>
              <w:tab/>
            </w:r>
            <w:r>
              <w:rPr>
                <w:noProof/>
                <w:webHidden/>
              </w:rPr>
              <w:fldChar w:fldCharType="begin"/>
            </w:r>
            <w:r>
              <w:rPr>
                <w:noProof/>
                <w:webHidden/>
              </w:rPr>
              <w:instrText xml:space="preserve"> PAGEREF _Toc235103521 \h </w:instrText>
            </w:r>
            <w:r>
              <w:rPr>
                <w:noProof/>
                <w:webHidden/>
              </w:rPr>
            </w:r>
            <w:r>
              <w:rPr>
                <w:noProof/>
                <w:webHidden/>
              </w:rPr>
              <w:fldChar w:fldCharType="separate"/>
            </w:r>
            <w:r>
              <w:rPr>
                <w:noProof/>
                <w:webHidden/>
              </w:rPr>
              <w:t>50</w:t>
            </w:r>
            <w:r>
              <w:rPr>
                <w:noProof/>
                <w:webHidden/>
              </w:rPr>
              <w:fldChar w:fldCharType="end"/>
            </w:r>
          </w:hyperlink>
        </w:p>
        <w:p w14:paraId="29CBDD33" w14:textId="29FDE6A2"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2" w:history="1">
            <w:r w:rsidRPr="00704D09">
              <w:rPr>
                <w:rStyle w:val="Hyperlink"/>
                <w:noProof/>
              </w:rPr>
              <w:t>Dress</w:t>
            </w:r>
            <w:r w:rsidRPr="00704D09">
              <w:rPr>
                <w:rStyle w:val="Hyperlink"/>
                <w:noProof/>
                <w:spacing w:val="-9"/>
              </w:rPr>
              <w:t xml:space="preserve"> </w:t>
            </w:r>
            <w:r w:rsidRPr="00704D09">
              <w:rPr>
                <w:rStyle w:val="Hyperlink"/>
                <w:noProof/>
              </w:rPr>
              <w:t>Code</w:t>
            </w:r>
            <w:r>
              <w:rPr>
                <w:noProof/>
                <w:webHidden/>
              </w:rPr>
              <w:tab/>
            </w:r>
            <w:r>
              <w:rPr>
                <w:noProof/>
                <w:webHidden/>
              </w:rPr>
              <w:fldChar w:fldCharType="begin"/>
            </w:r>
            <w:r>
              <w:rPr>
                <w:noProof/>
                <w:webHidden/>
              </w:rPr>
              <w:instrText xml:space="preserve"> PAGEREF _Toc235103522 \h </w:instrText>
            </w:r>
            <w:r>
              <w:rPr>
                <w:noProof/>
                <w:webHidden/>
              </w:rPr>
            </w:r>
            <w:r>
              <w:rPr>
                <w:noProof/>
                <w:webHidden/>
              </w:rPr>
              <w:fldChar w:fldCharType="separate"/>
            </w:r>
            <w:r>
              <w:rPr>
                <w:noProof/>
                <w:webHidden/>
              </w:rPr>
              <w:t>51</w:t>
            </w:r>
            <w:r>
              <w:rPr>
                <w:noProof/>
                <w:webHidden/>
              </w:rPr>
              <w:fldChar w:fldCharType="end"/>
            </w:r>
          </w:hyperlink>
        </w:p>
        <w:p w14:paraId="0CF1BAC8" w14:textId="7C80910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3" w:history="1">
            <w:r w:rsidRPr="00704D09">
              <w:rPr>
                <w:rStyle w:val="Hyperlink"/>
                <w:noProof/>
              </w:rPr>
              <w:t>Students' Uniforms</w:t>
            </w:r>
            <w:r>
              <w:rPr>
                <w:noProof/>
                <w:webHidden/>
              </w:rPr>
              <w:tab/>
            </w:r>
            <w:r>
              <w:rPr>
                <w:noProof/>
                <w:webHidden/>
              </w:rPr>
              <w:fldChar w:fldCharType="begin"/>
            </w:r>
            <w:r>
              <w:rPr>
                <w:noProof/>
                <w:webHidden/>
              </w:rPr>
              <w:instrText xml:space="preserve"> PAGEREF _Toc235103523 \h </w:instrText>
            </w:r>
            <w:r>
              <w:rPr>
                <w:noProof/>
                <w:webHidden/>
              </w:rPr>
            </w:r>
            <w:r>
              <w:rPr>
                <w:noProof/>
                <w:webHidden/>
              </w:rPr>
              <w:fldChar w:fldCharType="separate"/>
            </w:r>
            <w:r>
              <w:rPr>
                <w:noProof/>
                <w:webHidden/>
              </w:rPr>
              <w:t>52</w:t>
            </w:r>
            <w:r>
              <w:rPr>
                <w:noProof/>
                <w:webHidden/>
              </w:rPr>
              <w:fldChar w:fldCharType="end"/>
            </w:r>
          </w:hyperlink>
        </w:p>
        <w:p w14:paraId="3097488C" w14:textId="4F5E0642"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24" w:history="1">
            <w:r w:rsidRPr="00704D09">
              <w:rPr>
                <w:rStyle w:val="Hyperlink"/>
                <w:noProof/>
              </w:rPr>
              <w:t>Hospital setting, Skills and Simulation Lab and High-Fidelity Simulation Collaboratory</w:t>
            </w:r>
            <w:r>
              <w:rPr>
                <w:noProof/>
                <w:webHidden/>
              </w:rPr>
              <w:tab/>
            </w:r>
            <w:r>
              <w:rPr>
                <w:noProof/>
                <w:webHidden/>
              </w:rPr>
              <w:fldChar w:fldCharType="begin"/>
            </w:r>
            <w:r>
              <w:rPr>
                <w:noProof/>
                <w:webHidden/>
              </w:rPr>
              <w:instrText xml:space="preserve"> PAGEREF _Toc235103524 \h </w:instrText>
            </w:r>
            <w:r>
              <w:rPr>
                <w:noProof/>
                <w:webHidden/>
              </w:rPr>
            </w:r>
            <w:r>
              <w:rPr>
                <w:noProof/>
                <w:webHidden/>
              </w:rPr>
              <w:fldChar w:fldCharType="separate"/>
            </w:r>
            <w:r>
              <w:rPr>
                <w:noProof/>
                <w:webHidden/>
              </w:rPr>
              <w:t>52</w:t>
            </w:r>
            <w:r>
              <w:rPr>
                <w:noProof/>
                <w:webHidden/>
              </w:rPr>
              <w:fldChar w:fldCharType="end"/>
            </w:r>
          </w:hyperlink>
        </w:p>
        <w:p w14:paraId="36C6FE0C" w14:textId="07058AE1"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25" w:history="1">
            <w:r w:rsidRPr="00704D09">
              <w:rPr>
                <w:rStyle w:val="Hyperlink"/>
                <w:noProof/>
              </w:rPr>
              <w:t>Student</w:t>
            </w:r>
            <w:r w:rsidRPr="00704D09">
              <w:rPr>
                <w:rStyle w:val="Hyperlink"/>
                <w:noProof/>
                <w:spacing w:val="-8"/>
              </w:rPr>
              <w:t xml:space="preserve"> </w:t>
            </w:r>
            <w:r w:rsidRPr="00704D09">
              <w:rPr>
                <w:rStyle w:val="Hyperlink"/>
                <w:noProof/>
              </w:rPr>
              <w:t>Uniforms</w:t>
            </w:r>
            <w:r w:rsidRPr="00704D09">
              <w:rPr>
                <w:rStyle w:val="Hyperlink"/>
                <w:noProof/>
                <w:spacing w:val="-9"/>
              </w:rPr>
              <w:t xml:space="preserve"> </w:t>
            </w:r>
            <w:r w:rsidRPr="00704D09">
              <w:rPr>
                <w:rStyle w:val="Hyperlink"/>
                <w:noProof/>
              </w:rPr>
              <w:t>-</w:t>
            </w:r>
            <w:r w:rsidRPr="00704D09">
              <w:rPr>
                <w:rStyle w:val="Hyperlink"/>
                <w:noProof/>
                <w:spacing w:val="-8"/>
              </w:rPr>
              <w:t xml:space="preserve"> </w:t>
            </w:r>
            <w:r w:rsidRPr="00704D09">
              <w:rPr>
                <w:rStyle w:val="Hyperlink"/>
                <w:noProof/>
              </w:rPr>
              <w:t>Community</w:t>
            </w:r>
            <w:r w:rsidRPr="00704D09">
              <w:rPr>
                <w:rStyle w:val="Hyperlink"/>
                <w:noProof/>
                <w:spacing w:val="-8"/>
              </w:rPr>
              <w:t xml:space="preserve"> </w:t>
            </w:r>
            <w:r w:rsidRPr="00704D09">
              <w:rPr>
                <w:rStyle w:val="Hyperlink"/>
                <w:noProof/>
                <w:spacing w:val="-2"/>
              </w:rPr>
              <w:t>Settings</w:t>
            </w:r>
            <w:r>
              <w:rPr>
                <w:noProof/>
                <w:webHidden/>
              </w:rPr>
              <w:tab/>
            </w:r>
            <w:r>
              <w:rPr>
                <w:noProof/>
                <w:webHidden/>
              </w:rPr>
              <w:fldChar w:fldCharType="begin"/>
            </w:r>
            <w:r>
              <w:rPr>
                <w:noProof/>
                <w:webHidden/>
              </w:rPr>
              <w:instrText xml:space="preserve"> PAGEREF _Toc235103525 \h </w:instrText>
            </w:r>
            <w:r>
              <w:rPr>
                <w:noProof/>
                <w:webHidden/>
              </w:rPr>
            </w:r>
            <w:r>
              <w:rPr>
                <w:noProof/>
                <w:webHidden/>
              </w:rPr>
              <w:fldChar w:fldCharType="separate"/>
            </w:r>
            <w:r>
              <w:rPr>
                <w:noProof/>
                <w:webHidden/>
              </w:rPr>
              <w:t>53</w:t>
            </w:r>
            <w:r>
              <w:rPr>
                <w:noProof/>
                <w:webHidden/>
              </w:rPr>
              <w:fldChar w:fldCharType="end"/>
            </w:r>
          </w:hyperlink>
        </w:p>
        <w:p w14:paraId="0B0CEE60" w14:textId="6E4611B4"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26" w:history="1">
            <w:r w:rsidRPr="00704D09">
              <w:rPr>
                <w:rStyle w:val="Hyperlink"/>
                <w:noProof/>
              </w:rPr>
              <w:t>ID</w:t>
            </w:r>
            <w:r w:rsidRPr="00704D09">
              <w:rPr>
                <w:rStyle w:val="Hyperlink"/>
                <w:noProof/>
                <w:spacing w:val="-6"/>
              </w:rPr>
              <w:t xml:space="preserve"> </w:t>
            </w:r>
            <w:r w:rsidRPr="00704D09">
              <w:rPr>
                <w:rStyle w:val="Hyperlink"/>
                <w:noProof/>
              </w:rPr>
              <w:t>Badges</w:t>
            </w:r>
            <w:r>
              <w:rPr>
                <w:noProof/>
                <w:webHidden/>
              </w:rPr>
              <w:tab/>
            </w:r>
            <w:r>
              <w:rPr>
                <w:noProof/>
                <w:webHidden/>
              </w:rPr>
              <w:fldChar w:fldCharType="begin"/>
            </w:r>
            <w:r>
              <w:rPr>
                <w:noProof/>
                <w:webHidden/>
              </w:rPr>
              <w:instrText xml:space="preserve"> PAGEREF _Toc235103526 \h </w:instrText>
            </w:r>
            <w:r>
              <w:rPr>
                <w:noProof/>
                <w:webHidden/>
              </w:rPr>
            </w:r>
            <w:r>
              <w:rPr>
                <w:noProof/>
                <w:webHidden/>
              </w:rPr>
              <w:fldChar w:fldCharType="separate"/>
            </w:r>
            <w:r>
              <w:rPr>
                <w:noProof/>
                <w:webHidden/>
              </w:rPr>
              <w:t>53</w:t>
            </w:r>
            <w:r>
              <w:rPr>
                <w:noProof/>
                <w:webHidden/>
              </w:rPr>
              <w:fldChar w:fldCharType="end"/>
            </w:r>
          </w:hyperlink>
        </w:p>
        <w:p w14:paraId="0A218E74" w14:textId="635B078E" w:rsidR="0096361D" w:rsidRDefault="0096361D">
          <w:pPr>
            <w:pStyle w:val="TOC3"/>
            <w:tabs>
              <w:tab w:val="right" w:leader="dot" w:pos="9750"/>
            </w:tabs>
            <w:rPr>
              <w:rFonts w:asciiTheme="minorHAnsi" w:eastAsiaTheme="minorEastAsia" w:hAnsiTheme="minorHAnsi" w:cstheme="minorBidi"/>
              <w:noProof/>
              <w:kern w:val="2"/>
              <w:sz w:val="24"/>
              <w:szCs w:val="24"/>
              <w14:ligatures w14:val="standardContextual"/>
            </w:rPr>
          </w:pPr>
          <w:hyperlink w:anchor="_Toc235103527" w:history="1">
            <w:r w:rsidRPr="00704D09">
              <w:rPr>
                <w:rStyle w:val="Hyperlink"/>
                <w:noProof/>
              </w:rPr>
              <w:t>Protective</w:t>
            </w:r>
            <w:r w:rsidRPr="00704D09">
              <w:rPr>
                <w:rStyle w:val="Hyperlink"/>
                <w:noProof/>
                <w:spacing w:val="-7"/>
              </w:rPr>
              <w:t xml:space="preserve"> </w:t>
            </w:r>
            <w:r w:rsidRPr="00704D09">
              <w:rPr>
                <w:rStyle w:val="Hyperlink"/>
                <w:noProof/>
              </w:rPr>
              <w:t>Eye</w:t>
            </w:r>
            <w:r w:rsidRPr="00704D09">
              <w:rPr>
                <w:rStyle w:val="Hyperlink"/>
                <w:noProof/>
                <w:spacing w:val="-6"/>
              </w:rPr>
              <w:t xml:space="preserve"> </w:t>
            </w:r>
            <w:r w:rsidRPr="00704D09">
              <w:rPr>
                <w:rStyle w:val="Hyperlink"/>
                <w:noProof/>
              </w:rPr>
              <w:t>Gear</w:t>
            </w:r>
            <w:r w:rsidRPr="00704D09">
              <w:rPr>
                <w:rStyle w:val="Hyperlink"/>
                <w:noProof/>
                <w:spacing w:val="-8"/>
              </w:rPr>
              <w:t xml:space="preserve"> </w:t>
            </w:r>
            <w:r w:rsidRPr="00704D09">
              <w:rPr>
                <w:rStyle w:val="Hyperlink"/>
                <w:noProof/>
                <w:spacing w:val="-2"/>
              </w:rPr>
              <w:t>(Goggles)</w:t>
            </w:r>
            <w:r>
              <w:rPr>
                <w:noProof/>
                <w:webHidden/>
              </w:rPr>
              <w:tab/>
            </w:r>
            <w:r>
              <w:rPr>
                <w:noProof/>
                <w:webHidden/>
              </w:rPr>
              <w:fldChar w:fldCharType="begin"/>
            </w:r>
            <w:r>
              <w:rPr>
                <w:noProof/>
                <w:webHidden/>
              </w:rPr>
              <w:instrText xml:space="preserve"> PAGEREF _Toc235103527 \h </w:instrText>
            </w:r>
            <w:r>
              <w:rPr>
                <w:noProof/>
                <w:webHidden/>
              </w:rPr>
            </w:r>
            <w:r>
              <w:rPr>
                <w:noProof/>
                <w:webHidden/>
              </w:rPr>
              <w:fldChar w:fldCharType="separate"/>
            </w:r>
            <w:r>
              <w:rPr>
                <w:noProof/>
                <w:webHidden/>
              </w:rPr>
              <w:t>53</w:t>
            </w:r>
            <w:r>
              <w:rPr>
                <w:noProof/>
                <w:webHidden/>
              </w:rPr>
              <w:fldChar w:fldCharType="end"/>
            </w:r>
          </w:hyperlink>
        </w:p>
        <w:p w14:paraId="4462A6BF" w14:textId="786E335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8" w:history="1">
            <w:r w:rsidRPr="00704D09">
              <w:rPr>
                <w:rStyle w:val="Hyperlink"/>
                <w:noProof/>
              </w:rPr>
              <w:t>Liability</w:t>
            </w:r>
            <w:r w:rsidRPr="00704D09">
              <w:rPr>
                <w:rStyle w:val="Hyperlink"/>
                <w:noProof/>
                <w:spacing w:val="-14"/>
              </w:rPr>
              <w:t xml:space="preserve"> </w:t>
            </w:r>
            <w:r w:rsidRPr="00704D09">
              <w:rPr>
                <w:rStyle w:val="Hyperlink"/>
                <w:noProof/>
                <w:spacing w:val="-2"/>
              </w:rPr>
              <w:t>Insurance</w:t>
            </w:r>
            <w:r>
              <w:rPr>
                <w:noProof/>
                <w:webHidden/>
              </w:rPr>
              <w:tab/>
            </w:r>
            <w:r>
              <w:rPr>
                <w:noProof/>
                <w:webHidden/>
              </w:rPr>
              <w:fldChar w:fldCharType="begin"/>
            </w:r>
            <w:r>
              <w:rPr>
                <w:noProof/>
                <w:webHidden/>
              </w:rPr>
              <w:instrText xml:space="preserve"> PAGEREF _Toc235103528 \h </w:instrText>
            </w:r>
            <w:r>
              <w:rPr>
                <w:noProof/>
                <w:webHidden/>
              </w:rPr>
            </w:r>
            <w:r>
              <w:rPr>
                <w:noProof/>
                <w:webHidden/>
              </w:rPr>
              <w:fldChar w:fldCharType="separate"/>
            </w:r>
            <w:r>
              <w:rPr>
                <w:noProof/>
                <w:webHidden/>
              </w:rPr>
              <w:t>54</w:t>
            </w:r>
            <w:r>
              <w:rPr>
                <w:noProof/>
                <w:webHidden/>
              </w:rPr>
              <w:fldChar w:fldCharType="end"/>
            </w:r>
          </w:hyperlink>
        </w:p>
        <w:p w14:paraId="17A3C67B" w14:textId="63984AAB"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29" w:history="1">
            <w:r w:rsidRPr="00704D09">
              <w:rPr>
                <w:rStyle w:val="Hyperlink"/>
                <w:noProof/>
              </w:rPr>
              <w:t>Student</w:t>
            </w:r>
            <w:r w:rsidRPr="00704D09">
              <w:rPr>
                <w:rStyle w:val="Hyperlink"/>
                <w:noProof/>
                <w:spacing w:val="-10"/>
              </w:rPr>
              <w:t xml:space="preserve"> </w:t>
            </w:r>
            <w:r w:rsidRPr="00704D09">
              <w:rPr>
                <w:rStyle w:val="Hyperlink"/>
                <w:noProof/>
                <w:spacing w:val="-2"/>
              </w:rPr>
              <w:t>Safety</w:t>
            </w:r>
            <w:r>
              <w:rPr>
                <w:noProof/>
                <w:webHidden/>
              </w:rPr>
              <w:tab/>
            </w:r>
            <w:r>
              <w:rPr>
                <w:noProof/>
                <w:webHidden/>
              </w:rPr>
              <w:fldChar w:fldCharType="begin"/>
            </w:r>
            <w:r>
              <w:rPr>
                <w:noProof/>
                <w:webHidden/>
              </w:rPr>
              <w:instrText xml:space="preserve"> PAGEREF _Toc235103529 \h </w:instrText>
            </w:r>
            <w:r>
              <w:rPr>
                <w:noProof/>
                <w:webHidden/>
              </w:rPr>
            </w:r>
            <w:r>
              <w:rPr>
                <w:noProof/>
                <w:webHidden/>
              </w:rPr>
              <w:fldChar w:fldCharType="separate"/>
            </w:r>
            <w:r>
              <w:rPr>
                <w:noProof/>
                <w:webHidden/>
              </w:rPr>
              <w:t>54</w:t>
            </w:r>
            <w:r>
              <w:rPr>
                <w:noProof/>
                <w:webHidden/>
              </w:rPr>
              <w:fldChar w:fldCharType="end"/>
            </w:r>
          </w:hyperlink>
        </w:p>
        <w:p w14:paraId="01020F0A" w14:textId="074CC769"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0" w:history="1">
            <w:r w:rsidRPr="00704D09">
              <w:rPr>
                <w:rStyle w:val="Hyperlink"/>
                <w:noProof/>
                <w:spacing w:val="-2"/>
              </w:rPr>
              <w:t>Transportation</w:t>
            </w:r>
            <w:r>
              <w:rPr>
                <w:noProof/>
                <w:webHidden/>
              </w:rPr>
              <w:tab/>
            </w:r>
            <w:r>
              <w:rPr>
                <w:noProof/>
                <w:webHidden/>
              </w:rPr>
              <w:fldChar w:fldCharType="begin"/>
            </w:r>
            <w:r>
              <w:rPr>
                <w:noProof/>
                <w:webHidden/>
              </w:rPr>
              <w:instrText xml:space="preserve"> PAGEREF _Toc235103530 \h </w:instrText>
            </w:r>
            <w:r>
              <w:rPr>
                <w:noProof/>
                <w:webHidden/>
              </w:rPr>
            </w:r>
            <w:r>
              <w:rPr>
                <w:noProof/>
                <w:webHidden/>
              </w:rPr>
              <w:fldChar w:fldCharType="separate"/>
            </w:r>
            <w:r>
              <w:rPr>
                <w:noProof/>
                <w:webHidden/>
              </w:rPr>
              <w:t>54</w:t>
            </w:r>
            <w:r>
              <w:rPr>
                <w:noProof/>
                <w:webHidden/>
              </w:rPr>
              <w:fldChar w:fldCharType="end"/>
            </w:r>
          </w:hyperlink>
        </w:p>
        <w:p w14:paraId="4707A882" w14:textId="113D0AE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1" w:history="1">
            <w:r w:rsidRPr="00704D09">
              <w:rPr>
                <w:rStyle w:val="Hyperlink"/>
                <w:noProof/>
                <w:spacing w:val="-2"/>
              </w:rPr>
              <w:t>Transporting/Driving</w:t>
            </w:r>
            <w:r w:rsidRPr="00704D09">
              <w:rPr>
                <w:rStyle w:val="Hyperlink"/>
                <w:noProof/>
                <w:spacing w:val="14"/>
              </w:rPr>
              <w:t xml:space="preserve"> </w:t>
            </w:r>
            <w:r w:rsidRPr="00704D09">
              <w:rPr>
                <w:rStyle w:val="Hyperlink"/>
                <w:noProof/>
                <w:spacing w:val="-2"/>
              </w:rPr>
              <w:t>Clients</w:t>
            </w:r>
            <w:r>
              <w:rPr>
                <w:noProof/>
                <w:webHidden/>
              </w:rPr>
              <w:tab/>
            </w:r>
            <w:r>
              <w:rPr>
                <w:noProof/>
                <w:webHidden/>
              </w:rPr>
              <w:fldChar w:fldCharType="begin"/>
            </w:r>
            <w:r>
              <w:rPr>
                <w:noProof/>
                <w:webHidden/>
              </w:rPr>
              <w:instrText xml:space="preserve"> PAGEREF _Toc235103531 \h </w:instrText>
            </w:r>
            <w:r>
              <w:rPr>
                <w:noProof/>
                <w:webHidden/>
              </w:rPr>
            </w:r>
            <w:r>
              <w:rPr>
                <w:noProof/>
                <w:webHidden/>
              </w:rPr>
              <w:fldChar w:fldCharType="separate"/>
            </w:r>
            <w:r>
              <w:rPr>
                <w:noProof/>
                <w:webHidden/>
              </w:rPr>
              <w:t>55</w:t>
            </w:r>
            <w:r>
              <w:rPr>
                <w:noProof/>
                <w:webHidden/>
              </w:rPr>
              <w:fldChar w:fldCharType="end"/>
            </w:r>
          </w:hyperlink>
        </w:p>
        <w:p w14:paraId="0BD84DB6" w14:textId="02A67C61" w:rsidR="0096361D" w:rsidRDefault="0096361D">
          <w:pPr>
            <w:pStyle w:val="TOC1"/>
            <w:tabs>
              <w:tab w:val="right" w:leader="dot" w:pos="9750"/>
            </w:tabs>
            <w:rPr>
              <w:rFonts w:asciiTheme="minorHAnsi" w:eastAsiaTheme="minorEastAsia" w:hAnsiTheme="minorHAnsi" w:cstheme="minorBidi"/>
              <w:noProof/>
              <w:kern w:val="2"/>
              <w:sz w:val="24"/>
              <w:szCs w:val="24"/>
              <w14:ligatures w14:val="standardContextual"/>
            </w:rPr>
          </w:pPr>
          <w:hyperlink w:anchor="_Toc235103532" w:history="1">
            <w:r w:rsidRPr="00704D09">
              <w:rPr>
                <w:rStyle w:val="Hyperlink"/>
                <w:noProof/>
              </w:rPr>
              <w:t>Safe/Professional</w:t>
            </w:r>
            <w:r w:rsidRPr="00704D09">
              <w:rPr>
                <w:rStyle w:val="Hyperlink"/>
                <w:noProof/>
                <w:spacing w:val="13"/>
              </w:rPr>
              <w:t xml:space="preserve"> </w:t>
            </w:r>
            <w:r w:rsidRPr="00704D09">
              <w:rPr>
                <w:rStyle w:val="Hyperlink"/>
                <w:noProof/>
              </w:rPr>
              <w:t>Practice</w:t>
            </w:r>
            <w:r>
              <w:rPr>
                <w:noProof/>
                <w:webHidden/>
              </w:rPr>
              <w:tab/>
            </w:r>
            <w:r>
              <w:rPr>
                <w:noProof/>
                <w:webHidden/>
              </w:rPr>
              <w:fldChar w:fldCharType="begin"/>
            </w:r>
            <w:r>
              <w:rPr>
                <w:noProof/>
                <w:webHidden/>
              </w:rPr>
              <w:instrText xml:space="preserve"> PAGEREF _Toc235103532 \h </w:instrText>
            </w:r>
            <w:r>
              <w:rPr>
                <w:noProof/>
                <w:webHidden/>
              </w:rPr>
            </w:r>
            <w:r>
              <w:rPr>
                <w:noProof/>
                <w:webHidden/>
              </w:rPr>
              <w:fldChar w:fldCharType="separate"/>
            </w:r>
            <w:r>
              <w:rPr>
                <w:noProof/>
                <w:webHidden/>
              </w:rPr>
              <w:t>55</w:t>
            </w:r>
            <w:r>
              <w:rPr>
                <w:noProof/>
                <w:webHidden/>
              </w:rPr>
              <w:fldChar w:fldCharType="end"/>
            </w:r>
          </w:hyperlink>
        </w:p>
        <w:p w14:paraId="0429ECD4" w14:textId="7FABB80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3" w:history="1">
            <w:r w:rsidRPr="00704D09">
              <w:rPr>
                <w:rStyle w:val="Hyperlink"/>
                <w:noProof/>
                <w:spacing w:val="-2"/>
              </w:rPr>
              <w:t>Definitions</w:t>
            </w:r>
            <w:r>
              <w:rPr>
                <w:noProof/>
                <w:webHidden/>
              </w:rPr>
              <w:tab/>
            </w:r>
            <w:r>
              <w:rPr>
                <w:noProof/>
                <w:webHidden/>
              </w:rPr>
              <w:fldChar w:fldCharType="begin"/>
            </w:r>
            <w:r>
              <w:rPr>
                <w:noProof/>
                <w:webHidden/>
              </w:rPr>
              <w:instrText xml:space="preserve"> PAGEREF _Toc235103533 \h </w:instrText>
            </w:r>
            <w:r>
              <w:rPr>
                <w:noProof/>
                <w:webHidden/>
              </w:rPr>
            </w:r>
            <w:r>
              <w:rPr>
                <w:noProof/>
                <w:webHidden/>
              </w:rPr>
              <w:fldChar w:fldCharType="separate"/>
            </w:r>
            <w:r>
              <w:rPr>
                <w:noProof/>
                <w:webHidden/>
              </w:rPr>
              <w:t>55</w:t>
            </w:r>
            <w:r>
              <w:rPr>
                <w:noProof/>
                <w:webHidden/>
              </w:rPr>
              <w:fldChar w:fldCharType="end"/>
            </w:r>
          </w:hyperlink>
        </w:p>
        <w:p w14:paraId="576F2CD9" w14:textId="2617DBA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4" w:history="1">
            <w:r w:rsidRPr="00704D09">
              <w:rPr>
                <w:rStyle w:val="Hyperlink"/>
                <w:noProof/>
              </w:rPr>
              <w:t>Guidelines</w:t>
            </w:r>
            <w:r>
              <w:rPr>
                <w:noProof/>
                <w:webHidden/>
              </w:rPr>
              <w:tab/>
            </w:r>
            <w:r>
              <w:rPr>
                <w:noProof/>
                <w:webHidden/>
              </w:rPr>
              <w:fldChar w:fldCharType="begin"/>
            </w:r>
            <w:r>
              <w:rPr>
                <w:noProof/>
                <w:webHidden/>
              </w:rPr>
              <w:instrText xml:space="preserve"> PAGEREF _Toc235103534 \h </w:instrText>
            </w:r>
            <w:r>
              <w:rPr>
                <w:noProof/>
                <w:webHidden/>
              </w:rPr>
            </w:r>
            <w:r>
              <w:rPr>
                <w:noProof/>
                <w:webHidden/>
              </w:rPr>
              <w:fldChar w:fldCharType="separate"/>
            </w:r>
            <w:r>
              <w:rPr>
                <w:noProof/>
                <w:webHidden/>
              </w:rPr>
              <w:t>56</w:t>
            </w:r>
            <w:r>
              <w:rPr>
                <w:noProof/>
                <w:webHidden/>
              </w:rPr>
              <w:fldChar w:fldCharType="end"/>
            </w:r>
          </w:hyperlink>
        </w:p>
        <w:p w14:paraId="5F1864A3" w14:textId="6E817B3C"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5" w:history="1">
            <w:r w:rsidRPr="00704D09">
              <w:rPr>
                <w:rStyle w:val="Hyperlink"/>
                <w:noProof/>
              </w:rPr>
              <w:t>Accountability</w:t>
            </w:r>
            <w:r>
              <w:rPr>
                <w:noProof/>
                <w:webHidden/>
              </w:rPr>
              <w:tab/>
            </w:r>
            <w:r>
              <w:rPr>
                <w:noProof/>
                <w:webHidden/>
              </w:rPr>
              <w:fldChar w:fldCharType="begin"/>
            </w:r>
            <w:r>
              <w:rPr>
                <w:noProof/>
                <w:webHidden/>
              </w:rPr>
              <w:instrText xml:space="preserve"> PAGEREF _Toc235103535 \h </w:instrText>
            </w:r>
            <w:r>
              <w:rPr>
                <w:noProof/>
                <w:webHidden/>
              </w:rPr>
            </w:r>
            <w:r>
              <w:rPr>
                <w:noProof/>
                <w:webHidden/>
              </w:rPr>
              <w:fldChar w:fldCharType="separate"/>
            </w:r>
            <w:r>
              <w:rPr>
                <w:noProof/>
                <w:webHidden/>
              </w:rPr>
              <w:t>56</w:t>
            </w:r>
            <w:r>
              <w:rPr>
                <w:noProof/>
                <w:webHidden/>
              </w:rPr>
              <w:fldChar w:fldCharType="end"/>
            </w:r>
          </w:hyperlink>
        </w:p>
        <w:p w14:paraId="45D998F5" w14:textId="517F6110"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6" w:history="1">
            <w:r w:rsidRPr="00704D09">
              <w:rPr>
                <w:rStyle w:val="Hyperlink"/>
                <w:noProof/>
                <w:spacing w:val="-2"/>
              </w:rPr>
              <w:t>Process</w:t>
            </w:r>
            <w:r>
              <w:rPr>
                <w:noProof/>
                <w:webHidden/>
              </w:rPr>
              <w:tab/>
            </w:r>
            <w:r>
              <w:rPr>
                <w:noProof/>
                <w:webHidden/>
              </w:rPr>
              <w:fldChar w:fldCharType="begin"/>
            </w:r>
            <w:r>
              <w:rPr>
                <w:noProof/>
                <w:webHidden/>
              </w:rPr>
              <w:instrText xml:space="preserve"> PAGEREF _Toc235103536 \h </w:instrText>
            </w:r>
            <w:r>
              <w:rPr>
                <w:noProof/>
                <w:webHidden/>
              </w:rPr>
            </w:r>
            <w:r>
              <w:rPr>
                <w:noProof/>
                <w:webHidden/>
              </w:rPr>
              <w:fldChar w:fldCharType="separate"/>
            </w:r>
            <w:r>
              <w:rPr>
                <w:noProof/>
                <w:webHidden/>
              </w:rPr>
              <w:t>56</w:t>
            </w:r>
            <w:r>
              <w:rPr>
                <w:noProof/>
                <w:webHidden/>
              </w:rPr>
              <w:fldChar w:fldCharType="end"/>
            </w:r>
          </w:hyperlink>
        </w:p>
        <w:p w14:paraId="47CDBD61" w14:textId="1B535134" w:rsidR="0096361D" w:rsidRDefault="0096361D">
          <w:pPr>
            <w:pStyle w:val="TOC2"/>
            <w:tabs>
              <w:tab w:val="right" w:leader="dot" w:pos="9750"/>
            </w:tabs>
            <w:rPr>
              <w:rFonts w:asciiTheme="minorHAnsi" w:eastAsiaTheme="minorEastAsia" w:hAnsiTheme="minorHAnsi" w:cstheme="minorBidi"/>
              <w:noProof/>
              <w:kern w:val="2"/>
              <w:sz w:val="24"/>
              <w:szCs w:val="24"/>
              <w14:ligatures w14:val="standardContextual"/>
            </w:rPr>
          </w:pPr>
          <w:hyperlink w:anchor="_Toc235103537" w:history="1">
            <w:r w:rsidRPr="00704D09">
              <w:rPr>
                <w:rStyle w:val="Hyperlink"/>
                <w:noProof/>
              </w:rPr>
              <w:t>Unsafe,</w:t>
            </w:r>
            <w:r w:rsidRPr="00704D09">
              <w:rPr>
                <w:rStyle w:val="Hyperlink"/>
                <w:noProof/>
                <w:spacing w:val="-13"/>
              </w:rPr>
              <w:t xml:space="preserve"> </w:t>
            </w:r>
            <w:r w:rsidRPr="00704D09">
              <w:rPr>
                <w:rStyle w:val="Hyperlink"/>
                <w:noProof/>
              </w:rPr>
              <w:t>unprofessional,</w:t>
            </w:r>
            <w:r w:rsidRPr="00704D09">
              <w:rPr>
                <w:rStyle w:val="Hyperlink"/>
                <w:noProof/>
                <w:spacing w:val="-13"/>
              </w:rPr>
              <w:t xml:space="preserve"> </w:t>
            </w:r>
            <w:r w:rsidRPr="00704D09">
              <w:rPr>
                <w:rStyle w:val="Hyperlink"/>
                <w:noProof/>
              </w:rPr>
              <w:t>and/or</w:t>
            </w:r>
            <w:r w:rsidRPr="00704D09">
              <w:rPr>
                <w:rStyle w:val="Hyperlink"/>
                <w:noProof/>
                <w:spacing w:val="-14"/>
              </w:rPr>
              <w:t xml:space="preserve"> </w:t>
            </w:r>
            <w:r w:rsidRPr="00704D09">
              <w:rPr>
                <w:rStyle w:val="Hyperlink"/>
                <w:noProof/>
              </w:rPr>
              <w:t>unaccountable</w:t>
            </w:r>
            <w:r w:rsidRPr="00704D09">
              <w:rPr>
                <w:rStyle w:val="Hyperlink"/>
                <w:noProof/>
                <w:spacing w:val="-13"/>
              </w:rPr>
              <w:t xml:space="preserve"> </w:t>
            </w:r>
            <w:r w:rsidRPr="00704D09">
              <w:rPr>
                <w:rStyle w:val="Hyperlink"/>
                <w:noProof/>
                <w:spacing w:val="-2"/>
              </w:rPr>
              <w:t>behavior</w:t>
            </w:r>
            <w:r>
              <w:rPr>
                <w:noProof/>
                <w:webHidden/>
              </w:rPr>
              <w:tab/>
            </w:r>
            <w:r>
              <w:rPr>
                <w:noProof/>
                <w:webHidden/>
              </w:rPr>
              <w:fldChar w:fldCharType="begin"/>
            </w:r>
            <w:r>
              <w:rPr>
                <w:noProof/>
                <w:webHidden/>
              </w:rPr>
              <w:instrText xml:space="preserve"> PAGEREF _Toc235103537 \h </w:instrText>
            </w:r>
            <w:r>
              <w:rPr>
                <w:noProof/>
                <w:webHidden/>
              </w:rPr>
            </w:r>
            <w:r>
              <w:rPr>
                <w:noProof/>
                <w:webHidden/>
              </w:rPr>
              <w:fldChar w:fldCharType="separate"/>
            </w:r>
            <w:r>
              <w:rPr>
                <w:noProof/>
                <w:webHidden/>
              </w:rPr>
              <w:t>57</w:t>
            </w:r>
            <w:r>
              <w:rPr>
                <w:noProof/>
                <w:webHidden/>
              </w:rPr>
              <w:fldChar w:fldCharType="end"/>
            </w:r>
          </w:hyperlink>
        </w:p>
        <w:p w14:paraId="3AE70BEE" w14:textId="62FC80DF" w:rsidR="0096361D" w:rsidRDefault="0096361D">
          <w:pPr>
            <w:pStyle w:val="TOC1"/>
            <w:tabs>
              <w:tab w:val="right" w:leader="dot" w:pos="9750"/>
            </w:tabs>
            <w:rPr>
              <w:rFonts w:asciiTheme="minorHAnsi" w:eastAsiaTheme="minorEastAsia" w:hAnsiTheme="minorHAnsi" w:cstheme="minorBidi"/>
              <w:noProof/>
              <w:kern w:val="2"/>
              <w:sz w:val="24"/>
              <w:szCs w:val="24"/>
              <w14:ligatures w14:val="standardContextual"/>
            </w:rPr>
          </w:pPr>
          <w:hyperlink w:anchor="_Toc235103538" w:history="1">
            <w:r w:rsidRPr="00704D09">
              <w:rPr>
                <w:rStyle w:val="Hyperlink"/>
                <w:noProof/>
              </w:rPr>
              <w:t>Changes in Policies &amp; Curriculum</w:t>
            </w:r>
            <w:r>
              <w:rPr>
                <w:noProof/>
                <w:webHidden/>
              </w:rPr>
              <w:tab/>
            </w:r>
            <w:r>
              <w:rPr>
                <w:noProof/>
                <w:webHidden/>
              </w:rPr>
              <w:fldChar w:fldCharType="begin"/>
            </w:r>
            <w:r>
              <w:rPr>
                <w:noProof/>
                <w:webHidden/>
              </w:rPr>
              <w:instrText xml:space="preserve"> PAGEREF _Toc235103538 \h </w:instrText>
            </w:r>
            <w:r>
              <w:rPr>
                <w:noProof/>
                <w:webHidden/>
              </w:rPr>
            </w:r>
            <w:r>
              <w:rPr>
                <w:noProof/>
                <w:webHidden/>
              </w:rPr>
              <w:fldChar w:fldCharType="separate"/>
            </w:r>
            <w:r>
              <w:rPr>
                <w:noProof/>
                <w:webHidden/>
              </w:rPr>
              <w:t>57</w:t>
            </w:r>
            <w:r>
              <w:rPr>
                <w:noProof/>
                <w:webHidden/>
              </w:rPr>
              <w:fldChar w:fldCharType="end"/>
            </w:r>
          </w:hyperlink>
        </w:p>
        <w:p w14:paraId="4CC16D32" w14:textId="7C19ADC3" w:rsidR="0096361D" w:rsidRDefault="0096361D">
          <w:pPr>
            <w:pStyle w:val="TOC1"/>
            <w:tabs>
              <w:tab w:val="right" w:leader="dot" w:pos="9750"/>
            </w:tabs>
            <w:rPr>
              <w:rFonts w:asciiTheme="minorHAnsi" w:eastAsiaTheme="minorEastAsia" w:hAnsiTheme="minorHAnsi" w:cstheme="minorBidi"/>
              <w:noProof/>
              <w:kern w:val="2"/>
              <w:sz w:val="24"/>
              <w:szCs w:val="24"/>
              <w14:ligatures w14:val="standardContextual"/>
            </w:rPr>
          </w:pPr>
          <w:hyperlink w:anchor="_Toc235103539" w:history="1">
            <w:r w:rsidRPr="00704D09">
              <w:rPr>
                <w:rStyle w:val="Hyperlink"/>
                <w:noProof/>
              </w:rPr>
              <w:t>Addendum</w:t>
            </w:r>
            <w:r>
              <w:rPr>
                <w:noProof/>
                <w:webHidden/>
              </w:rPr>
              <w:tab/>
            </w:r>
            <w:r>
              <w:rPr>
                <w:noProof/>
                <w:webHidden/>
              </w:rPr>
              <w:fldChar w:fldCharType="begin"/>
            </w:r>
            <w:r>
              <w:rPr>
                <w:noProof/>
                <w:webHidden/>
              </w:rPr>
              <w:instrText xml:space="preserve"> PAGEREF _Toc235103539 \h </w:instrText>
            </w:r>
            <w:r>
              <w:rPr>
                <w:noProof/>
                <w:webHidden/>
              </w:rPr>
            </w:r>
            <w:r>
              <w:rPr>
                <w:noProof/>
                <w:webHidden/>
              </w:rPr>
              <w:fldChar w:fldCharType="separate"/>
            </w:r>
            <w:r>
              <w:rPr>
                <w:noProof/>
                <w:webHidden/>
              </w:rPr>
              <w:t>58</w:t>
            </w:r>
            <w:r>
              <w:rPr>
                <w:noProof/>
                <w:webHidden/>
              </w:rPr>
              <w:fldChar w:fldCharType="end"/>
            </w:r>
          </w:hyperlink>
        </w:p>
        <w:p w14:paraId="6DBD0AAA" w14:textId="3386F8CC" w:rsidR="00503A76" w:rsidRDefault="00503A76" w:rsidP="00503A76">
          <w:r>
            <w:rPr>
              <w:b/>
              <w:bCs/>
              <w:noProof/>
            </w:rPr>
            <w:fldChar w:fldCharType="end"/>
          </w:r>
        </w:p>
      </w:sdtContent>
    </w:sdt>
    <w:p w14:paraId="084F0EB4" w14:textId="77777777" w:rsidR="00503A76" w:rsidRDefault="00503A76" w:rsidP="00503A76">
      <w:pPr>
        <w:sectPr w:rsidR="00503A76" w:rsidSect="00503A76">
          <w:type w:val="continuous"/>
          <w:pgSz w:w="12240" w:h="15840"/>
          <w:pgMar w:top="1360" w:right="1240" w:bottom="1480" w:left="1240" w:header="0" w:footer="974" w:gutter="0"/>
          <w:cols w:space="720"/>
        </w:sectPr>
      </w:pPr>
    </w:p>
    <w:p w14:paraId="5BF3B514" w14:textId="77777777" w:rsidR="00503A76" w:rsidRDefault="00503A76" w:rsidP="00503A76">
      <w:pPr>
        <w:pStyle w:val="BodyText"/>
        <w:spacing w:before="4"/>
        <w:rPr>
          <w:sz w:val="17"/>
        </w:rPr>
      </w:pPr>
    </w:p>
    <w:p w14:paraId="2F76A81E" w14:textId="77777777" w:rsidR="00503A76" w:rsidRDefault="00503A76" w:rsidP="00503A76">
      <w:pPr>
        <w:pStyle w:val="Heading1"/>
        <w:spacing w:before="80"/>
        <w:ind w:right="313"/>
      </w:pPr>
      <w:bookmarkStart w:id="0" w:name="General_Academic_Policies"/>
      <w:bookmarkStart w:id="1" w:name="_Toc235103454"/>
      <w:bookmarkEnd w:id="0"/>
      <w:r>
        <w:rPr>
          <w:color w:val="DF0121"/>
        </w:rPr>
        <w:t>General</w:t>
      </w:r>
      <w:r>
        <w:rPr>
          <w:color w:val="DF0121"/>
          <w:spacing w:val="4"/>
        </w:rPr>
        <w:t xml:space="preserve"> </w:t>
      </w:r>
      <w:r>
        <w:rPr>
          <w:color w:val="DF0121"/>
        </w:rPr>
        <w:t>Academic</w:t>
      </w:r>
      <w:r>
        <w:rPr>
          <w:color w:val="DF0121"/>
          <w:spacing w:val="2"/>
        </w:rPr>
        <w:t xml:space="preserve"> </w:t>
      </w:r>
      <w:r>
        <w:rPr>
          <w:color w:val="DF0121"/>
          <w:spacing w:val="-2"/>
        </w:rPr>
        <w:t>Policies</w:t>
      </w:r>
      <w:bookmarkEnd w:id="1"/>
    </w:p>
    <w:p w14:paraId="761C574B" w14:textId="77777777" w:rsidR="00503A76" w:rsidRDefault="00503A76" w:rsidP="00503A76">
      <w:pPr>
        <w:pStyle w:val="BodyText"/>
        <w:rPr>
          <w:b/>
          <w:sz w:val="26"/>
        </w:rPr>
      </w:pPr>
    </w:p>
    <w:p w14:paraId="384DD4A1" w14:textId="77777777" w:rsidR="00503A76" w:rsidRPr="002A006E" w:rsidRDefault="00503A76" w:rsidP="00503A76">
      <w:pPr>
        <w:pStyle w:val="Heading2"/>
        <w:rPr>
          <w:color w:val="000000" w:themeColor="text1"/>
        </w:rPr>
      </w:pPr>
      <w:bookmarkStart w:id="2" w:name="_Toc235103455"/>
      <w:r w:rsidRPr="002A006E">
        <w:rPr>
          <w:color w:val="000000" w:themeColor="text1"/>
        </w:rPr>
        <w:t>Absence</w:t>
      </w:r>
      <w:r w:rsidRPr="002A006E">
        <w:rPr>
          <w:color w:val="000000" w:themeColor="text1"/>
          <w:spacing w:val="-10"/>
        </w:rPr>
        <w:t xml:space="preserve"> </w:t>
      </w:r>
      <w:r w:rsidRPr="002A006E">
        <w:rPr>
          <w:color w:val="000000" w:themeColor="text1"/>
        </w:rPr>
        <w:t>Authorization</w:t>
      </w:r>
      <w:r w:rsidRPr="002A006E">
        <w:rPr>
          <w:color w:val="000000" w:themeColor="text1"/>
          <w:spacing w:val="-9"/>
        </w:rPr>
        <w:t xml:space="preserve"> </w:t>
      </w:r>
      <w:r w:rsidRPr="002A006E">
        <w:rPr>
          <w:color w:val="000000" w:themeColor="text1"/>
        </w:rPr>
        <w:t>for</w:t>
      </w:r>
      <w:r w:rsidRPr="002A006E">
        <w:rPr>
          <w:color w:val="000000" w:themeColor="text1"/>
          <w:spacing w:val="-10"/>
        </w:rPr>
        <w:t xml:space="preserve"> </w:t>
      </w:r>
      <w:r w:rsidRPr="002A006E">
        <w:rPr>
          <w:color w:val="000000" w:themeColor="text1"/>
        </w:rPr>
        <w:t>University</w:t>
      </w:r>
      <w:r w:rsidRPr="002A006E">
        <w:rPr>
          <w:color w:val="000000" w:themeColor="text1"/>
          <w:spacing w:val="-10"/>
        </w:rPr>
        <w:t xml:space="preserve"> </w:t>
      </w:r>
      <w:r w:rsidRPr="002A006E">
        <w:rPr>
          <w:color w:val="000000" w:themeColor="text1"/>
        </w:rPr>
        <w:t>Sponsored</w:t>
      </w:r>
      <w:r w:rsidRPr="002A006E">
        <w:rPr>
          <w:color w:val="000000" w:themeColor="text1"/>
          <w:spacing w:val="-6"/>
        </w:rPr>
        <w:t xml:space="preserve"> </w:t>
      </w:r>
      <w:r w:rsidRPr="002A006E">
        <w:rPr>
          <w:color w:val="000000" w:themeColor="text1"/>
          <w:spacing w:val="-2"/>
        </w:rPr>
        <w:t>Events</w:t>
      </w:r>
      <w:bookmarkEnd w:id="2"/>
    </w:p>
    <w:p w14:paraId="1CE2EC0C" w14:textId="77777777" w:rsidR="00503A76" w:rsidRDefault="00503A76" w:rsidP="00503A76">
      <w:pPr>
        <w:pStyle w:val="BodyText"/>
        <w:spacing w:before="58" w:line="300" w:lineRule="auto"/>
        <w:ind w:left="559" w:right="570"/>
      </w:pPr>
      <w:r>
        <w:t xml:space="preserve">Students representing an official University or College organization group or athletic team who plan to attend an event which necessitates absence from the required experience must obtain approval from the appropriate faculty. Whenever feasible, faculty will attempt to facilitate the </w:t>
      </w:r>
      <w:proofErr w:type="gramStart"/>
      <w:r>
        <w:t>student's</w:t>
      </w:r>
      <w:proofErr w:type="gramEnd"/>
      <w:r>
        <w:rPr>
          <w:spacing w:val="-4"/>
        </w:rPr>
        <w:t xml:space="preserve"> </w:t>
      </w:r>
      <w:r>
        <w:t>participation</w:t>
      </w:r>
      <w:r>
        <w:rPr>
          <w:spacing w:val="-3"/>
        </w:rPr>
        <w:t xml:space="preserve"> </w:t>
      </w:r>
      <w:r>
        <w:t>in</w:t>
      </w:r>
      <w:r>
        <w:rPr>
          <w:spacing w:val="-5"/>
        </w:rPr>
        <w:t xml:space="preserve"> </w:t>
      </w:r>
      <w:r>
        <w:t>the</w:t>
      </w:r>
      <w:r>
        <w:rPr>
          <w:spacing w:val="-5"/>
        </w:rPr>
        <w:t xml:space="preserve"> </w:t>
      </w:r>
      <w:r>
        <w:t>event</w:t>
      </w:r>
      <w:r>
        <w:rPr>
          <w:spacing w:val="-3"/>
        </w:rPr>
        <w:t xml:space="preserve"> </w:t>
      </w:r>
      <w:r>
        <w:t>and</w:t>
      </w:r>
      <w:r>
        <w:rPr>
          <w:spacing w:val="-5"/>
        </w:rPr>
        <w:t xml:space="preserve"> </w:t>
      </w:r>
      <w:r>
        <w:t>will</w:t>
      </w:r>
      <w:r>
        <w:rPr>
          <w:spacing w:val="-4"/>
        </w:rPr>
        <w:t xml:space="preserve"> </w:t>
      </w:r>
      <w:r>
        <w:t>arrange</w:t>
      </w:r>
      <w:r>
        <w:rPr>
          <w:spacing w:val="-5"/>
        </w:rPr>
        <w:t xml:space="preserve"> </w:t>
      </w:r>
      <w:r>
        <w:t>reasonable</w:t>
      </w:r>
      <w:r>
        <w:rPr>
          <w:spacing w:val="-3"/>
        </w:rPr>
        <w:t xml:space="preserve"> </w:t>
      </w:r>
      <w:r>
        <w:t>accommodation</w:t>
      </w:r>
      <w:r>
        <w:rPr>
          <w:spacing w:val="-1"/>
        </w:rPr>
        <w:t xml:space="preserve"> </w:t>
      </w:r>
      <w:r>
        <w:t>for</w:t>
      </w:r>
      <w:r>
        <w:rPr>
          <w:spacing w:val="-4"/>
        </w:rPr>
        <w:t xml:space="preserve"> </w:t>
      </w:r>
      <w:r>
        <w:t>make-up</w:t>
      </w:r>
      <w:r>
        <w:rPr>
          <w:spacing w:val="-5"/>
        </w:rPr>
        <w:t xml:space="preserve"> </w:t>
      </w:r>
      <w:r>
        <w:t>of the missed experiences.</w:t>
      </w:r>
    </w:p>
    <w:p w14:paraId="48864DBE" w14:textId="77777777" w:rsidR="00503A76" w:rsidRDefault="00503A76" w:rsidP="00503A76">
      <w:pPr>
        <w:pStyle w:val="BodyText"/>
        <w:rPr>
          <w:sz w:val="22"/>
        </w:rPr>
      </w:pPr>
    </w:p>
    <w:p w14:paraId="63615381" w14:textId="77777777" w:rsidR="00503A76" w:rsidRDefault="00503A76" w:rsidP="00503A76">
      <w:pPr>
        <w:pStyle w:val="BodyText"/>
        <w:spacing w:before="11"/>
        <w:rPr>
          <w:sz w:val="27"/>
        </w:rPr>
      </w:pPr>
    </w:p>
    <w:p w14:paraId="27CD61C4" w14:textId="77777777" w:rsidR="00503A76" w:rsidRPr="002A006E" w:rsidRDefault="00503A76" w:rsidP="00503A76">
      <w:pPr>
        <w:pStyle w:val="Heading2"/>
        <w:rPr>
          <w:color w:val="000000" w:themeColor="text1"/>
        </w:rPr>
      </w:pPr>
      <w:bookmarkStart w:id="3" w:name="Academic_Advising"/>
      <w:bookmarkStart w:id="4" w:name="_Toc235103456"/>
      <w:bookmarkEnd w:id="3"/>
      <w:r w:rsidRPr="002A006E">
        <w:rPr>
          <w:color w:val="000000" w:themeColor="text1"/>
        </w:rPr>
        <w:t>Academic</w:t>
      </w:r>
      <w:r w:rsidRPr="002A006E">
        <w:rPr>
          <w:color w:val="000000" w:themeColor="text1"/>
          <w:spacing w:val="-12"/>
        </w:rPr>
        <w:t xml:space="preserve"> </w:t>
      </w:r>
      <w:r w:rsidRPr="002A006E">
        <w:rPr>
          <w:color w:val="000000" w:themeColor="text1"/>
          <w:spacing w:val="-2"/>
        </w:rPr>
        <w:t>Advising</w:t>
      </w:r>
      <w:bookmarkEnd w:id="4"/>
    </w:p>
    <w:p w14:paraId="0D2C773F" w14:textId="77777777" w:rsidR="00503A76" w:rsidRDefault="00503A76" w:rsidP="00503A76">
      <w:pPr>
        <w:pStyle w:val="BodyText"/>
        <w:spacing w:before="58" w:line="300" w:lineRule="auto"/>
        <w:ind w:left="559" w:right="570" w:hanging="15"/>
      </w:pPr>
      <w:r>
        <w:t>Students are encouraged to seek assistance from faculty and advisors throughout the term and as soon as academic problems occur. For course-related problems students should contact the faculty member. All faculty members are required to maintain office hours for academic counseling. All students should</w:t>
      </w:r>
      <w:r>
        <w:rPr>
          <w:spacing w:val="-4"/>
        </w:rPr>
        <w:t xml:space="preserve"> </w:t>
      </w:r>
      <w:r>
        <w:t>feel</w:t>
      </w:r>
      <w:r>
        <w:rPr>
          <w:spacing w:val="-5"/>
        </w:rPr>
        <w:t xml:space="preserve"> </w:t>
      </w:r>
      <w:r>
        <w:t>free</w:t>
      </w:r>
      <w:r>
        <w:rPr>
          <w:spacing w:val="-4"/>
        </w:rPr>
        <w:t xml:space="preserve"> </w:t>
      </w:r>
      <w:r>
        <w:t>to</w:t>
      </w:r>
      <w:r>
        <w:rPr>
          <w:spacing w:val="-4"/>
        </w:rPr>
        <w:t xml:space="preserve"> </w:t>
      </w:r>
      <w:r>
        <w:t>seek</w:t>
      </w:r>
      <w:r>
        <w:rPr>
          <w:spacing w:val="-3"/>
        </w:rPr>
        <w:t xml:space="preserve"> </w:t>
      </w:r>
      <w:r>
        <w:t>out</w:t>
      </w:r>
      <w:r>
        <w:rPr>
          <w:spacing w:val="-2"/>
        </w:rPr>
        <w:t xml:space="preserve"> </w:t>
      </w:r>
      <w:r>
        <w:t>faculty members</w:t>
      </w:r>
      <w:r>
        <w:rPr>
          <w:spacing w:val="-3"/>
        </w:rPr>
        <w:t xml:space="preserve"> </w:t>
      </w:r>
      <w:r>
        <w:t>and</w:t>
      </w:r>
      <w:r>
        <w:rPr>
          <w:spacing w:val="-4"/>
        </w:rPr>
        <w:t xml:space="preserve"> </w:t>
      </w:r>
      <w:r>
        <w:t>advisors</w:t>
      </w:r>
      <w:r>
        <w:rPr>
          <w:spacing w:val="-3"/>
        </w:rPr>
        <w:t xml:space="preserve"> </w:t>
      </w:r>
      <w:r>
        <w:t>for</w:t>
      </w:r>
      <w:r>
        <w:rPr>
          <w:spacing w:val="-3"/>
        </w:rPr>
        <w:t xml:space="preserve"> </w:t>
      </w:r>
      <w:r>
        <w:t>support</w:t>
      </w:r>
      <w:r>
        <w:rPr>
          <w:spacing w:val="-2"/>
        </w:rPr>
        <w:t xml:space="preserve"> </w:t>
      </w:r>
      <w:r>
        <w:t>or</w:t>
      </w:r>
      <w:r>
        <w:rPr>
          <w:spacing w:val="-3"/>
        </w:rPr>
        <w:t xml:space="preserve"> </w:t>
      </w:r>
      <w:r>
        <w:t>career</w:t>
      </w:r>
      <w:r>
        <w:rPr>
          <w:spacing w:val="-3"/>
        </w:rPr>
        <w:t xml:space="preserve"> </w:t>
      </w:r>
      <w:r>
        <w:t>counseling.</w:t>
      </w:r>
      <w:r>
        <w:rPr>
          <w:spacing w:val="-4"/>
        </w:rPr>
        <w:t xml:space="preserve"> </w:t>
      </w:r>
      <w:r>
        <w:t>For most effective service students are encouraged to make appointments with faculty and staff.</w:t>
      </w:r>
    </w:p>
    <w:p w14:paraId="7DE75398" w14:textId="77777777" w:rsidR="00503A76" w:rsidRDefault="00503A76" w:rsidP="00503A76">
      <w:pPr>
        <w:pStyle w:val="BodyText"/>
        <w:spacing w:before="10"/>
        <w:rPr>
          <w:sz w:val="24"/>
        </w:rPr>
      </w:pPr>
    </w:p>
    <w:p w14:paraId="2E7EF8C3" w14:textId="77777777" w:rsidR="00503A76" w:rsidRPr="002A006E" w:rsidRDefault="00503A76" w:rsidP="00503A76">
      <w:pPr>
        <w:pStyle w:val="Heading2"/>
        <w:rPr>
          <w:color w:val="000000" w:themeColor="text1"/>
        </w:rPr>
      </w:pPr>
      <w:bookmarkStart w:id="5" w:name="Undergraduate_Students"/>
      <w:bookmarkStart w:id="6" w:name="_Toc235103457"/>
      <w:bookmarkEnd w:id="5"/>
      <w:r w:rsidRPr="002A006E">
        <w:rPr>
          <w:color w:val="000000" w:themeColor="text1"/>
          <w:spacing w:val="-2"/>
        </w:rPr>
        <w:t>Undergraduate</w:t>
      </w:r>
      <w:r w:rsidRPr="002A006E">
        <w:rPr>
          <w:color w:val="000000" w:themeColor="text1"/>
          <w:spacing w:val="8"/>
        </w:rPr>
        <w:t xml:space="preserve"> </w:t>
      </w:r>
      <w:r w:rsidRPr="002A006E">
        <w:rPr>
          <w:color w:val="000000" w:themeColor="text1"/>
          <w:spacing w:val="-2"/>
        </w:rPr>
        <w:t>Students</w:t>
      </w:r>
      <w:bookmarkEnd w:id="6"/>
    </w:p>
    <w:p w14:paraId="581A2522" w14:textId="77777777" w:rsidR="00503A76" w:rsidRDefault="00503A76" w:rsidP="00503A76">
      <w:pPr>
        <w:pStyle w:val="BodyText"/>
        <w:spacing w:before="58" w:line="300" w:lineRule="auto"/>
        <w:ind w:left="559" w:right="570" w:hanging="10"/>
      </w:pPr>
      <w:r>
        <w:t>The Office of Student Success is responsible for general advising and program planning for baccalaureate students. Program academic advisors or student success coordinators provide academic guidance and service/support to students.</w:t>
      </w:r>
    </w:p>
    <w:p w14:paraId="7E0F7073" w14:textId="77777777" w:rsidR="00503A76" w:rsidRDefault="00503A76" w:rsidP="00503A76">
      <w:pPr>
        <w:pStyle w:val="BodyText"/>
        <w:rPr>
          <w:sz w:val="25"/>
        </w:rPr>
      </w:pPr>
    </w:p>
    <w:p w14:paraId="3159E995" w14:textId="77777777" w:rsidR="00503A76" w:rsidRPr="002A006E" w:rsidRDefault="00503A76" w:rsidP="00503A76">
      <w:pPr>
        <w:pStyle w:val="Heading2"/>
        <w:ind w:left="550"/>
        <w:rPr>
          <w:color w:val="000000" w:themeColor="text1"/>
        </w:rPr>
      </w:pPr>
      <w:bookmarkStart w:id="7" w:name="_Toc235103458"/>
      <w:r w:rsidRPr="002A006E">
        <w:rPr>
          <w:color w:val="000000" w:themeColor="text1"/>
        </w:rPr>
        <w:t>Graduate</w:t>
      </w:r>
      <w:r w:rsidRPr="002A006E">
        <w:rPr>
          <w:color w:val="000000" w:themeColor="text1"/>
          <w:spacing w:val="-10"/>
        </w:rPr>
        <w:t xml:space="preserve"> </w:t>
      </w:r>
      <w:r w:rsidRPr="002A006E">
        <w:rPr>
          <w:color w:val="000000" w:themeColor="text1"/>
          <w:spacing w:val="-2"/>
        </w:rPr>
        <w:t>Students</w:t>
      </w:r>
      <w:bookmarkEnd w:id="7"/>
    </w:p>
    <w:p w14:paraId="6162D211" w14:textId="77777777" w:rsidR="00503A76" w:rsidRDefault="00503A76" w:rsidP="00503A76">
      <w:pPr>
        <w:pStyle w:val="BodyText"/>
        <w:spacing w:before="58" w:line="300" w:lineRule="auto"/>
        <w:ind w:left="559" w:right="570" w:hanging="10"/>
      </w:pPr>
      <w:r>
        <w:t>Program academic advisors or student success coordinators provide academic guidance and service/support to students.  In addition, each matriculated graduate student is assigned a faculty advisor. Students are encouraged to seek assistance throughout the term and as soon as academic problems occur. A change in advisors</w:t>
      </w:r>
      <w:r>
        <w:rPr>
          <w:spacing w:val="-1"/>
        </w:rPr>
        <w:t xml:space="preserve"> </w:t>
      </w:r>
      <w:r>
        <w:t>may</w:t>
      </w:r>
      <w:r>
        <w:rPr>
          <w:spacing w:val="-1"/>
        </w:rPr>
        <w:t xml:space="preserve"> </w:t>
      </w:r>
      <w:r>
        <w:t>be</w:t>
      </w:r>
      <w:r>
        <w:rPr>
          <w:spacing w:val="-2"/>
        </w:rPr>
        <w:t xml:space="preserve"> </w:t>
      </w:r>
      <w:r>
        <w:t>requested from</w:t>
      </w:r>
      <w:r>
        <w:rPr>
          <w:spacing w:val="-2"/>
        </w:rPr>
        <w:t xml:space="preserve"> </w:t>
      </w:r>
      <w:r>
        <w:t>the appropriate Associate Dean.</w:t>
      </w:r>
      <w:r>
        <w:rPr>
          <w:spacing w:val="40"/>
        </w:rPr>
        <w:t xml:space="preserve"> </w:t>
      </w:r>
    </w:p>
    <w:p w14:paraId="2721C752" w14:textId="77777777" w:rsidR="00503A76" w:rsidRDefault="00503A76" w:rsidP="00503A76">
      <w:pPr>
        <w:pStyle w:val="BodyText"/>
        <w:rPr>
          <w:sz w:val="22"/>
        </w:rPr>
      </w:pPr>
    </w:p>
    <w:p w14:paraId="55E852E7" w14:textId="77777777" w:rsidR="00503A76" w:rsidRDefault="00503A76" w:rsidP="00503A76">
      <w:pPr>
        <w:pStyle w:val="BodyText"/>
        <w:spacing w:before="11"/>
        <w:rPr>
          <w:sz w:val="27"/>
        </w:rPr>
      </w:pPr>
    </w:p>
    <w:p w14:paraId="4CC15803" w14:textId="77777777" w:rsidR="00503A76" w:rsidRPr="002A006E" w:rsidRDefault="00503A76" w:rsidP="00503A76">
      <w:pPr>
        <w:pStyle w:val="Heading2"/>
        <w:rPr>
          <w:color w:val="000000" w:themeColor="text1"/>
        </w:rPr>
      </w:pPr>
      <w:bookmarkStart w:id="8" w:name="Academic_Integrity"/>
      <w:bookmarkStart w:id="9" w:name="_Toc235103459"/>
      <w:bookmarkEnd w:id="8"/>
      <w:r w:rsidRPr="002A006E">
        <w:rPr>
          <w:color w:val="000000" w:themeColor="text1"/>
        </w:rPr>
        <w:t>Academic</w:t>
      </w:r>
      <w:r w:rsidRPr="002A006E">
        <w:rPr>
          <w:color w:val="000000" w:themeColor="text1"/>
          <w:spacing w:val="-12"/>
        </w:rPr>
        <w:t xml:space="preserve"> </w:t>
      </w:r>
      <w:r w:rsidRPr="002A006E">
        <w:rPr>
          <w:color w:val="000000" w:themeColor="text1"/>
          <w:spacing w:val="-2"/>
        </w:rPr>
        <w:t>Integrity</w:t>
      </w:r>
      <w:bookmarkEnd w:id="9"/>
    </w:p>
    <w:p w14:paraId="305A3ABD" w14:textId="77777777" w:rsidR="00503A76" w:rsidRDefault="00503A76" w:rsidP="00503A76">
      <w:pPr>
        <w:pStyle w:val="BodyText"/>
        <w:spacing w:before="57" w:line="300" w:lineRule="auto"/>
        <w:ind w:left="559" w:right="570" w:hanging="10"/>
      </w:pPr>
      <w:r>
        <w:t>The College of Nursing abides by the University Rules as set forth and adheres to the UC Student Code of Conduct.</w:t>
      </w:r>
      <w:r>
        <w:rPr>
          <w:spacing w:val="-5"/>
        </w:rPr>
        <w:t xml:space="preserve"> </w:t>
      </w:r>
      <w:r>
        <w:t>The</w:t>
      </w:r>
      <w:r>
        <w:rPr>
          <w:spacing w:val="-5"/>
        </w:rPr>
        <w:t xml:space="preserve"> </w:t>
      </w:r>
      <w:hyperlink r:id="rId9">
        <w:r>
          <w:rPr>
            <w:color w:val="000066"/>
            <w:u w:val="single" w:color="000066"/>
          </w:rPr>
          <w:t>UC Student Code of Conduct</w:t>
        </w:r>
      </w:hyperlink>
      <w:r>
        <w:rPr>
          <w:color w:val="000066"/>
          <w:spacing w:val="-1"/>
        </w:rPr>
        <w:t xml:space="preserve"> </w:t>
      </w:r>
      <w:r>
        <w:t>and</w:t>
      </w:r>
      <w:r>
        <w:rPr>
          <w:spacing w:val="-3"/>
        </w:rPr>
        <w:t xml:space="preserve"> </w:t>
      </w:r>
      <w:r>
        <w:t>related</w:t>
      </w:r>
      <w:r>
        <w:rPr>
          <w:spacing w:val="-3"/>
        </w:rPr>
        <w:t xml:space="preserve"> </w:t>
      </w:r>
      <w:r>
        <w:t>procedures</w:t>
      </w:r>
      <w:r>
        <w:rPr>
          <w:spacing w:val="-4"/>
        </w:rPr>
        <w:t xml:space="preserve"> </w:t>
      </w:r>
      <w:r>
        <w:t>are</w:t>
      </w:r>
      <w:r>
        <w:rPr>
          <w:spacing w:val="-3"/>
        </w:rPr>
        <w:t xml:space="preserve"> </w:t>
      </w:r>
      <w:r>
        <w:t>in the</w:t>
      </w:r>
      <w:r>
        <w:rPr>
          <w:spacing w:val="-4"/>
        </w:rPr>
        <w:t xml:space="preserve"> </w:t>
      </w:r>
      <w:r>
        <w:t>University</w:t>
      </w:r>
      <w:r>
        <w:rPr>
          <w:spacing w:val="-3"/>
        </w:rPr>
        <w:t xml:space="preserve"> </w:t>
      </w:r>
      <w:r>
        <w:t>Rules and</w:t>
      </w:r>
      <w:r>
        <w:rPr>
          <w:spacing w:val="-2"/>
        </w:rPr>
        <w:t xml:space="preserve"> </w:t>
      </w:r>
      <w:r>
        <w:t>are</w:t>
      </w:r>
      <w:r>
        <w:rPr>
          <w:spacing w:val="-4"/>
        </w:rPr>
        <w:t xml:space="preserve"> </w:t>
      </w:r>
      <w:r>
        <w:t>available</w:t>
      </w:r>
      <w:r>
        <w:rPr>
          <w:spacing w:val="-2"/>
        </w:rPr>
        <w:t xml:space="preserve"> </w:t>
      </w:r>
      <w:r>
        <w:t>from</w:t>
      </w:r>
      <w:r>
        <w:rPr>
          <w:spacing w:val="-2"/>
        </w:rPr>
        <w:t xml:space="preserve"> </w:t>
      </w:r>
      <w:r>
        <w:t>a</w:t>
      </w:r>
      <w:r>
        <w:rPr>
          <w:spacing w:val="-4"/>
        </w:rPr>
        <w:t xml:space="preserve"> </w:t>
      </w:r>
      <w:r>
        <w:t>variety</w:t>
      </w:r>
      <w:r>
        <w:rPr>
          <w:spacing w:val="-3"/>
        </w:rPr>
        <w:t xml:space="preserve"> </w:t>
      </w:r>
      <w:r>
        <w:t>of</w:t>
      </w:r>
      <w:r>
        <w:rPr>
          <w:spacing w:val="-2"/>
        </w:rPr>
        <w:t xml:space="preserve"> </w:t>
      </w:r>
      <w:r>
        <w:t>campus</w:t>
      </w:r>
      <w:r>
        <w:rPr>
          <w:spacing w:val="-3"/>
        </w:rPr>
        <w:t xml:space="preserve"> </w:t>
      </w:r>
      <w:r>
        <w:t>resources,</w:t>
      </w:r>
      <w:r>
        <w:rPr>
          <w:spacing w:val="-4"/>
        </w:rPr>
        <w:t xml:space="preserve"> </w:t>
      </w:r>
      <w:r>
        <w:t>including</w:t>
      </w:r>
      <w:r>
        <w:rPr>
          <w:spacing w:val="-4"/>
        </w:rPr>
        <w:t xml:space="preserve"> </w:t>
      </w:r>
      <w:r>
        <w:t>the</w:t>
      </w:r>
      <w:r>
        <w:rPr>
          <w:spacing w:val="-4"/>
        </w:rPr>
        <w:t xml:space="preserve"> </w:t>
      </w:r>
      <w:r>
        <w:t>Office</w:t>
      </w:r>
      <w:r>
        <w:rPr>
          <w:spacing w:val="-4"/>
        </w:rPr>
        <w:t xml:space="preserve"> </w:t>
      </w:r>
      <w:r>
        <w:t>of the</w:t>
      </w:r>
      <w:r>
        <w:rPr>
          <w:spacing w:val="-3"/>
        </w:rPr>
        <w:t xml:space="preserve"> </w:t>
      </w:r>
      <w:r>
        <w:t>Ombudsman</w:t>
      </w:r>
      <w:r>
        <w:rPr>
          <w:spacing w:val="-1"/>
        </w:rPr>
        <w:t xml:space="preserve"> </w:t>
      </w:r>
      <w:r>
        <w:t>and</w:t>
      </w:r>
      <w:r>
        <w:rPr>
          <w:spacing w:val="-1"/>
        </w:rPr>
        <w:t xml:space="preserve"> </w:t>
      </w:r>
      <w:r>
        <w:t>the</w:t>
      </w:r>
      <w:r>
        <w:rPr>
          <w:spacing w:val="-1"/>
        </w:rPr>
        <w:t xml:space="preserve"> </w:t>
      </w:r>
      <w:r>
        <w:t>University</w:t>
      </w:r>
      <w:r>
        <w:rPr>
          <w:spacing w:val="-2"/>
        </w:rPr>
        <w:t xml:space="preserve"> </w:t>
      </w:r>
      <w:r>
        <w:t>Office of Student Affairs.</w:t>
      </w:r>
      <w:r>
        <w:rPr>
          <w:spacing w:val="-3"/>
        </w:rPr>
        <w:t xml:space="preserve"> </w:t>
      </w:r>
      <w:r>
        <w:t>Students</w:t>
      </w:r>
      <w:r>
        <w:rPr>
          <w:spacing w:val="-2"/>
        </w:rPr>
        <w:t xml:space="preserve"> </w:t>
      </w:r>
      <w:r>
        <w:t>are</w:t>
      </w:r>
      <w:r>
        <w:rPr>
          <w:spacing w:val="-1"/>
        </w:rPr>
        <w:t xml:space="preserve"> </w:t>
      </w:r>
      <w:r>
        <w:t>expected</w:t>
      </w:r>
      <w:r>
        <w:rPr>
          <w:spacing w:val="-3"/>
        </w:rPr>
        <w:t xml:space="preserve"> </w:t>
      </w:r>
      <w:r>
        <w:t>to</w:t>
      </w:r>
      <w:r>
        <w:rPr>
          <w:spacing w:val="-3"/>
        </w:rPr>
        <w:t xml:space="preserve"> </w:t>
      </w:r>
      <w:r>
        <w:t xml:space="preserve">know and follow the rules and regulations as outlined in the Student Code of Conduct and policies of the </w:t>
      </w:r>
      <w:r>
        <w:rPr>
          <w:spacing w:val="-2"/>
        </w:rPr>
        <w:t>College.</w:t>
      </w:r>
    </w:p>
    <w:p w14:paraId="108C41B9" w14:textId="77777777" w:rsidR="00503A76" w:rsidRDefault="00503A76" w:rsidP="00503A76">
      <w:pPr>
        <w:spacing w:line="300" w:lineRule="auto"/>
        <w:sectPr w:rsidR="00503A76" w:rsidSect="00503A76">
          <w:pgSz w:w="12240" w:h="15840"/>
          <w:pgMar w:top="1360" w:right="1240" w:bottom="1160" w:left="1240" w:header="0" w:footer="974" w:gutter="0"/>
          <w:cols w:space="720"/>
        </w:sectPr>
      </w:pPr>
    </w:p>
    <w:p w14:paraId="6FC2209C" w14:textId="77777777" w:rsidR="00503A76" w:rsidRPr="002A006E" w:rsidRDefault="00503A76" w:rsidP="00503A76">
      <w:pPr>
        <w:pStyle w:val="Heading2"/>
        <w:spacing w:before="79"/>
        <w:rPr>
          <w:color w:val="000000" w:themeColor="text1"/>
        </w:rPr>
      </w:pPr>
      <w:bookmarkStart w:id="10" w:name="_Toc235103460"/>
      <w:r w:rsidRPr="002A006E">
        <w:rPr>
          <w:color w:val="000000" w:themeColor="text1"/>
        </w:rPr>
        <w:lastRenderedPageBreak/>
        <w:t>Professional</w:t>
      </w:r>
      <w:r w:rsidRPr="002A006E">
        <w:rPr>
          <w:color w:val="000000" w:themeColor="text1"/>
          <w:spacing w:val="-7"/>
        </w:rPr>
        <w:t xml:space="preserve"> </w:t>
      </w:r>
      <w:r w:rsidRPr="002A006E">
        <w:rPr>
          <w:color w:val="000000" w:themeColor="text1"/>
        </w:rPr>
        <w:t>Code</w:t>
      </w:r>
      <w:r w:rsidRPr="002A006E">
        <w:rPr>
          <w:color w:val="000000" w:themeColor="text1"/>
          <w:spacing w:val="-9"/>
        </w:rPr>
        <w:t xml:space="preserve"> </w:t>
      </w:r>
      <w:r w:rsidRPr="002A006E">
        <w:rPr>
          <w:color w:val="000000" w:themeColor="text1"/>
        </w:rPr>
        <w:t>of</w:t>
      </w:r>
      <w:r w:rsidRPr="002A006E">
        <w:rPr>
          <w:color w:val="000000" w:themeColor="text1"/>
          <w:spacing w:val="-7"/>
        </w:rPr>
        <w:t xml:space="preserve"> </w:t>
      </w:r>
      <w:r w:rsidRPr="002A006E">
        <w:rPr>
          <w:color w:val="000000" w:themeColor="text1"/>
          <w:spacing w:val="-2"/>
        </w:rPr>
        <w:t>Conduct</w:t>
      </w:r>
      <w:bookmarkEnd w:id="10"/>
    </w:p>
    <w:p w14:paraId="0569E8AD" w14:textId="77777777" w:rsidR="00503A76" w:rsidRDefault="00503A76" w:rsidP="00503A76">
      <w:pPr>
        <w:pStyle w:val="BodyText"/>
        <w:spacing w:before="58" w:line="300" w:lineRule="auto"/>
        <w:ind w:left="559" w:right="570"/>
      </w:pPr>
      <w:r>
        <w:t>Students</w:t>
      </w:r>
      <w:r>
        <w:rPr>
          <w:spacing w:val="-2"/>
        </w:rPr>
        <w:t xml:space="preserve"> </w:t>
      </w:r>
      <w:r>
        <w:t>enrolled</w:t>
      </w:r>
      <w:r>
        <w:rPr>
          <w:spacing w:val="-3"/>
        </w:rPr>
        <w:t xml:space="preserve"> </w:t>
      </w:r>
      <w:r>
        <w:t>in</w:t>
      </w:r>
      <w:r>
        <w:rPr>
          <w:spacing w:val="-3"/>
        </w:rPr>
        <w:t xml:space="preserve"> </w:t>
      </w:r>
      <w:r>
        <w:t>the</w:t>
      </w:r>
      <w:r>
        <w:rPr>
          <w:spacing w:val="-3"/>
        </w:rPr>
        <w:t xml:space="preserve"> </w:t>
      </w:r>
      <w:r>
        <w:t>UC</w:t>
      </w:r>
      <w:r>
        <w:rPr>
          <w:spacing w:val="-1"/>
        </w:rPr>
        <w:t xml:space="preserve"> </w:t>
      </w:r>
      <w:r>
        <w:t>College</w:t>
      </w:r>
      <w:r>
        <w:rPr>
          <w:spacing w:val="-3"/>
        </w:rPr>
        <w:t xml:space="preserve"> </w:t>
      </w:r>
      <w:r>
        <w:t>of</w:t>
      </w:r>
      <w:r>
        <w:rPr>
          <w:spacing w:val="-2"/>
        </w:rPr>
        <w:t xml:space="preserve"> </w:t>
      </w:r>
      <w:r>
        <w:t>Nursing</w:t>
      </w:r>
      <w:r>
        <w:rPr>
          <w:spacing w:val="-3"/>
        </w:rPr>
        <w:t xml:space="preserve"> </w:t>
      </w:r>
      <w:r>
        <w:t>are</w:t>
      </w:r>
      <w:r>
        <w:rPr>
          <w:spacing w:val="-2"/>
        </w:rPr>
        <w:t xml:space="preserve"> </w:t>
      </w:r>
      <w:r>
        <w:t>expected</w:t>
      </w:r>
      <w:r>
        <w:rPr>
          <w:spacing w:val="-3"/>
        </w:rPr>
        <w:t xml:space="preserve"> </w:t>
      </w:r>
      <w:r>
        <w:t>to</w:t>
      </w:r>
      <w:r>
        <w:rPr>
          <w:spacing w:val="-3"/>
        </w:rPr>
        <w:t xml:space="preserve"> </w:t>
      </w:r>
      <w:r>
        <w:t>abide</w:t>
      </w:r>
      <w:r>
        <w:rPr>
          <w:spacing w:val="-3"/>
        </w:rPr>
        <w:t xml:space="preserve"> </w:t>
      </w:r>
      <w:r>
        <w:t>by</w:t>
      </w:r>
      <w:r>
        <w:rPr>
          <w:spacing w:val="-2"/>
        </w:rPr>
        <w:t xml:space="preserve"> </w:t>
      </w:r>
      <w:r>
        <w:t>the</w:t>
      </w:r>
      <w:r>
        <w:rPr>
          <w:spacing w:val="-3"/>
        </w:rPr>
        <w:t xml:space="preserve"> </w:t>
      </w:r>
      <w:r>
        <w:t>standards</w:t>
      </w:r>
      <w:r>
        <w:rPr>
          <w:spacing w:val="-2"/>
        </w:rPr>
        <w:t xml:space="preserve"> </w:t>
      </w:r>
      <w:r>
        <w:t>of</w:t>
      </w:r>
      <w:r>
        <w:rPr>
          <w:spacing w:val="-3"/>
        </w:rPr>
        <w:t xml:space="preserve"> </w:t>
      </w:r>
      <w:r>
        <w:t xml:space="preserve">ethical practice and conduct, which are stated in the </w:t>
      </w:r>
      <w:hyperlink r:id="rId10">
        <w:r>
          <w:rPr>
            <w:color w:val="000066"/>
            <w:u w:val="single" w:color="000066"/>
          </w:rPr>
          <w:t>American Nurses Association's Code of Ethics</w:t>
        </w:r>
      </w:hyperlink>
      <w:r>
        <w:rPr>
          <w:color w:val="000066"/>
        </w:rPr>
        <w:t xml:space="preserve"> </w:t>
      </w:r>
      <w:r>
        <w:t>for nurses</w:t>
      </w:r>
      <w:r>
        <w:rPr>
          <w:spacing w:val="-1"/>
        </w:rPr>
        <w:t xml:space="preserve"> </w:t>
      </w:r>
      <w:r>
        <w:t xml:space="preserve">and the </w:t>
      </w:r>
      <w:hyperlink r:id="rId11">
        <w:r>
          <w:rPr>
            <w:color w:val="000066"/>
            <w:u w:val="single" w:color="000066"/>
          </w:rPr>
          <w:t>Ohio</w:t>
        </w:r>
        <w:r>
          <w:rPr>
            <w:color w:val="000066"/>
            <w:spacing w:val="-2"/>
            <w:u w:val="single" w:color="000066"/>
          </w:rPr>
          <w:t xml:space="preserve"> </w:t>
        </w:r>
        <w:r>
          <w:rPr>
            <w:color w:val="000066"/>
            <w:u w:val="single" w:color="000066"/>
          </w:rPr>
          <w:t>Administrative</w:t>
        </w:r>
        <w:r>
          <w:rPr>
            <w:color w:val="000066"/>
            <w:spacing w:val="-2"/>
            <w:u w:val="single" w:color="000066"/>
          </w:rPr>
          <w:t xml:space="preserve"> </w:t>
        </w:r>
        <w:r>
          <w:rPr>
            <w:color w:val="000066"/>
            <w:u w:val="single" w:color="000066"/>
          </w:rPr>
          <w:t>Code</w:t>
        </w:r>
      </w:hyperlink>
      <w:r>
        <w:rPr>
          <w:color w:val="000066"/>
          <w:spacing w:val="-2"/>
          <w:u w:val="single" w:color="000066"/>
        </w:rPr>
        <w:t xml:space="preserve"> </w:t>
      </w:r>
      <w:r>
        <w:t>effecting</w:t>
      </w:r>
      <w:r>
        <w:rPr>
          <w:spacing w:val="-2"/>
        </w:rPr>
        <w:t xml:space="preserve"> </w:t>
      </w:r>
      <w:r>
        <w:t>code</w:t>
      </w:r>
      <w:r>
        <w:rPr>
          <w:spacing w:val="-2"/>
        </w:rPr>
        <w:t xml:space="preserve"> </w:t>
      </w:r>
      <w:r>
        <w:t>of</w:t>
      </w:r>
      <w:r>
        <w:rPr>
          <w:spacing w:val="-2"/>
        </w:rPr>
        <w:t xml:space="preserve"> </w:t>
      </w:r>
      <w:r>
        <w:t>conduct as</w:t>
      </w:r>
      <w:r>
        <w:rPr>
          <w:spacing w:val="-1"/>
        </w:rPr>
        <w:t xml:space="preserve"> </w:t>
      </w:r>
      <w:r>
        <w:t>outlined in Ohio</w:t>
      </w:r>
      <w:r>
        <w:rPr>
          <w:spacing w:val="-2"/>
        </w:rPr>
        <w:t xml:space="preserve"> </w:t>
      </w:r>
      <w:r>
        <w:t>Rule</w:t>
      </w:r>
      <w:r>
        <w:rPr>
          <w:spacing w:val="-2"/>
        </w:rPr>
        <w:t xml:space="preserve"> </w:t>
      </w:r>
      <w:r>
        <w:t>and Law 4723-5-12C (Addendum A).</w:t>
      </w:r>
    </w:p>
    <w:p w14:paraId="4B0FECD2" w14:textId="77777777" w:rsidR="00503A76" w:rsidRDefault="00503A76" w:rsidP="00503A76">
      <w:pPr>
        <w:pStyle w:val="BodyText"/>
        <w:spacing w:before="10"/>
        <w:rPr>
          <w:sz w:val="27"/>
        </w:rPr>
      </w:pPr>
    </w:p>
    <w:p w14:paraId="3CFD0211" w14:textId="77777777" w:rsidR="00503A76" w:rsidRPr="002A006E" w:rsidRDefault="00503A76" w:rsidP="00503A76">
      <w:pPr>
        <w:pStyle w:val="Heading2"/>
        <w:rPr>
          <w:color w:val="000000" w:themeColor="text1"/>
        </w:rPr>
      </w:pPr>
      <w:bookmarkStart w:id="11" w:name="Advanced_Standing_(Transfer)_Credits"/>
      <w:bookmarkStart w:id="12" w:name="_Toc235103461"/>
      <w:bookmarkEnd w:id="11"/>
      <w:r w:rsidRPr="002A006E">
        <w:rPr>
          <w:color w:val="000000" w:themeColor="text1"/>
        </w:rPr>
        <w:t>Advanced</w:t>
      </w:r>
      <w:r w:rsidRPr="002A006E">
        <w:rPr>
          <w:color w:val="000000" w:themeColor="text1"/>
          <w:spacing w:val="-11"/>
        </w:rPr>
        <w:t xml:space="preserve"> </w:t>
      </w:r>
      <w:r w:rsidRPr="002A006E">
        <w:rPr>
          <w:color w:val="000000" w:themeColor="text1"/>
        </w:rPr>
        <w:t>Standing</w:t>
      </w:r>
      <w:r w:rsidRPr="002A006E">
        <w:rPr>
          <w:color w:val="000000" w:themeColor="text1"/>
          <w:spacing w:val="-13"/>
        </w:rPr>
        <w:t xml:space="preserve"> </w:t>
      </w:r>
      <w:r w:rsidRPr="002A006E">
        <w:rPr>
          <w:color w:val="000000" w:themeColor="text1"/>
        </w:rPr>
        <w:t>(Transfer)</w:t>
      </w:r>
      <w:r w:rsidRPr="002A006E">
        <w:rPr>
          <w:color w:val="000000" w:themeColor="text1"/>
          <w:spacing w:val="-12"/>
        </w:rPr>
        <w:t xml:space="preserve"> </w:t>
      </w:r>
      <w:r w:rsidRPr="002A006E">
        <w:rPr>
          <w:color w:val="000000" w:themeColor="text1"/>
          <w:spacing w:val="-2"/>
        </w:rPr>
        <w:t>Credits</w:t>
      </w:r>
      <w:bookmarkEnd w:id="12"/>
    </w:p>
    <w:p w14:paraId="51450E7B" w14:textId="77777777" w:rsidR="00503A76" w:rsidRDefault="00503A76" w:rsidP="00503A76">
      <w:pPr>
        <w:pStyle w:val="BodyText"/>
        <w:spacing w:before="58" w:line="300" w:lineRule="auto"/>
        <w:ind w:left="559" w:hanging="15"/>
      </w:pPr>
      <w:r>
        <w:t>Transfer</w:t>
      </w:r>
      <w:r>
        <w:rPr>
          <w:spacing w:val="-3"/>
        </w:rPr>
        <w:t xml:space="preserve"> </w:t>
      </w:r>
      <w:r>
        <w:t>credit</w:t>
      </w:r>
      <w:r>
        <w:rPr>
          <w:spacing w:val="-2"/>
        </w:rPr>
        <w:t xml:space="preserve"> </w:t>
      </w:r>
      <w:r>
        <w:t>may</w:t>
      </w:r>
      <w:r>
        <w:rPr>
          <w:spacing w:val="-3"/>
        </w:rPr>
        <w:t xml:space="preserve"> </w:t>
      </w:r>
      <w:r>
        <w:t>be</w:t>
      </w:r>
      <w:r>
        <w:rPr>
          <w:spacing w:val="-4"/>
        </w:rPr>
        <w:t xml:space="preserve"> </w:t>
      </w:r>
      <w:r>
        <w:t>awarded</w:t>
      </w:r>
      <w:r>
        <w:rPr>
          <w:spacing w:val="-4"/>
        </w:rPr>
        <w:t xml:space="preserve"> </w:t>
      </w:r>
      <w:r>
        <w:t>for</w:t>
      </w:r>
      <w:r>
        <w:rPr>
          <w:spacing w:val="-3"/>
        </w:rPr>
        <w:t xml:space="preserve"> </w:t>
      </w:r>
      <w:r>
        <w:t>courses</w:t>
      </w:r>
      <w:r>
        <w:rPr>
          <w:spacing w:val="-3"/>
        </w:rPr>
        <w:t xml:space="preserve"> </w:t>
      </w:r>
      <w:r>
        <w:t>that</w:t>
      </w:r>
      <w:r>
        <w:rPr>
          <w:spacing w:val="-2"/>
        </w:rPr>
        <w:t xml:space="preserve"> </w:t>
      </w:r>
      <w:r>
        <w:t>are</w:t>
      </w:r>
      <w:r>
        <w:rPr>
          <w:spacing w:val="-4"/>
        </w:rPr>
        <w:t xml:space="preserve"> </w:t>
      </w:r>
      <w:r>
        <w:t>equivalent</w:t>
      </w:r>
      <w:r>
        <w:rPr>
          <w:spacing w:val="-4"/>
        </w:rPr>
        <w:t xml:space="preserve"> </w:t>
      </w:r>
      <w:r>
        <w:t>to</w:t>
      </w:r>
      <w:r>
        <w:rPr>
          <w:spacing w:val="-2"/>
        </w:rPr>
        <w:t xml:space="preserve"> </w:t>
      </w:r>
      <w:r>
        <w:t>those</w:t>
      </w:r>
      <w:r>
        <w:rPr>
          <w:spacing w:val="-4"/>
        </w:rPr>
        <w:t xml:space="preserve"> </w:t>
      </w:r>
      <w:r>
        <w:t>required</w:t>
      </w:r>
      <w:r>
        <w:rPr>
          <w:spacing w:val="-2"/>
        </w:rPr>
        <w:t xml:space="preserve"> </w:t>
      </w:r>
      <w:r>
        <w:t>in</w:t>
      </w:r>
      <w:r>
        <w:rPr>
          <w:spacing w:val="-4"/>
        </w:rPr>
        <w:t xml:space="preserve"> </w:t>
      </w:r>
      <w:r>
        <w:t>the</w:t>
      </w:r>
      <w:r>
        <w:rPr>
          <w:spacing w:val="-4"/>
        </w:rPr>
        <w:t xml:space="preserve"> </w:t>
      </w:r>
      <w:r>
        <w:t>College</w:t>
      </w:r>
      <w:r>
        <w:rPr>
          <w:spacing w:val="-4"/>
        </w:rPr>
        <w:t xml:space="preserve"> </w:t>
      </w:r>
      <w:r>
        <w:t xml:space="preserve">of Nursing program. </w:t>
      </w:r>
    </w:p>
    <w:p w14:paraId="61496963" w14:textId="77777777" w:rsidR="00503A76" w:rsidRDefault="00503A76" w:rsidP="00503A76">
      <w:pPr>
        <w:pStyle w:val="BodyText"/>
        <w:spacing w:before="2" w:line="300" w:lineRule="auto"/>
        <w:ind w:left="1279" w:right="609" w:hanging="15"/>
        <w:rPr>
          <w:sz w:val="24"/>
        </w:rPr>
      </w:pPr>
      <w:r>
        <w:rPr>
          <w:b/>
        </w:rPr>
        <w:t xml:space="preserve">Undergraduate students </w:t>
      </w:r>
      <w:r>
        <w:t>- Upon admission to the University of Cincinnati, all credits earned from institutions external to the University of Cincinnati are evaluated and awarded</w:t>
      </w:r>
      <w:r>
        <w:rPr>
          <w:spacing w:val="-2"/>
        </w:rPr>
        <w:t xml:space="preserve"> </w:t>
      </w:r>
      <w:r>
        <w:t>through the</w:t>
      </w:r>
      <w:r>
        <w:rPr>
          <w:spacing w:val="-2"/>
        </w:rPr>
        <w:t xml:space="preserve"> </w:t>
      </w:r>
      <w:r>
        <w:t>UC</w:t>
      </w:r>
      <w:r>
        <w:rPr>
          <w:spacing w:val="-2"/>
        </w:rPr>
        <w:t xml:space="preserve"> </w:t>
      </w:r>
      <w:r>
        <w:t>Credit Evaluation</w:t>
      </w:r>
      <w:r>
        <w:rPr>
          <w:spacing w:val="-2"/>
        </w:rPr>
        <w:t xml:space="preserve"> </w:t>
      </w:r>
      <w:r>
        <w:t>Center.</w:t>
      </w:r>
      <w:r>
        <w:rPr>
          <w:spacing w:val="40"/>
        </w:rPr>
        <w:t xml:space="preserve"> </w:t>
      </w:r>
      <w:r>
        <w:t>Transfer</w:t>
      </w:r>
      <w:r>
        <w:rPr>
          <w:spacing w:val="-1"/>
        </w:rPr>
        <w:t xml:space="preserve"> </w:t>
      </w:r>
      <w:r>
        <w:t>credit may</w:t>
      </w:r>
      <w:r>
        <w:rPr>
          <w:spacing w:val="-1"/>
        </w:rPr>
        <w:t xml:space="preserve"> </w:t>
      </w:r>
      <w:r>
        <w:t>be</w:t>
      </w:r>
      <w:r>
        <w:rPr>
          <w:spacing w:val="-2"/>
        </w:rPr>
        <w:t xml:space="preserve"> </w:t>
      </w:r>
      <w:r>
        <w:t>awarded</w:t>
      </w:r>
      <w:r>
        <w:rPr>
          <w:spacing w:val="-2"/>
        </w:rPr>
        <w:t xml:space="preserve"> </w:t>
      </w:r>
      <w:r>
        <w:t>for courses that are equivalent to those required in the College of Nursing program. A minimum</w:t>
      </w:r>
      <w:r>
        <w:rPr>
          <w:spacing w:val="-2"/>
        </w:rPr>
        <w:t xml:space="preserve"> </w:t>
      </w:r>
      <w:r>
        <w:t>grade</w:t>
      </w:r>
      <w:r>
        <w:rPr>
          <w:spacing w:val="-2"/>
        </w:rPr>
        <w:t xml:space="preserve"> </w:t>
      </w:r>
      <w:r>
        <w:t>of</w:t>
      </w:r>
      <w:r>
        <w:rPr>
          <w:spacing w:val="-4"/>
        </w:rPr>
        <w:t xml:space="preserve"> </w:t>
      </w:r>
      <w:r>
        <w:t>"C"</w:t>
      </w:r>
      <w:r>
        <w:rPr>
          <w:spacing w:val="-3"/>
        </w:rPr>
        <w:t xml:space="preserve"> </w:t>
      </w:r>
      <w:r>
        <w:t>or</w:t>
      </w:r>
      <w:r>
        <w:rPr>
          <w:spacing w:val="-3"/>
        </w:rPr>
        <w:t xml:space="preserve"> </w:t>
      </w:r>
      <w:r>
        <w:t>better</w:t>
      </w:r>
      <w:r>
        <w:rPr>
          <w:spacing w:val="-3"/>
        </w:rPr>
        <w:t xml:space="preserve"> </w:t>
      </w:r>
      <w:r>
        <w:t>is</w:t>
      </w:r>
      <w:r>
        <w:rPr>
          <w:spacing w:val="-3"/>
        </w:rPr>
        <w:t xml:space="preserve"> </w:t>
      </w:r>
      <w:r>
        <w:t>required</w:t>
      </w:r>
      <w:r>
        <w:rPr>
          <w:spacing w:val="-4"/>
        </w:rPr>
        <w:t xml:space="preserve"> </w:t>
      </w:r>
      <w:r>
        <w:t>for</w:t>
      </w:r>
      <w:r>
        <w:rPr>
          <w:spacing w:val="-3"/>
        </w:rPr>
        <w:t xml:space="preserve"> </w:t>
      </w:r>
      <w:r>
        <w:t>courses</w:t>
      </w:r>
      <w:r>
        <w:rPr>
          <w:spacing w:val="-3"/>
        </w:rPr>
        <w:t xml:space="preserve"> </w:t>
      </w:r>
      <w:r>
        <w:t>earned</w:t>
      </w:r>
      <w:r>
        <w:rPr>
          <w:spacing w:val="-4"/>
        </w:rPr>
        <w:t xml:space="preserve"> </w:t>
      </w:r>
      <w:r>
        <w:t>in</w:t>
      </w:r>
      <w:r>
        <w:rPr>
          <w:spacing w:val="-4"/>
        </w:rPr>
        <w:t xml:space="preserve"> </w:t>
      </w:r>
      <w:r>
        <w:t>a</w:t>
      </w:r>
      <w:r>
        <w:rPr>
          <w:spacing w:val="-4"/>
        </w:rPr>
        <w:t xml:space="preserve"> </w:t>
      </w:r>
      <w:r>
        <w:t>regionally</w:t>
      </w:r>
      <w:r>
        <w:rPr>
          <w:spacing w:val="-3"/>
        </w:rPr>
        <w:t xml:space="preserve"> </w:t>
      </w:r>
      <w:r>
        <w:t xml:space="preserve">accredited </w:t>
      </w:r>
      <w:r>
        <w:rPr>
          <w:spacing w:val="-2"/>
        </w:rPr>
        <w:t>program.</w:t>
      </w:r>
    </w:p>
    <w:p w14:paraId="585CD999" w14:textId="77777777" w:rsidR="00503A76" w:rsidRDefault="00503A76" w:rsidP="00503A76">
      <w:pPr>
        <w:pStyle w:val="BodyText"/>
        <w:spacing w:line="300" w:lineRule="auto"/>
        <w:ind w:left="1279" w:right="730" w:hanging="15"/>
      </w:pPr>
      <w:r>
        <w:rPr>
          <w:b/>
        </w:rPr>
        <w:t xml:space="preserve">Graduate students </w:t>
      </w:r>
      <w:r>
        <w:t>– Graduate programs will allow up to 12 credit hours of advanced standing from an accredited nursing program.</w:t>
      </w:r>
      <w:r>
        <w:rPr>
          <w:spacing w:val="40"/>
        </w:rPr>
        <w:t xml:space="preserve"> </w:t>
      </w:r>
      <w:r>
        <w:t>Course credits must be reviewed by the specialty director</w:t>
      </w:r>
      <w:r>
        <w:rPr>
          <w:spacing w:val="-2"/>
        </w:rPr>
        <w:t xml:space="preserve"> </w:t>
      </w:r>
      <w:r>
        <w:t>to</w:t>
      </w:r>
      <w:r>
        <w:rPr>
          <w:spacing w:val="-3"/>
        </w:rPr>
        <w:t xml:space="preserve"> </w:t>
      </w:r>
      <w:r>
        <w:t>verify</w:t>
      </w:r>
      <w:r>
        <w:rPr>
          <w:spacing w:val="-2"/>
        </w:rPr>
        <w:t xml:space="preserve"> </w:t>
      </w:r>
      <w:r>
        <w:t>that</w:t>
      </w:r>
      <w:r>
        <w:rPr>
          <w:spacing w:val="-3"/>
        </w:rPr>
        <w:t xml:space="preserve"> </w:t>
      </w:r>
      <w:r>
        <w:t>the</w:t>
      </w:r>
      <w:r>
        <w:rPr>
          <w:spacing w:val="-3"/>
        </w:rPr>
        <w:t xml:space="preserve"> </w:t>
      </w:r>
      <w:r>
        <w:t>course</w:t>
      </w:r>
      <w:r>
        <w:rPr>
          <w:spacing w:val="-1"/>
        </w:rPr>
        <w:t xml:space="preserve"> </w:t>
      </w:r>
      <w:r>
        <w:t>meets</w:t>
      </w:r>
      <w:r>
        <w:rPr>
          <w:spacing w:val="-2"/>
        </w:rPr>
        <w:t xml:space="preserve"> </w:t>
      </w:r>
      <w:r>
        <w:t>same</w:t>
      </w:r>
      <w:r>
        <w:rPr>
          <w:spacing w:val="-1"/>
        </w:rPr>
        <w:t xml:space="preserve"> </w:t>
      </w:r>
      <w:r>
        <w:t>or</w:t>
      </w:r>
      <w:r>
        <w:rPr>
          <w:spacing w:val="-2"/>
        </w:rPr>
        <w:t xml:space="preserve"> </w:t>
      </w:r>
      <w:r>
        <w:t>similar student</w:t>
      </w:r>
      <w:r>
        <w:rPr>
          <w:spacing w:val="-2"/>
        </w:rPr>
        <w:t xml:space="preserve"> </w:t>
      </w:r>
      <w:r>
        <w:t>learning</w:t>
      </w:r>
      <w:r>
        <w:rPr>
          <w:spacing w:val="-2"/>
        </w:rPr>
        <w:t xml:space="preserve"> </w:t>
      </w:r>
      <w:r>
        <w:t>outcomes</w:t>
      </w:r>
      <w:r>
        <w:rPr>
          <w:spacing w:val="-1"/>
        </w:rPr>
        <w:t xml:space="preserve"> </w:t>
      </w:r>
      <w:r>
        <w:t>and</w:t>
      </w:r>
      <w:r>
        <w:rPr>
          <w:spacing w:val="-4"/>
        </w:rPr>
        <w:t xml:space="preserve"> </w:t>
      </w:r>
      <w:r>
        <w:t>students</w:t>
      </w:r>
      <w:r>
        <w:rPr>
          <w:spacing w:val="-3"/>
        </w:rPr>
        <w:t xml:space="preserve"> </w:t>
      </w:r>
      <w:r>
        <w:t>must</w:t>
      </w:r>
      <w:r>
        <w:rPr>
          <w:spacing w:val="-2"/>
        </w:rPr>
        <w:t xml:space="preserve"> </w:t>
      </w:r>
      <w:r>
        <w:t>have</w:t>
      </w:r>
      <w:r>
        <w:rPr>
          <w:spacing w:val="-4"/>
        </w:rPr>
        <w:t xml:space="preserve"> </w:t>
      </w:r>
      <w:r>
        <w:t>received</w:t>
      </w:r>
      <w:r>
        <w:rPr>
          <w:spacing w:val="-4"/>
        </w:rPr>
        <w:t xml:space="preserve"> </w:t>
      </w:r>
      <w:r>
        <w:t>a</w:t>
      </w:r>
      <w:r>
        <w:rPr>
          <w:spacing w:val="-2"/>
        </w:rPr>
        <w:t xml:space="preserve"> </w:t>
      </w:r>
      <w:r>
        <w:t>B- (B minus)</w:t>
      </w:r>
      <w:r>
        <w:rPr>
          <w:spacing w:val="-2"/>
        </w:rPr>
        <w:t xml:space="preserve"> </w:t>
      </w:r>
      <w:r>
        <w:t>or</w:t>
      </w:r>
      <w:r>
        <w:rPr>
          <w:spacing w:val="-3"/>
        </w:rPr>
        <w:t xml:space="preserve"> </w:t>
      </w:r>
      <w:r>
        <w:t>better</w:t>
      </w:r>
      <w:r>
        <w:rPr>
          <w:spacing w:val="-3"/>
        </w:rPr>
        <w:t xml:space="preserve"> </w:t>
      </w:r>
      <w:r>
        <w:t>in</w:t>
      </w:r>
      <w:r>
        <w:rPr>
          <w:spacing w:val="-4"/>
        </w:rPr>
        <w:t xml:space="preserve"> </w:t>
      </w:r>
      <w:r>
        <w:t>the</w:t>
      </w:r>
      <w:r>
        <w:rPr>
          <w:spacing w:val="-4"/>
        </w:rPr>
        <w:t xml:space="preserve"> </w:t>
      </w:r>
      <w:r>
        <w:t>course. Final approval is through the Graduate College. No practicum hours</w:t>
      </w:r>
      <w:r>
        <w:rPr>
          <w:spacing w:val="-2"/>
        </w:rPr>
        <w:t xml:space="preserve"> </w:t>
      </w:r>
      <w:r>
        <w:t>may be</w:t>
      </w:r>
      <w:r>
        <w:rPr>
          <w:spacing w:val="-3"/>
        </w:rPr>
        <w:t xml:space="preserve"> </w:t>
      </w:r>
      <w:r>
        <w:t>transferred</w:t>
      </w:r>
      <w:r>
        <w:rPr>
          <w:spacing w:val="-3"/>
        </w:rPr>
        <w:t xml:space="preserve"> </w:t>
      </w:r>
      <w:r>
        <w:t>from</w:t>
      </w:r>
      <w:r>
        <w:rPr>
          <w:spacing w:val="-3"/>
        </w:rPr>
        <w:t xml:space="preserve"> </w:t>
      </w:r>
      <w:r>
        <w:t>another</w:t>
      </w:r>
      <w:r>
        <w:rPr>
          <w:spacing w:val="-2"/>
        </w:rPr>
        <w:t xml:space="preserve"> </w:t>
      </w:r>
      <w:r>
        <w:t>educational</w:t>
      </w:r>
      <w:r>
        <w:rPr>
          <w:spacing w:val="-2"/>
        </w:rPr>
        <w:t xml:space="preserve"> </w:t>
      </w:r>
      <w:r>
        <w:t>institution.</w:t>
      </w:r>
      <w:r>
        <w:rPr>
          <w:spacing w:val="40"/>
        </w:rPr>
        <w:t xml:space="preserve"> </w:t>
      </w:r>
      <w:r>
        <w:t>Accelerated</w:t>
      </w:r>
      <w:r>
        <w:rPr>
          <w:spacing w:val="-3"/>
        </w:rPr>
        <w:t xml:space="preserve"> </w:t>
      </w:r>
      <w:r>
        <w:t>Direct</w:t>
      </w:r>
      <w:r>
        <w:rPr>
          <w:spacing w:val="-1"/>
        </w:rPr>
        <w:t xml:space="preserve"> </w:t>
      </w:r>
      <w:r>
        <w:t>Entry MSN-Advanced standing for master level core courses may be considered</w:t>
      </w:r>
    </w:p>
    <w:p w14:paraId="7D14AC3A" w14:textId="77777777" w:rsidR="00503A76" w:rsidRDefault="00503A76" w:rsidP="00503A76">
      <w:pPr>
        <w:pStyle w:val="BodyText"/>
        <w:rPr>
          <w:sz w:val="22"/>
        </w:rPr>
      </w:pPr>
    </w:p>
    <w:p w14:paraId="1D20319F" w14:textId="77777777" w:rsidR="00503A76" w:rsidRPr="002A006E" w:rsidRDefault="00503A76" w:rsidP="00503A76">
      <w:pPr>
        <w:pStyle w:val="Heading2"/>
        <w:spacing w:before="1"/>
        <w:rPr>
          <w:color w:val="000000" w:themeColor="text1"/>
        </w:rPr>
      </w:pPr>
      <w:bookmarkStart w:id="13" w:name="Attendance"/>
      <w:bookmarkStart w:id="14" w:name="_Toc235103462"/>
      <w:bookmarkEnd w:id="13"/>
      <w:r w:rsidRPr="002A006E">
        <w:rPr>
          <w:color w:val="000000" w:themeColor="text1"/>
          <w:spacing w:val="-2"/>
        </w:rPr>
        <w:t>Attendance</w:t>
      </w:r>
      <w:bookmarkEnd w:id="14"/>
    </w:p>
    <w:p w14:paraId="771C60AC" w14:textId="77777777" w:rsidR="00503A76" w:rsidRDefault="00503A76" w:rsidP="00254EA4">
      <w:pPr>
        <w:pStyle w:val="ListParagraph"/>
        <w:numPr>
          <w:ilvl w:val="0"/>
          <w:numId w:val="31"/>
        </w:numPr>
        <w:tabs>
          <w:tab w:val="left" w:pos="1277"/>
          <w:tab w:val="left" w:pos="1279"/>
        </w:tabs>
        <w:spacing w:before="58" w:line="300" w:lineRule="auto"/>
        <w:ind w:right="601"/>
        <w:contextualSpacing w:val="0"/>
        <w:rPr>
          <w:sz w:val="20"/>
        </w:rPr>
      </w:pPr>
      <w:r>
        <w:rPr>
          <w:sz w:val="20"/>
        </w:rPr>
        <w:t>Attendance and participation in all classes is highly recommended as the class activities are important for achieving</w:t>
      </w:r>
      <w:r>
        <w:rPr>
          <w:spacing w:val="-4"/>
          <w:sz w:val="20"/>
        </w:rPr>
        <w:t xml:space="preserve"> </w:t>
      </w:r>
      <w:r>
        <w:rPr>
          <w:sz w:val="20"/>
        </w:rPr>
        <w:t>academic</w:t>
      </w:r>
      <w:r>
        <w:rPr>
          <w:spacing w:val="-5"/>
          <w:sz w:val="20"/>
        </w:rPr>
        <w:t xml:space="preserve"> </w:t>
      </w:r>
      <w:r>
        <w:rPr>
          <w:sz w:val="20"/>
        </w:rPr>
        <w:t>success</w:t>
      </w:r>
      <w:r>
        <w:rPr>
          <w:spacing w:val="-5"/>
          <w:sz w:val="20"/>
        </w:rPr>
        <w:t xml:space="preserve"> </w:t>
      </w:r>
      <w:r>
        <w:rPr>
          <w:sz w:val="20"/>
        </w:rPr>
        <w:t>and</w:t>
      </w:r>
      <w:r>
        <w:rPr>
          <w:spacing w:val="-6"/>
          <w:sz w:val="20"/>
        </w:rPr>
        <w:t xml:space="preserve"> </w:t>
      </w:r>
      <w:r>
        <w:rPr>
          <w:sz w:val="20"/>
        </w:rPr>
        <w:t>passing</w:t>
      </w:r>
      <w:r>
        <w:rPr>
          <w:spacing w:val="-4"/>
          <w:sz w:val="20"/>
        </w:rPr>
        <w:t xml:space="preserve"> </w:t>
      </w:r>
      <w:r>
        <w:rPr>
          <w:sz w:val="20"/>
        </w:rPr>
        <w:t>the</w:t>
      </w:r>
      <w:r>
        <w:rPr>
          <w:spacing w:val="-4"/>
          <w:sz w:val="20"/>
        </w:rPr>
        <w:t xml:space="preserve"> </w:t>
      </w:r>
      <w:r>
        <w:rPr>
          <w:sz w:val="20"/>
        </w:rPr>
        <w:t>National</w:t>
      </w:r>
      <w:r>
        <w:rPr>
          <w:spacing w:val="-5"/>
          <w:sz w:val="20"/>
        </w:rPr>
        <w:t xml:space="preserve"> </w:t>
      </w:r>
      <w:r>
        <w:rPr>
          <w:sz w:val="20"/>
        </w:rPr>
        <w:t>Council</w:t>
      </w:r>
      <w:r>
        <w:rPr>
          <w:spacing w:val="-7"/>
          <w:sz w:val="20"/>
        </w:rPr>
        <w:t xml:space="preserve"> </w:t>
      </w:r>
      <w:r>
        <w:rPr>
          <w:sz w:val="20"/>
        </w:rPr>
        <w:t>Licensure</w:t>
      </w:r>
      <w:r>
        <w:rPr>
          <w:spacing w:val="-4"/>
          <w:sz w:val="20"/>
        </w:rPr>
        <w:t xml:space="preserve"> </w:t>
      </w:r>
      <w:r>
        <w:rPr>
          <w:sz w:val="20"/>
        </w:rPr>
        <w:t>Examination</w:t>
      </w:r>
      <w:r>
        <w:rPr>
          <w:spacing w:val="-4"/>
          <w:sz w:val="20"/>
        </w:rPr>
        <w:t xml:space="preserve"> </w:t>
      </w:r>
      <w:r>
        <w:rPr>
          <w:sz w:val="20"/>
        </w:rPr>
        <w:t>for Registered Nurses (NCLEX-RN) or certification examinations.</w:t>
      </w:r>
    </w:p>
    <w:p w14:paraId="16B5A45E" w14:textId="77777777" w:rsidR="00503A76" w:rsidRDefault="00503A76" w:rsidP="00254EA4">
      <w:pPr>
        <w:pStyle w:val="ListParagraph"/>
        <w:numPr>
          <w:ilvl w:val="0"/>
          <w:numId w:val="31"/>
        </w:numPr>
        <w:tabs>
          <w:tab w:val="left" w:pos="1277"/>
        </w:tabs>
        <w:spacing w:line="229" w:lineRule="exact"/>
        <w:ind w:left="1277" w:hanging="358"/>
        <w:contextualSpacing w:val="0"/>
        <w:rPr>
          <w:sz w:val="20"/>
        </w:rPr>
      </w:pPr>
      <w:r>
        <w:rPr>
          <w:sz w:val="20"/>
        </w:rPr>
        <w:t>Requirements</w:t>
      </w:r>
      <w:r>
        <w:rPr>
          <w:spacing w:val="-6"/>
          <w:sz w:val="20"/>
        </w:rPr>
        <w:t xml:space="preserve"> </w:t>
      </w:r>
      <w:r>
        <w:rPr>
          <w:sz w:val="20"/>
        </w:rPr>
        <w:t>for</w:t>
      </w:r>
      <w:r>
        <w:rPr>
          <w:spacing w:val="-6"/>
          <w:sz w:val="20"/>
        </w:rPr>
        <w:t xml:space="preserve"> </w:t>
      </w:r>
      <w:r>
        <w:rPr>
          <w:sz w:val="20"/>
        </w:rPr>
        <w:t>class</w:t>
      </w:r>
      <w:r>
        <w:rPr>
          <w:spacing w:val="-6"/>
          <w:sz w:val="20"/>
        </w:rPr>
        <w:t xml:space="preserve"> </w:t>
      </w:r>
      <w:r>
        <w:rPr>
          <w:sz w:val="20"/>
        </w:rPr>
        <w:t>attendance</w:t>
      </w:r>
      <w:r>
        <w:rPr>
          <w:spacing w:val="-5"/>
          <w:sz w:val="20"/>
        </w:rPr>
        <w:t xml:space="preserve"> and participation </w:t>
      </w:r>
      <w:r>
        <w:rPr>
          <w:sz w:val="20"/>
        </w:rPr>
        <w:t>are</w:t>
      </w:r>
      <w:r>
        <w:rPr>
          <w:spacing w:val="-5"/>
          <w:sz w:val="20"/>
        </w:rPr>
        <w:t xml:space="preserve"> </w:t>
      </w:r>
      <w:r>
        <w:rPr>
          <w:sz w:val="20"/>
        </w:rPr>
        <w:t>at</w:t>
      </w:r>
      <w:r>
        <w:rPr>
          <w:spacing w:val="-7"/>
          <w:sz w:val="20"/>
        </w:rPr>
        <w:t xml:space="preserve"> </w:t>
      </w:r>
      <w:r>
        <w:rPr>
          <w:sz w:val="20"/>
        </w:rPr>
        <w:t>the</w:t>
      </w:r>
      <w:r>
        <w:rPr>
          <w:spacing w:val="-7"/>
          <w:sz w:val="20"/>
        </w:rPr>
        <w:t xml:space="preserve"> </w:t>
      </w:r>
      <w:r>
        <w:rPr>
          <w:sz w:val="20"/>
        </w:rPr>
        <w:t>discretion</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faculty.</w:t>
      </w:r>
    </w:p>
    <w:p w14:paraId="516F639E" w14:textId="77777777" w:rsidR="00503A76" w:rsidRDefault="00503A76" w:rsidP="00254EA4">
      <w:pPr>
        <w:pStyle w:val="ListParagraph"/>
        <w:numPr>
          <w:ilvl w:val="0"/>
          <w:numId w:val="31"/>
        </w:numPr>
        <w:tabs>
          <w:tab w:val="left" w:pos="1276"/>
          <w:tab w:val="left" w:pos="1278"/>
        </w:tabs>
        <w:spacing w:before="58" w:line="300" w:lineRule="auto"/>
        <w:ind w:left="1278" w:right="724"/>
        <w:contextualSpacing w:val="0"/>
        <w:rPr>
          <w:sz w:val="20"/>
        </w:rPr>
      </w:pPr>
      <w:r>
        <w:rPr>
          <w:sz w:val="20"/>
        </w:rPr>
        <w:t>Students</w:t>
      </w:r>
      <w:r>
        <w:rPr>
          <w:spacing w:val="-3"/>
          <w:sz w:val="20"/>
        </w:rPr>
        <w:t xml:space="preserve"> </w:t>
      </w:r>
      <w:r>
        <w:rPr>
          <w:sz w:val="20"/>
        </w:rPr>
        <w:t>are</w:t>
      </w:r>
      <w:r>
        <w:rPr>
          <w:spacing w:val="-4"/>
          <w:sz w:val="20"/>
        </w:rPr>
        <w:t xml:space="preserve"> </w:t>
      </w:r>
      <w:r>
        <w:rPr>
          <w:sz w:val="20"/>
        </w:rPr>
        <w:t>responsible</w:t>
      </w:r>
      <w:r>
        <w:rPr>
          <w:spacing w:val="-4"/>
          <w:sz w:val="20"/>
        </w:rPr>
        <w:t xml:space="preserve"> </w:t>
      </w:r>
      <w:r>
        <w:rPr>
          <w:sz w:val="20"/>
        </w:rPr>
        <w:t>for</w:t>
      </w:r>
      <w:r>
        <w:rPr>
          <w:spacing w:val="-3"/>
          <w:sz w:val="20"/>
        </w:rPr>
        <w:t xml:space="preserve"> </w:t>
      </w:r>
      <w:r>
        <w:rPr>
          <w:sz w:val="20"/>
        </w:rPr>
        <w:t>course</w:t>
      </w:r>
      <w:r>
        <w:rPr>
          <w:spacing w:val="-4"/>
          <w:sz w:val="20"/>
        </w:rPr>
        <w:t xml:space="preserve"> </w:t>
      </w:r>
      <w:r>
        <w:rPr>
          <w:sz w:val="20"/>
        </w:rPr>
        <w:t>material</w:t>
      </w:r>
      <w:r>
        <w:rPr>
          <w:spacing w:val="-5"/>
          <w:sz w:val="20"/>
        </w:rPr>
        <w:t xml:space="preserve"> </w:t>
      </w:r>
      <w:r>
        <w:rPr>
          <w:sz w:val="20"/>
        </w:rPr>
        <w:t>covered</w:t>
      </w:r>
      <w:r>
        <w:rPr>
          <w:spacing w:val="-2"/>
          <w:sz w:val="20"/>
        </w:rPr>
        <w:t xml:space="preserve"> </w:t>
      </w:r>
      <w:r>
        <w:rPr>
          <w:sz w:val="20"/>
        </w:rPr>
        <w:t>and</w:t>
      </w:r>
      <w:r>
        <w:rPr>
          <w:spacing w:val="-4"/>
          <w:sz w:val="20"/>
        </w:rPr>
        <w:t xml:space="preserve"> </w:t>
      </w:r>
      <w:r>
        <w:rPr>
          <w:sz w:val="20"/>
        </w:rPr>
        <w:t>all</w:t>
      </w:r>
      <w:r>
        <w:rPr>
          <w:spacing w:val="-2"/>
          <w:sz w:val="20"/>
        </w:rPr>
        <w:t xml:space="preserve"> </w:t>
      </w:r>
      <w:r>
        <w:rPr>
          <w:sz w:val="20"/>
        </w:rPr>
        <w:t>assignments</w:t>
      </w:r>
      <w:r>
        <w:rPr>
          <w:spacing w:val="-3"/>
          <w:sz w:val="20"/>
        </w:rPr>
        <w:t xml:space="preserve"> </w:t>
      </w:r>
      <w:r>
        <w:rPr>
          <w:sz w:val="20"/>
        </w:rPr>
        <w:t>made</w:t>
      </w:r>
      <w:r>
        <w:rPr>
          <w:spacing w:val="40"/>
          <w:sz w:val="20"/>
        </w:rPr>
        <w:t xml:space="preserve"> </w:t>
      </w:r>
      <w:r>
        <w:rPr>
          <w:sz w:val="20"/>
        </w:rPr>
        <w:t>during class sessions.</w:t>
      </w:r>
    </w:p>
    <w:p w14:paraId="394D8A74" w14:textId="77777777" w:rsidR="00503A76" w:rsidRDefault="00503A76" w:rsidP="00254EA4">
      <w:pPr>
        <w:pStyle w:val="ListParagraph"/>
        <w:numPr>
          <w:ilvl w:val="0"/>
          <w:numId w:val="31"/>
        </w:numPr>
        <w:tabs>
          <w:tab w:val="left" w:pos="1276"/>
          <w:tab w:val="left" w:pos="1278"/>
        </w:tabs>
        <w:spacing w:line="300" w:lineRule="auto"/>
        <w:ind w:left="1278" w:right="709"/>
        <w:contextualSpacing w:val="0"/>
        <w:rPr>
          <w:sz w:val="20"/>
        </w:rPr>
      </w:pPr>
      <w:r>
        <w:rPr>
          <w:sz w:val="20"/>
        </w:rPr>
        <w:t>Students</w:t>
      </w:r>
      <w:r>
        <w:rPr>
          <w:spacing w:val="-3"/>
          <w:sz w:val="20"/>
        </w:rPr>
        <w:t xml:space="preserve"> </w:t>
      </w:r>
      <w:r>
        <w:rPr>
          <w:sz w:val="20"/>
        </w:rPr>
        <w:t>are</w:t>
      </w:r>
      <w:r>
        <w:rPr>
          <w:spacing w:val="-4"/>
          <w:sz w:val="20"/>
        </w:rPr>
        <w:t xml:space="preserve"> </w:t>
      </w:r>
      <w:r>
        <w:rPr>
          <w:sz w:val="20"/>
        </w:rPr>
        <w:t>responsible</w:t>
      </w:r>
      <w:r>
        <w:rPr>
          <w:spacing w:val="-4"/>
          <w:sz w:val="20"/>
        </w:rPr>
        <w:t xml:space="preserve"> </w:t>
      </w:r>
      <w:r>
        <w:rPr>
          <w:sz w:val="20"/>
        </w:rPr>
        <w:t>for</w:t>
      </w:r>
      <w:r>
        <w:rPr>
          <w:spacing w:val="-3"/>
          <w:sz w:val="20"/>
        </w:rPr>
        <w:t xml:space="preserve"> </w:t>
      </w:r>
      <w:r>
        <w:rPr>
          <w:sz w:val="20"/>
        </w:rPr>
        <w:t>contacting</w:t>
      </w:r>
      <w:r>
        <w:rPr>
          <w:spacing w:val="-4"/>
          <w:sz w:val="20"/>
        </w:rPr>
        <w:t xml:space="preserve"> </w:t>
      </w:r>
      <w:r>
        <w:rPr>
          <w:sz w:val="20"/>
        </w:rPr>
        <w:t>the</w:t>
      </w:r>
      <w:r>
        <w:rPr>
          <w:spacing w:val="-4"/>
          <w:sz w:val="20"/>
        </w:rPr>
        <w:t xml:space="preserve"> </w:t>
      </w:r>
      <w:r>
        <w:rPr>
          <w:sz w:val="20"/>
        </w:rPr>
        <w:t>faculty</w:t>
      </w:r>
      <w:r>
        <w:rPr>
          <w:spacing w:val="-3"/>
          <w:sz w:val="20"/>
        </w:rPr>
        <w:t xml:space="preserve"> </w:t>
      </w:r>
      <w:r>
        <w:rPr>
          <w:sz w:val="20"/>
        </w:rPr>
        <w:t>to</w:t>
      </w:r>
      <w:r>
        <w:rPr>
          <w:spacing w:val="-4"/>
          <w:sz w:val="20"/>
        </w:rPr>
        <w:t xml:space="preserve"> </w:t>
      </w:r>
      <w:r>
        <w:rPr>
          <w:sz w:val="20"/>
        </w:rPr>
        <w:t>determine</w:t>
      </w:r>
      <w:r>
        <w:rPr>
          <w:spacing w:val="-2"/>
          <w:sz w:val="20"/>
        </w:rPr>
        <w:t xml:space="preserve"> </w:t>
      </w:r>
      <w:r>
        <w:rPr>
          <w:sz w:val="20"/>
        </w:rPr>
        <w:t>the</w:t>
      </w:r>
      <w:r>
        <w:rPr>
          <w:spacing w:val="-2"/>
          <w:sz w:val="20"/>
        </w:rPr>
        <w:t xml:space="preserve"> </w:t>
      </w:r>
      <w:r>
        <w:rPr>
          <w:sz w:val="20"/>
        </w:rPr>
        <w:t>nature</w:t>
      </w:r>
      <w:r>
        <w:rPr>
          <w:spacing w:val="-4"/>
          <w:sz w:val="20"/>
        </w:rPr>
        <w:t xml:space="preserve"> </w:t>
      </w:r>
      <w:r>
        <w:rPr>
          <w:sz w:val="20"/>
        </w:rPr>
        <w:t>of</w:t>
      </w:r>
      <w:r>
        <w:rPr>
          <w:spacing w:val="-2"/>
          <w:sz w:val="20"/>
        </w:rPr>
        <w:t xml:space="preserve"> </w:t>
      </w:r>
      <w:r>
        <w:rPr>
          <w:sz w:val="20"/>
        </w:rPr>
        <w:t>any make- up tests or examinations for an excused absence. (See Makeup Examinations).</w:t>
      </w:r>
    </w:p>
    <w:p w14:paraId="6EC546C0" w14:textId="77777777" w:rsidR="00503A76" w:rsidRDefault="00503A76" w:rsidP="00503A76">
      <w:pPr>
        <w:pStyle w:val="BodyText"/>
        <w:rPr>
          <w:sz w:val="22"/>
        </w:rPr>
      </w:pPr>
    </w:p>
    <w:p w14:paraId="21381FF3" w14:textId="77777777" w:rsidR="00503A76" w:rsidRPr="002A006E" w:rsidRDefault="00503A76" w:rsidP="00503A76">
      <w:pPr>
        <w:pStyle w:val="Heading2"/>
        <w:rPr>
          <w:color w:val="000000" w:themeColor="text1"/>
        </w:rPr>
      </w:pPr>
      <w:bookmarkStart w:id="15" w:name="Change_in_Major_(MSN_students_except_Acc"/>
      <w:bookmarkStart w:id="16" w:name="_Toc235103463"/>
      <w:bookmarkEnd w:id="15"/>
      <w:r w:rsidRPr="002A006E">
        <w:rPr>
          <w:color w:val="000000" w:themeColor="text1"/>
        </w:rPr>
        <w:t>Change</w:t>
      </w:r>
      <w:r w:rsidRPr="002A006E">
        <w:rPr>
          <w:color w:val="000000" w:themeColor="text1"/>
          <w:spacing w:val="-8"/>
        </w:rPr>
        <w:t xml:space="preserve"> </w:t>
      </w:r>
      <w:r w:rsidRPr="002A006E">
        <w:rPr>
          <w:color w:val="000000" w:themeColor="text1"/>
        </w:rPr>
        <w:t>in</w:t>
      </w:r>
      <w:r w:rsidRPr="002A006E">
        <w:rPr>
          <w:color w:val="000000" w:themeColor="text1"/>
          <w:spacing w:val="-7"/>
        </w:rPr>
        <w:t xml:space="preserve"> </w:t>
      </w:r>
      <w:r>
        <w:rPr>
          <w:color w:val="000000" w:themeColor="text1"/>
        </w:rPr>
        <w:t>Graduate Specialty</w:t>
      </w:r>
      <w:bookmarkEnd w:id="16"/>
      <w:r w:rsidRPr="002A006E">
        <w:rPr>
          <w:color w:val="000000" w:themeColor="text1"/>
          <w:spacing w:val="-8"/>
        </w:rPr>
        <w:t xml:space="preserve"> </w:t>
      </w:r>
    </w:p>
    <w:p w14:paraId="012E6BD9" w14:textId="77777777" w:rsidR="00503A76" w:rsidRDefault="00503A76" w:rsidP="00503A76">
      <w:pPr>
        <w:spacing w:line="300" w:lineRule="auto"/>
        <w:ind w:left="630"/>
        <w:rPr>
          <w:sz w:val="20"/>
          <w:szCs w:val="20"/>
        </w:rPr>
      </w:pPr>
      <w:r w:rsidRPr="00F75BBF">
        <w:rPr>
          <w:b/>
          <w:bCs/>
          <w:color w:val="000000" w:themeColor="text1"/>
          <w:u w:val="single"/>
        </w:rPr>
        <w:t>MSN, Post-MSN Certificate, and DNP</w:t>
      </w:r>
      <w:r w:rsidRPr="00F75BBF">
        <w:rPr>
          <w:b/>
          <w:bCs/>
          <w:color w:val="000000" w:themeColor="text1"/>
          <w:spacing w:val="-5"/>
          <w:u w:val="single"/>
        </w:rPr>
        <w:t xml:space="preserve"> </w:t>
      </w:r>
      <w:r w:rsidRPr="00F75BBF">
        <w:rPr>
          <w:b/>
          <w:bCs/>
          <w:color w:val="000000" w:themeColor="text1"/>
          <w:u w:val="single"/>
        </w:rPr>
        <w:t>students</w:t>
      </w:r>
      <w:r w:rsidRPr="00F75BBF">
        <w:rPr>
          <w:b/>
          <w:bCs/>
          <w:color w:val="000000" w:themeColor="text1"/>
          <w:spacing w:val="-7"/>
          <w:u w:val="single"/>
        </w:rPr>
        <w:t xml:space="preserve"> </w:t>
      </w:r>
      <w:r w:rsidRPr="00F75BBF">
        <w:rPr>
          <w:b/>
          <w:bCs/>
          <w:color w:val="000000" w:themeColor="text1"/>
          <w:u w:val="single"/>
        </w:rPr>
        <w:t>except</w:t>
      </w:r>
      <w:r w:rsidRPr="00F75BBF">
        <w:rPr>
          <w:b/>
          <w:bCs/>
          <w:color w:val="000000" w:themeColor="text1"/>
          <w:spacing w:val="-7"/>
          <w:u w:val="single"/>
        </w:rPr>
        <w:t xml:space="preserve"> </w:t>
      </w:r>
      <w:r w:rsidRPr="00F75BBF">
        <w:rPr>
          <w:b/>
          <w:bCs/>
          <w:color w:val="000000" w:themeColor="text1"/>
          <w:u w:val="single"/>
        </w:rPr>
        <w:t>Accelerated</w:t>
      </w:r>
      <w:r w:rsidRPr="00F75BBF">
        <w:rPr>
          <w:b/>
          <w:bCs/>
          <w:color w:val="000000" w:themeColor="text1"/>
          <w:spacing w:val="-7"/>
          <w:u w:val="single"/>
        </w:rPr>
        <w:t xml:space="preserve"> </w:t>
      </w:r>
      <w:r w:rsidRPr="00F75BBF">
        <w:rPr>
          <w:b/>
          <w:bCs/>
          <w:color w:val="000000" w:themeColor="text1"/>
          <w:u w:val="single"/>
        </w:rPr>
        <w:t>Direct</w:t>
      </w:r>
      <w:r w:rsidRPr="00F75BBF">
        <w:rPr>
          <w:b/>
          <w:bCs/>
          <w:color w:val="000000" w:themeColor="text1"/>
          <w:spacing w:val="-6"/>
          <w:u w:val="single"/>
        </w:rPr>
        <w:t xml:space="preserve"> </w:t>
      </w:r>
      <w:r w:rsidRPr="00F75BBF">
        <w:rPr>
          <w:b/>
          <w:bCs/>
          <w:color w:val="000000" w:themeColor="text1"/>
          <w:u w:val="single"/>
        </w:rPr>
        <w:t>Entry</w:t>
      </w:r>
      <w:r w:rsidRPr="00F75BBF">
        <w:rPr>
          <w:b/>
          <w:bCs/>
          <w:color w:val="000000" w:themeColor="text1"/>
          <w:spacing w:val="-6"/>
          <w:u w:val="single"/>
        </w:rPr>
        <w:t xml:space="preserve"> </w:t>
      </w:r>
      <w:r w:rsidRPr="00F75BBF">
        <w:rPr>
          <w:b/>
          <w:bCs/>
          <w:color w:val="000000" w:themeColor="text1"/>
          <w:spacing w:val="-4"/>
          <w:u w:val="single"/>
        </w:rPr>
        <w:t xml:space="preserve">MSN: </w:t>
      </w:r>
      <w:r>
        <w:rPr>
          <w:color w:val="000000" w:themeColor="text1"/>
          <w:spacing w:val="-4"/>
        </w:rPr>
        <w:t>A</w:t>
      </w:r>
      <w:r w:rsidRPr="009E0B9D">
        <w:rPr>
          <w:sz w:val="20"/>
          <w:szCs w:val="20"/>
        </w:rPr>
        <w:t xml:space="preserve"> graduate student may request to change from their current specialty to another specialty at either the same or lower level (</w:t>
      </w:r>
      <w:proofErr w:type="spellStart"/>
      <w:proofErr w:type="gramStart"/>
      <w:r w:rsidRPr="009E0B9D">
        <w:rPr>
          <w:sz w:val="20"/>
          <w:szCs w:val="20"/>
        </w:rPr>
        <w:t>i.e</w:t>
      </w:r>
      <w:proofErr w:type="spellEnd"/>
      <w:r w:rsidRPr="009E0B9D">
        <w:rPr>
          <w:sz w:val="20"/>
          <w:szCs w:val="20"/>
        </w:rPr>
        <w:t>,.</w:t>
      </w:r>
      <w:proofErr w:type="gramEnd"/>
      <w:r w:rsidRPr="009E0B9D">
        <w:rPr>
          <w:sz w:val="20"/>
          <w:szCs w:val="20"/>
        </w:rPr>
        <w:t xml:space="preserve"> MSN to MSN, DNP to DNP or MSN; MSN to MSN or certificate). Student</w:t>
      </w:r>
      <w:r>
        <w:rPr>
          <w:sz w:val="20"/>
          <w:szCs w:val="20"/>
        </w:rPr>
        <w:t>s</w:t>
      </w:r>
      <w:r w:rsidRPr="009E0B9D">
        <w:rPr>
          <w:sz w:val="20"/>
          <w:szCs w:val="20"/>
        </w:rPr>
        <w:t xml:space="preserve"> must contact their academic advisor or student success coordinator to obtain the </w:t>
      </w:r>
      <w:r w:rsidRPr="009E0B9D">
        <w:rPr>
          <w:i/>
          <w:iCs/>
          <w:sz w:val="20"/>
          <w:szCs w:val="20"/>
        </w:rPr>
        <w:t>Change in Specialty</w:t>
      </w:r>
      <w:r w:rsidRPr="009E0B9D">
        <w:rPr>
          <w:sz w:val="20"/>
          <w:szCs w:val="20"/>
        </w:rPr>
        <w:t xml:space="preserve"> form. An approved form must include signatures of Program Directors for both specialties as well as the appropriate Department Chair. Once students begin clinical activity, changes in specialty and possible transfer of clinical hours are at the discretion of the new program director and are not guaranteed.</w:t>
      </w:r>
      <w:bookmarkStart w:id="17" w:name="Children,_Pets_and_Friends_in_Classes"/>
      <w:bookmarkEnd w:id="17"/>
    </w:p>
    <w:p w14:paraId="6CEC0AA4" w14:textId="77777777" w:rsidR="00503A76" w:rsidRDefault="00503A76" w:rsidP="00503A76">
      <w:pPr>
        <w:spacing w:line="300" w:lineRule="auto"/>
        <w:ind w:left="630"/>
        <w:rPr>
          <w:sz w:val="20"/>
          <w:szCs w:val="20"/>
        </w:rPr>
      </w:pPr>
    </w:p>
    <w:p w14:paraId="3661393B" w14:textId="77777777" w:rsidR="00503A76" w:rsidRPr="009E0B9D" w:rsidRDefault="00503A76" w:rsidP="00503A76">
      <w:pPr>
        <w:pStyle w:val="Heading2"/>
        <w:rPr>
          <w:color w:val="auto"/>
        </w:rPr>
      </w:pPr>
      <w:bookmarkStart w:id="18" w:name="_Toc235103464"/>
      <w:r w:rsidRPr="009E0B9D">
        <w:rPr>
          <w:color w:val="auto"/>
        </w:rPr>
        <w:t>Children,</w:t>
      </w:r>
      <w:r w:rsidRPr="009E0B9D">
        <w:rPr>
          <w:color w:val="auto"/>
          <w:spacing w:val="-6"/>
        </w:rPr>
        <w:t xml:space="preserve"> </w:t>
      </w:r>
      <w:r w:rsidRPr="009E0B9D">
        <w:rPr>
          <w:color w:val="auto"/>
        </w:rPr>
        <w:t>Pets</w:t>
      </w:r>
      <w:r w:rsidRPr="009E0B9D">
        <w:rPr>
          <w:color w:val="auto"/>
          <w:spacing w:val="-6"/>
        </w:rPr>
        <w:t xml:space="preserve"> </w:t>
      </w:r>
      <w:r w:rsidRPr="009E0B9D">
        <w:rPr>
          <w:color w:val="auto"/>
        </w:rPr>
        <w:t>and</w:t>
      </w:r>
      <w:r w:rsidRPr="009E0B9D">
        <w:rPr>
          <w:color w:val="auto"/>
          <w:spacing w:val="-7"/>
        </w:rPr>
        <w:t xml:space="preserve"> </w:t>
      </w:r>
      <w:r w:rsidRPr="009E0B9D">
        <w:rPr>
          <w:color w:val="auto"/>
        </w:rPr>
        <w:t>Friends</w:t>
      </w:r>
      <w:r w:rsidRPr="009E0B9D">
        <w:rPr>
          <w:color w:val="auto"/>
          <w:spacing w:val="-7"/>
        </w:rPr>
        <w:t xml:space="preserve"> </w:t>
      </w:r>
      <w:r w:rsidRPr="009E0B9D">
        <w:rPr>
          <w:color w:val="auto"/>
        </w:rPr>
        <w:t>in</w:t>
      </w:r>
      <w:r w:rsidRPr="009E0B9D">
        <w:rPr>
          <w:color w:val="auto"/>
          <w:spacing w:val="-7"/>
        </w:rPr>
        <w:t xml:space="preserve"> </w:t>
      </w:r>
      <w:r w:rsidRPr="009E0B9D">
        <w:rPr>
          <w:color w:val="auto"/>
          <w:spacing w:val="-2"/>
        </w:rPr>
        <w:t>Classes</w:t>
      </w:r>
      <w:bookmarkEnd w:id="18"/>
    </w:p>
    <w:p w14:paraId="4ADD50FE" w14:textId="77777777" w:rsidR="00503A76" w:rsidRDefault="00503A76" w:rsidP="00503A76">
      <w:pPr>
        <w:pStyle w:val="BodyText"/>
        <w:spacing w:before="58" w:line="300" w:lineRule="auto"/>
        <w:ind w:left="559" w:right="570" w:hanging="15"/>
      </w:pPr>
      <w:r>
        <w:t>Only</w:t>
      </w:r>
      <w:r>
        <w:rPr>
          <w:spacing w:val="-3"/>
        </w:rPr>
        <w:t xml:space="preserve"> </w:t>
      </w:r>
      <w:r>
        <w:t>students</w:t>
      </w:r>
      <w:r>
        <w:rPr>
          <w:spacing w:val="-3"/>
        </w:rPr>
        <w:t xml:space="preserve"> </w:t>
      </w:r>
      <w:r>
        <w:t>who</w:t>
      </w:r>
      <w:r>
        <w:rPr>
          <w:spacing w:val="-4"/>
        </w:rPr>
        <w:t xml:space="preserve"> </w:t>
      </w:r>
      <w:r>
        <w:t>are</w:t>
      </w:r>
      <w:r>
        <w:rPr>
          <w:spacing w:val="-4"/>
        </w:rPr>
        <w:t xml:space="preserve"> </w:t>
      </w:r>
      <w:r>
        <w:t>registered</w:t>
      </w:r>
      <w:r>
        <w:rPr>
          <w:spacing w:val="-4"/>
        </w:rPr>
        <w:t xml:space="preserve"> </w:t>
      </w:r>
      <w:r>
        <w:t>for</w:t>
      </w:r>
      <w:r>
        <w:rPr>
          <w:spacing w:val="-1"/>
        </w:rPr>
        <w:t xml:space="preserve"> </w:t>
      </w:r>
      <w:r>
        <w:t>a</w:t>
      </w:r>
      <w:r>
        <w:rPr>
          <w:spacing w:val="-4"/>
        </w:rPr>
        <w:t xml:space="preserve"> </w:t>
      </w:r>
      <w:r>
        <w:t>class</w:t>
      </w:r>
      <w:r>
        <w:rPr>
          <w:spacing w:val="-3"/>
        </w:rPr>
        <w:t xml:space="preserve"> </w:t>
      </w:r>
      <w:r>
        <w:t>may attend.</w:t>
      </w:r>
      <w:r>
        <w:rPr>
          <w:spacing w:val="-2"/>
        </w:rPr>
        <w:t xml:space="preserve"> </w:t>
      </w:r>
      <w:r>
        <w:t>Students</w:t>
      </w:r>
      <w:r>
        <w:rPr>
          <w:spacing w:val="-3"/>
        </w:rPr>
        <w:t xml:space="preserve"> </w:t>
      </w:r>
      <w:r>
        <w:t>are</w:t>
      </w:r>
      <w:r>
        <w:rPr>
          <w:spacing w:val="-4"/>
        </w:rPr>
        <w:t xml:space="preserve"> </w:t>
      </w:r>
      <w:r>
        <w:t>encouraged</w:t>
      </w:r>
      <w:r>
        <w:rPr>
          <w:spacing w:val="-4"/>
        </w:rPr>
        <w:t xml:space="preserve"> </w:t>
      </w:r>
      <w:r>
        <w:t>to</w:t>
      </w:r>
      <w:r>
        <w:rPr>
          <w:spacing w:val="-2"/>
        </w:rPr>
        <w:t xml:space="preserve"> </w:t>
      </w:r>
      <w:r>
        <w:t>leave</w:t>
      </w:r>
      <w:r>
        <w:rPr>
          <w:spacing w:val="-4"/>
        </w:rPr>
        <w:t xml:space="preserve"> </w:t>
      </w:r>
      <w:r>
        <w:t>pets and children at home. Attendance of family, friends, pets and children may be negotiated when they</w:t>
      </w:r>
      <w:r>
        <w:rPr>
          <w:spacing w:val="-3"/>
        </w:rPr>
        <w:t xml:space="preserve"> </w:t>
      </w:r>
      <w:r>
        <w:t>are</w:t>
      </w:r>
      <w:r>
        <w:rPr>
          <w:spacing w:val="-2"/>
        </w:rPr>
        <w:t xml:space="preserve"> </w:t>
      </w:r>
      <w:r>
        <w:t>a</w:t>
      </w:r>
      <w:r>
        <w:rPr>
          <w:spacing w:val="-4"/>
        </w:rPr>
        <w:t xml:space="preserve"> </w:t>
      </w:r>
      <w:r>
        <w:t>part</w:t>
      </w:r>
      <w:r>
        <w:rPr>
          <w:spacing w:val="-2"/>
        </w:rPr>
        <w:t xml:space="preserve"> </w:t>
      </w:r>
      <w:r>
        <w:t>of</w:t>
      </w:r>
      <w:r>
        <w:rPr>
          <w:spacing w:val="-4"/>
        </w:rPr>
        <w:t xml:space="preserve"> </w:t>
      </w:r>
      <w:r>
        <w:t>the</w:t>
      </w:r>
      <w:r>
        <w:rPr>
          <w:spacing w:val="-2"/>
        </w:rPr>
        <w:t xml:space="preserve"> </w:t>
      </w:r>
      <w:r>
        <w:t>learning</w:t>
      </w:r>
      <w:r>
        <w:rPr>
          <w:spacing w:val="-4"/>
        </w:rPr>
        <w:t xml:space="preserve"> </w:t>
      </w:r>
      <w:r>
        <w:t>experience,</w:t>
      </w:r>
      <w:r>
        <w:rPr>
          <w:spacing w:val="-4"/>
        </w:rPr>
        <w:t xml:space="preserve"> </w:t>
      </w:r>
      <w:r>
        <w:t>and</w:t>
      </w:r>
      <w:r>
        <w:rPr>
          <w:spacing w:val="-4"/>
        </w:rPr>
        <w:t xml:space="preserve"> </w:t>
      </w:r>
      <w:r>
        <w:t>the</w:t>
      </w:r>
      <w:r>
        <w:rPr>
          <w:spacing w:val="-4"/>
        </w:rPr>
        <w:t xml:space="preserve"> </w:t>
      </w:r>
      <w:r>
        <w:t>course</w:t>
      </w:r>
      <w:r>
        <w:rPr>
          <w:spacing w:val="-4"/>
        </w:rPr>
        <w:t xml:space="preserve"> </w:t>
      </w:r>
      <w:r>
        <w:t>faculty has</w:t>
      </w:r>
      <w:r>
        <w:rPr>
          <w:spacing w:val="-3"/>
        </w:rPr>
        <w:t xml:space="preserve"> </w:t>
      </w:r>
      <w:r>
        <w:t>approved</w:t>
      </w:r>
      <w:r>
        <w:rPr>
          <w:spacing w:val="-2"/>
        </w:rPr>
        <w:t xml:space="preserve"> </w:t>
      </w:r>
      <w:r>
        <w:t>their</w:t>
      </w:r>
      <w:r>
        <w:rPr>
          <w:spacing w:val="-3"/>
        </w:rPr>
        <w:t xml:space="preserve"> </w:t>
      </w:r>
      <w:r>
        <w:t xml:space="preserve">attendance.  Students with service or assistance animals should follow </w:t>
      </w:r>
      <w:hyperlink r:id="rId12" w:history="1">
        <w:r w:rsidRPr="009E0B9D">
          <w:rPr>
            <w:rStyle w:val="Hyperlink"/>
          </w:rPr>
          <w:t>Accessibility Resources</w:t>
        </w:r>
      </w:hyperlink>
      <w:r>
        <w:t xml:space="preserve"> guidelines.</w:t>
      </w:r>
    </w:p>
    <w:p w14:paraId="277901D5" w14:textId="77777777" w:rsidR="00503A76" w:rsidRDefault="00503A76" w:rsidP="00503A76">
      <w:pPr>
        <w:pStyle w:val="BodyText"/>
        <w:rPr>
          <w:sz w:val="25"/>
        </w:rPr>
      </w:pPr>
    </w:p>
    <w:p w14:paraId="68480EE2" w14:textId="77777777" w:rsidR="00503A76" w:rsidRPr="002A006E" w:rsidRDefault="00503A76" w:rsidP="00503A76">
      <w:pPr>
        <w:pStyle w:val="Heading2"/>
        <w:rPr>
          <w:color w:val="000000" w:themeColor="text1"/>
        </w:rPr>
      </w:pPr>
      <w:bookmarkStart w:id="19" w:name="Issues_of_Bias_and_Discrimination"/>
      <w:bookmarkStart w:id="20" w:name="_Toc235103465"/>
      <w:bookmarkEnd w:id="19"/>
      <w:r w:rsidRPr="002A006E">
        <w:rPr>
          <w:color w:val="000000" w:themeColor="text1"/>
        </w:rPr>
        <w:t>Issues</w:t>
      </w:r>
      <w:r w:rsidRPr="002A006E">
        <w:rPr>
          <w:color w:val="000000" w:themeColor="text1"/>
          <w:spacing w:val="-5"/>
        </w:rPr>
        <w:t xml:space="preserve"> </w:t>
      </w:r>
      <w:r w:rsidRPr="002A006E">
        <w:rPr>
          <w:color w:val="000000" w:themeColor="text1"/>
        </w:rPr>
        <w:t>of</w:t>
      </w:r>
      <w:r w:rsidRPr="002A006E">
        <w:rPr>
          <w:color w:val="000000" w:themeColor="text1"/>
          <w:spacing w:val="-6"/>
        </w:rPr>
        <w:t xml:space="preserve"> </w:t>
      </w:r>
      <w:r w:rsidRPr="002A006E">
        <w:rPr>
          <w:color w:val="000000" w:themeColor="text1"/>
        </w:rPr>
        <w:t>Bias</w:t>
      </w:r>
      <w:r w:rsidRPr="002A006E">
        <w:rPr>
          <w:color w:val="000000" w:themeColor="text1"/>
          <w:spacing w:val="-5"/>
        </w:rPr>
        <w:t xml:space="preserve"> </w:t>
      </w:r>
      <w:r w:rsidRPr="002A006E">
        <w:rPr>
          <w:color w:val="000000" w:themeColor="text1"/>
        </w:rPr>
        <w:t>and</w:t>
      </w:r>
      <w:r w:rsidRPr="002A006E">
        <w:rPr>
          <w:color w:val="000000" w:themeColor="text1"/>
          <w:spacing w:val="-5"/>
        </w:rPr>
        <w:t xml:space="preserve"> </w:t>
      </w:r>
      <w:r w:rsidRPr="002A006E">
        <w:rPr>
          <w:color w:val="000000" w:themeColor="text1"/>
          <w:spacing w:val="-2"/>
        </w:rPr>
        <w:t>Discrimination</w:t>
      </w:r>
      <w:bookmarkEnd w:id="20"/>
    </w:p>
    <w:p w14:paraId="2F6FF162" w14:textId="77777777" w:rsidR="00503A76" w:rsidRDefault="00503A76" w:rsidP="00503A76">
      <w:pPr>
        <w:pStyle w:val="BodyText"/>
        <w:spacing w:before="56" w:line="300" w:lineRule="auto"/>
        <w:ind w:left="559" w:right="639" w:hanging="15"/>
      </w:pPr>
      <w:r>
        <w:t xml:space="preserve">The </w:t>
      </w:r>
      <w:hyperlink r:id="rId13" w:history="1">
        <w:r w:rsidRPr="00D73FCE">
          <w:rPr>
            <w:rStyle w:val="Hyperlink"/>
          </w:rPr>
          <w:t>Office of Equal Opportunity</w:t>
        </w:r>
      </w:hyperlink>
      <w:r>
        <w:t xml:space="preserve"> (OEO) ensures equal access to </w:t>
      </w:r>
      <w:proofErr w:type="gramStart"/>
      <w:r>
        <w:t>University</w:t>
      </w:r>
      <w:proofErr w:type="gramEnd"/>
      <w:r>
        <w:t xml:space="preserve"> programs and activities.</w:t>
      </w:r>
      <w:r>
        <w:rPr>
          <w:spacing w:val="40"/>
        </w:rPr>
        <w:t xml:space="preserve"> </w:t>
      </w:r>
      <w:r>
        <w:t>Students may work directly with this office</w:t>
      </w:r>
      <w:r>
        <w:rPr>
          <w:spacing w:val="-4"/>
        </w:rPr>
        <w:t xml:space="preserve"> </w:t>
      </w:r>
      <w:r>
        <w:t>to</w:t>
      </w:r>
      <w:r>
        <w:rPr>
          <w:spacing w:val="-4"/>
        </w:rPr>
        <w:t xml:space="preserve"> </w:t>
      </w:r>
      <w:r>
        <w:t>discuss</w:t>
      </w:r>
      <w:r>
        <w:rPr>
          <w:spacing w:val="-3"/>
        </w:rPr>
        <w:t xml:space="preserve"> </w:t>
      </w:r>
      <w:r>
        <w:t>issues</w:t>
      </w:r>
      <w:r>
        <w:rPr>
          <w:spacing w:val="-3"/>
        </w:rPr>
        <w:t xml:space="preserve"> </w:t>
      </w:r>
      <w:r>
        <w:t>they</w:t>
      </w:r>
      <w:r>
        <w:rPr>
          <w:spacing w:val="-3"/>
        </w:rPr>
        <w:t xml:space="preserve"> </w:t>
      </w:r>
      <w:r>
        <w:t>experience</w:t>
      </w:r>
      <w:r>
        <w:rPr>
          <w:spacing w:val="-4"/>
        </w:rPr>
        <w:t xml:space="preserve"> </w:t>
      </w:r>
      <w:r>
        <w:t>themselves</w:t>
      </w:r>
      <w:r>
        <w:rPr>
          <w:spacing w:val="-3"/>
        </w:rPr>
        <w:t xml:space="preserve"> </w:t>
      </w:r>
      <w:r>
        <w:t>or</w:t>
      </w:r>
      <w:r>
        <w:rPr>
          <w:spacing w:val="-3"/>
        </w:rPr>
        <w:t xml:space="preserve"> </w:t>
      </w:r>
      <w:r>
        <w:t>observe</w:t>
      </w:r>
      <w:r>
        <w:rPr>
          <w:spacing w:val="-4"/>
        </w:rPr>
        <w:t xml:space="preserve"> </w:t>
      </w:r>
      <w:r>
        <w:t>being</w:t>
      </w:r>
      <w:r>
        <w:rPr>
          <w:spacing w:val="-4"/>
        </w:rPr>
        <w:t xml:space="preserve"> </w:t>
      </w:r>
      <w:r>
        <w:t>directed</w:t>
      </w:r>
      <w:r>
        <w:rPr>
          <w:spacing w:val="-2"/>
        </w:rPr>
        <w:t xml:space="preserve"> </w:t>
      </w:r>
      <w:r>
        <w:t>at anyone</w:t>
      </w:r>
      <w:r>
        <w:rPr>
          <w:spacing w:val="-1"/>
        </w:rPr>
        <w:t xml:space="preserve"> </w:t>
      </w:r>
      <w:r>
        <w:t>else.</w:t>
      </w:r>
      <w:r>
        <w:rPr>
          <w:spacing w:val="40"/>
        </w:rPr>
        <w:t xml:space="preserve"> </w:t>
      </w:r>
      <w:r>
        <w:t>Faculty</w:t>
      </w:r>
      <w:r>
        <w:rPr>
          <w:spacing w:val="-2"/>
        </w:rPr>
        <w:t xml:space="preserve"> </w:t>
      </w:r>
      <w:r>
        <w:t>and</w:t>
      </w:r>
      <w:r>
        <w:rPr>
          <w:spacing w:val="-3"/>
        </w:rPr>
        <w:t xml:space="preserve"> </w:t>
      </w:r>
      <w:r>
        <w:t>staff</w:t>
      </w:r>
      <w:r>
        <w:rPr>
          <w:spacing w:val="-3"/>
        </w:rPr>
        <w:t xml:space="preserve"> </w:t>
      </w:r>
      <w:r>
        <w:t>who</w:t>
      </w:r>
      <w:r>
        <w:rPr>
          <w:spacing w:val="-3"/>
        </w:rPr>
        <w:t xml:space="preserve"> </w:t>
      </w:r>
      <w:r>
        <w:t>witness</w:t>
      </w:r>
      <w:r>
        <w:rPr>
          <w:spacing w:val="-2"/>
        </w:rPr>
        <w:t xml:space="preserve"> </w:t>
      </w:r>
      <w:r>
        <w:t>or</w:t>
      </w:r>
      <w:r>
        <w:rPr>
          <w:spacing w:val="-2"/>
        </w:rPr>
        <w:t xml:space="preserve"> </w:t>
      </w:r>
      <w:r>
        <w:t>receive</w:t>
      </w:r>
      <w:r>
        <w:rPr>
          <w:spacing w:val="-1"/>
        </w:rPr>
        <w:t xml:space="preserve"> </w:t>
      </w:r>
      <w:r>
        <w:t>student</w:t>
      </w:r>
      <w:r>
        <w:rPr>
          <w:spacing w:val="-1"/>
        </w:rPr>
        <w:t xml:space="preserve"> </w:t>
      </w:r>
      <w:r>
        <w:t>complaints</w:t>
      </w:r>
      <w:r>
        <w:rPr>
          <w:spacing w:val="-2"/>
        </w:rPr>
        <w:t xml:space="preserve"> </w:t>
      </w:r>
      <w:r>
        <w:t>of</w:t>
      </w:r>
      <w:r>
        <w:rPr>
          <w:spacing w:val="-3"/>
        </w:rPr>
        <w:t xml:space="preserve"> </w:t>
      </w:r>
      <w:r>
        <w:t>bias,</w:t>
      </w:r>
      <w:r>
        <w:rPr>
          <w:spacing w:val="-1"/>
        </w:rPr>
        <w:t xml:space="preserve"> </w:t>
      </w:r>
      <w:r>
        <w:t xml:space="preserve">discrimination, harassment, and/or retaliation will also report such incidents to OEO </w:t>
      </w:r>
      <w:proofErr w:type="gramStart"/>
      <w:r>
        <w:t>in order to</w:t>
      </w:r>
      <w:proofErr w:type="gramEnd"/>
      <w:r>
        <w:t xml:space="preserve"> assist students in reaching </w:t>
      </w:r>
      <w:r>
        <w:rPr>
          <w:spacing w:val="-2"/>
        </w:rPr>
        <w:t>resolution.</w:t>
      </w:r>
    </w:p>
    <w:p w14:paraId="748C0B0C" w14:textId="77777777" w:rsidR="00503A76" w:rsidRDefault="00503A76" w:rsidP="00503A76">
      <w:pPr>
        <w:pStyle w:val="BodyText"/>
        <w:spacing w:before="2"/>
      </w:pPr>
    </w:p>
    <w:p w14:paraId="3B90D261" w14:textId="77777777" w:rsidR="00503A76" w:rsidRPr="002A006E" w:rsidRDefault="00503A76" w:rsidP="00503A76">
      <w:pPr>
        <w:pStyle w:val="Heading2"/>
        <w:rPr>
          <w:color w:val="000000" w:themeColor="text1"/>
        </w:rPr>
      </w:pPr>
      <w:bookmarkStart w:id="21" w:name="Student_Illness_in_the_Classroom_and_Cli"/>
      <w:bookmarkStart w:id="22" w:name="_Toc235103466"/>
      <w:bookmarkEnd w:id="21"/>
      <w:r w:rsidRPr="002A006E">
        <w:rPr>
          <w:color w:val="000000" w:themeColor="text1"/>
        </w:rPr>
        <w:t>Student</w:t>
      </w:r>
      <w:r w:rsidRPr="002A006E">
        <w:rPr>
          <w:color w:val="000000" w:themeColor="text1"/>
          <w:spacing w:val="-7"/>
        </w:rPr>
        <w:t xml:space="preserve"> </w:t>
      </w:r>
      <w:r w:rsidRPr="002A006E">
        <w:rPr>
          <w:color w:val="000000" w:themeColor="text1"/>
        </w:rPr>
        <w:t>Illness</w:t>
      </w:r>
      <w:r w:rsidRPr="002A006E">
        <w:rPr>
          <w:color w:val="000000" w:themeColor="text1"/>
          <w:spacing w:val="-7"/>
        </w:rPr>
        <w:t xml:space="preserve"> </w:t>
      </w:r>
      <w:r w:rsidRPr="002A006E">
        <w:rPr>
          <w:color w:val="000000" w:themeColor="text1"/>
        </w:rPr>
        <w:t>in</w:t>
      </w:r>
      <w:r w:rsidRPr="002A006E">
        <w:rPr>
          <w:color w:val="000000" w:themeColor="text1"/>
          <w:spacing w:val="-7"/>
        </w:rPr>
        <w:t xml:space="preserve"> </w:t>
      </w:r>
      <w:r w:rsidRPr="002A006E">
        <w:rPr>
          <w:color w:val="000000" w:themeColor="text1"/>
        </w:rPr>
        <w:t>the</w:t>
      </w:r>
      <w:r w:rsidRPr="002A006E">
        <w:rPr>
          <w:color w:val="000000" w:themeColor="text1"/>
          <w:spacing w:val="-7"/>
        </w:rPr>
        <w:t xml:space="preserve"> </w:t>
      </w:r>
      <w:r w:rsidRPr="002A006E">
        <w:rPr>
          <w:color w:val="000000" w:themeColor="text1"/>
        </w:rPr>
        <w:t>Classroom</w:t>
      </w:r>
      <w:r>
        <w:rPr>
          <w:color w:val="000000" w:themeColor="text1"/>
        </w:rPr>
        <w:t>, Laboratory,</w:t>
      </w:r>
      <w:r w:rsidRPr="002A006E">
        <w:rPr>
          <w:color w:val="000000" w:themeColor="text1"/>
          <w:spacing w:val="-4"/>
        </w:rPr>
        <w:t xml:space="preserve"> </w:t>
      </w:r>
      <w:r w:rsidRPr="002A006E">
        <w:rPr>
          <w:color w:val="000000" w:themeColor="text1"/>
        </w:rPr>
        <w:t>and</w:t>
      </w:r>
      <w:r w:rsidRPr="002A006E">
        <w:rPr>
          <w:color w:val="000000" w:themeColor="text1"/>
          <w:spacing w:val="-7"/>
        </w:rPr>
        <w:t xml:space="preserve"> </w:t>
      </w:r>
      <w:r w:rsidRPr="002A006E">
        <w:rPr>
          <w:color w:val="000000" w:themeColor="text1"/>
          <w:spacing w:val="-2"/>
        </w:rPr>
        <w:t>Clinical</w:t>
      </w:r>
      <w:r>
        <w:rPr>
          <w:color w:val="000000" w:themeColor="text1"/>
          <w:spacing w:val="-2"/>
        </w:rPr>
        <w:t xml:space="preserve"> Setting</w:t>
      </w:r>
      <w:bookmarkEnd w:id="22"/>
    </w:p>
    <w:p w14:paraId="41C21AE0" w14:textId="77777777" w:rsidR="008B1456" w:rsidRPr="001D2E58" w:rsidRDefault="008B1456" w:rsidP="008B1456">
      <w:pPr>
        <w:spacing w:after="240"/>
        <w:ind w:left="540"/>
        <w:rPr>
          <w:rFonts w:eastAsiaTheme="minorEastAsia"/>
          <w:color w:val="000000" w:themeColor="text1"/>
        </w:rPr>
      </w:pPr>
      <w:bookmarkStart w:id="23" w:name="Student_Photo_Use"/>
      <w:bookmarkEnd w:id="23"/>
      <w:r w:rsidRPr="001D2E58">
        <w:rPr>
          <w:rFonts w:eastAsia="Calibri"/>
        </w:rPr>
        <w:t>This policy is established to support decision-making in the event of a student health issue occurring in the classroom, laboratory, or any external learning environment</w:t>
      </w:r>
      <w:r>
        <w:rPr>
          <w:rFonts w:eastAsia="Calibri"/>
        </w:rPr>
        <w:t xml:space="preserve">, </w:t>
      </w:r>
      <w:r w:rsidRPr="001D2E58">
        <w:rPr>
          <w:rFonts w:eastAsia="Calibri"/>
        </w:rPr>
        <w:t>including, but not limited to, supervised clinical experiences, practice immersion, project implementation, experiential direct care learning activities, and observation, assessment, or data collection activities</w:t>
      </w:r>
      <w:r>
        <w:rPr>
          <w:rFonts w:eastAsia="Calibri"/>
        </w:rPr>
        <w:t xml:space="preserve">, </w:t>
      </w:r>
      <w:r w:rsidRPr="001D2E58">
        <w:rPr>
          <w:rFonts w:eastAsia="Calibri"/>
        </w:rPr>
        <w:t>that has the potential to cause harm to the student, peers, faculty, staff, or patients. Such situations may include, but are not limited to, urgent or unexpected health conditions, infections, injuries, seizures, parasites or other health-related concerns that arise within College of Nursing–affiliated settings.</w:t>
      </w:r>
      <w:r w:rsidRPr="001D2E58">
        <w:rPr>
          <w:rFonts w:eastAsiaTheme="minorEastAsia"/>
          <w:color w:val="000000" w:themeColor="text1"/>
        </w:rPr>
        <w:t xml:space="preserve"> </w:t>
      </w:r>
    </w:p>
    <w:p w14:paraId="4E8DE289" w14:textId="77777777" w:rsidR="008B1456" w:rsidRDefault="008B1456" w:rsidP="008B1456">
      <w:pPr>
        <w:ind w:left="540"/>
      </w:pPr>
      <w:r w:rsidRPr="001D2E58">
        <w:t>In the event of a student illness, injury, or exposure to blood, body fluids by way of the skin, eyes, mucous membranes, or parenteral (needlestick) contact, or airborne pathogens (e.g., tuberculosis), students are required to follow established protocols to ensure timely medical care, appropriate documentation, and institutional compliance.</w:t>
      </w:r>
    </w:p>
    <w:p w14:paraId="34386F79" w14:textId="77777777" w:rsidR="008B1456" w:rsidRPr="001D2E58" w:rsidRDefault="008B1456" w:rsidP="008B1456">
      <w:pPr>
        <w:ind w:left="540"/>
      </w:pPr>
    </w:p>
    <w:p w14:paraId="7419364B" w14:textId="77777777" w:rsidR="008B1456" w:rsidRPr="001D2E58" w:rsidRDefault="008B1456" w:rsidP="008B1456">
      <w:pPr>
        <w:ind w:left="540"/>
      </w:pPr>
      <w:r w:rsidRPr="001D2E58">
        <w:t xml:space="preserve">Required steps following </w:t>
      </w:r>
      <w:r>
        <w:t>an</w:t>
      </w:r>
      <w:r w:rsidRPr="001D2E58">
        <w:t xml:space="preserve"> </w:t>
      </w:r>
      <w:r>
        <w:t xml:space="preserve">illness, injury, or </w:t>
      </w:r>
      <w:r w:rsidRPr="001D2E58">
        <w:t>exposure:</w:t>
      </w:r>
    </w:p>
    <w:p w14:paraId="0644C413" w14:textId="77777777" w:rsidR="008B1456" w:rsidRPr="001D2E58" w:rsidRDefault="008B1456" w:rsidP="00254EA4">
      <w:pPr>
        <w:widowControl/>
        <w:numPr>
          <w:ilvl w:val="0"/>
          <w:numId w:val="64"/>
        </w:numPr>
        <w:autoSpaceDE/>
        <w:autoSpaceDN/>
        <w:spacing w:after="160" w:line="259" w:lineRule="auto"/>
        <w:ind w:left="540" w:firstLine="0"/>
      </w:pPr>
      <w:r w:rsidRPr="001D2E58">
        <w:t>Perform Immediate First Aid and Seek Medical Care</w:t>
      </w:r>
      <w:r w:rsidRPr="001D2E58">
        <w:br/>
        <w:t xml:space="preserve">Immediately perform appropriate first aid based on the type of </w:t>
      </w:r>
      <w:r>
        <w:t xml:space="preserve">illness, injury, or </w:t>
      </w:r>
      <w:r w:rsidRPr="001D2E58">
        <w:t xml:space="preserve">exposure (e.g., wash affected area, flush mucous membranes). </w:t>
      </w:r>
    </w:p>
    <w:p w14:paraId="1722C4E0" w14:textId="77777777" w:rsidR="008B1456" w:rsidRPr="001D2E58" w:rsidRDefault="008B1456" w:rsidP="00254EA4">
      <w:pPr>
        <w:widowControl/>
        <w:numPr>
          <w:ilvl w:val="0"/>
          <w:numId w:val="64"/>
        </w:numPr>
        <w:autoSpaceDE/>
        <w:autoSpaceDN/>
        <w:spacing w:after="160" w:line="259" w:lineRule="auto"/>
        <w:ind w:left="540" w:firstLine="0"/>
      </w:pPr>
      <w:r w:rsidRPr="001D2E58">
        <w:t>Notify the Site and Follow Site Protocols</w:t>
      </w:r>
      <w:r w:rsidRPr="001D2E58">
        <w:br/>
        <w:t>Immediately notify your preceptor and/or on-site clinical instructor (if a clinical experience) or the site supervisor (if non-clinical experience) of the</w:t>
      </w:r>
      <w:r>
        <w:t xml:space="preserve"> illness, injury, or</w:t>
      </w:r>
      <w:r w:rsidRPr="001D2E58">
        <w:t xml:space="preserve"> exposure.</w:t>
      </w:r>
    </w:p>
    <w:p w14:paraId="2BE79327" w14:textId="77777777" w:rsidR="008B1456" w:rsidRDefault="008B1456" w:rsidP="008B1456">
      <w:pPr>
        <w:ind w:left="540"/>
      </w:pPr>
      <w:r w:rsidRPr="001D2E58">
        <w:t xml:space="preserve">Adhere to the site’s occupational exposure procedures, including completion of any required site-specific incident reports (if applicable). </w:t>
      </w:r>
    </w:p>
    <w:p w14:paraId="6E050779" w14:textId="77777777" w:rsidR="008B1456" w:rsidRPr="001D2E58" w:rsidRDefault="008B1456" w:rsidP="008B1456">
      <w:pPr>
        <w:ind w:left="540"/>
      </w:pPr>
    </w:p>
    <w:p w14:paraId="51FC91A9" w14:textId="77777777" w:rsidR="008B1456" w:rsidRPr="001D2E58" w:rsidRDefault="008B1456" w:rsidP="00254EA4">
      <w:pPr>
        <w:widowControl/>
        <w:numPr>
          <w:ilvl w:val="0"/>
          <w:numId w:val="64"/>
        </w:numPr>
        <w:autoSpaceDE/>
        <w:autoSpaceDN/>
        <w:spacing w:after="160" w:line="259" w:lineRule="auto"/>
        <w:ind w:left="540" w:firstLine="0"/>
      </w:pPr>
      <w:r w:rsidRPr="001D2E58">
        <w:t xml:space="preserve">Adhering to site protocols, seek immediate medical evaluation at the respective site or proceed promptly to the nearest hospital emergency room for medical evaluation. Inform the healthcare provider </w:t>
      </w:r>
      <w:r>
        <w:t>of the reason for the visit (i.e.,</w:t>
      </w:r>
      <w:r w:rsidRPr="001D2E58">
        <w:t xml:space="preserve"> </w:t>
      </w:r>
      <w:r>
        <w:t xml:space="preserve">illness, injury, </w:t>
      </w:r>
      <w:r w:rsidRPr="001D2E58">
        <w:t>occupational or bloodborne pathogen exposure</w:t>
      </w:r>
      <w:r>
        <w:t>, etc.)</w:t>
      </w:r>
      <w:r w:rsidRPr="001D2E58">
        <w:t xml:space="preserve">. </w:t>
      </w:r>
    </w:p>
    <w:p w14:paraId="616CDF07" w14:textId="77777777" w:rsidR="008B1456" w:rsidRPr="001D2E58" w:rsidRDefault="008B1456" w:rsidP="00254EA4">
      <w:pPr>
        <w:pStyle w:val="ListParagraph"/>
        <w:widowControl/>
        <w:numPr>
          <w:ilvl w:val="0"/>
          <w:numId w:val="64"/>
        </w:numPr>
        <w:autoSpaceDE/>
        <w:autoSpaceDN/>
        <w:spacing w:after="160" w:line="259" w:lineRule="auto"/>
        <w:ind w:left="540" w:firstLine="0"/>
      </w:pPr>
      <w:r w:rsidRPr="001D2E58">
        <w:lastRenderedPageBreak/>
        <w:t xml:space="preserve">Report to Faculty </w:t>
      </w:r>
      <w:r w:rsidRPr="001D2E58">
        <w:br/>
        <w:t xml:space="preserve">The </w:t>
      </w:r>
      <w:r>
        <w:t xml:space="preserve">illness, injury, or </w:t>
      </w:r>
      <w:r w:rsidRPr="001D2E58">
        <w:t xml:space="preserve">exposure must be reported to the course faculty, who will escalate the report to the appropriate Program Director to ensure appropriate oversight and coordination of next steps. </w:t>
      </w:r>
    </w:p>
    <w:p w14:paraId="28B4F932" w14:textId="77777777" w:rsidR="008B1456" w:rsidRPr="001D2E58" w:rsidRDefault="008B1456" w:rsidP="008B1456">
      <w:pPr>
        <w:pStyle w:val="ListParagraph"/>
        <w:ind w:left="540"/>
      </w:pPr>
    </w:p>
    <w:p w14:paraId="41C8AAFC" w14:textId="77777777" w:rsidR="008B1456" w:rsidRDefault="008B1456" w:rsidP="008B1456">
      <w:pPr>
        <w:pStyle w:val="ListParagraph"/>
        <w:ind w:left="540"/>
      </w:pPr>
      <w:r w:rsidRPr="001D2E58">
        <w:t xml:space="preserve">Faculty: Please note that reporting these </w:t>
      </w:r>
      <w:r>
        <w:t xml:space="preserve">illnesses, injuries, or </w:t>
      </w:r>
      <w:r w:rsidRPr="001D2E58">
        <w:t>exposures to University Health Services (UHS) is not required.</w:t>
      </w:r>
    </w:p>
    <w:p w14:paraId="4A546BC0" w14:textId="77777777" w:rsidR="008B1456" w:rsidRPr="001D2E58" w:rsidRDefault="008B1456" w:rsidP="008B1456">
      <w:pPr>
        <w:pStyle w:val="ListParagraph"/>
        <w:ind w:left="540"/>
      </w:pPr>
    </w:p>
    <w:p w14:paraId="23B6754D" w14:textId="77777777" w:rsidR="008B1456" w:rsidRPr="001D2E58" w:rsidRDefault="008B1456" w:rsidP="00254EA4">
      <w:pPr>
        <w:widowControl/>
        <w:numPr>
          <w:ilvl w:val="0"/>
          <w:numId w:val="64"/>
        </w:numPr>
        <w:autoSpaceDE/>
        <w:autoSpaceDN/>
        <w:spacing w:after="160" w:line="259" w:lineRule="auto"/>
        <w:ind w:left="540" w:firstLine="0"/>
        <w:rPr>
          <w:rFonts w:eastAsia="Calibri"/>
        </w:rPr>
      </w:pPr>
      <w:r w:rsidRPr="001D2E58">
        <w:t>Complete University Documentation</w:t>
      </w:r>
      <w:r w:rsidRPr="001D2E58">
        <w:br/>
        <w:t xml:space="preserve">The </w:t>
      </w:r>
      <w:hyperlink r:id="rId14">
        <w:r w:rsidRPr="001D2E58">
          <w:rPr>
            <w:rStyle w:val="Hyperlink"/>
          </w:rPr>
          <w:t>Initial Report of Work-Related Injury or Illness Online form</w:t>
        </w:r>
      </w:hyperlink>
      <w:r w:rsidRPr="001D2E58">
        <w:t xml:space="preserve"> will be completed by the course f</w:t>
      </w:r>
      <w:r w:rsidRPr="001D2E58">
        <w:rPr>
          <w:rFonts w:eastAsiaTheme="minorEastAsia"/>
        </w:rPr>
        <w:t xml:space="preserve">aculty within 24 hours of </w:t>
      </w:r>
      <w:r>
        <w:rPr>
          <w:rFonts w:eastAsiaTheme="minorEastAsia"/>
        </w:rPr>
        <w:t xml:space="preserve">the illness, injury, or </w:t>
      </w:r>
      <w:r w:rsidRPr="001D2E58">
        <w:rPr>
          <w:rFonts w:eastAsiaTheme="minorEastAsia"/>
        </w:rPr>
        <w:t xml:space="preserve">exposure. </w:t>
      </w:r>
      <w:r w:rsidRPr="001D2E58">
        <w:rPr>
          <w:rFonts w:eastAsia="Calibri"/>
        </w:rPr>
        <w:t>Please note the following:</w:t>
      </w:r>
    </w:p>
    <w:p w14:paraId="29BEC891" w14:textId="77777777" w:rsidR="008B1456" w:rsidRPr="001D2E58" w:rsidRDefault="008B1456" w:rsidP="00254EA4">
      <w:pPr>
        <w:pStyle w:val="ListParagraph"/>
        <w:widowControl/>
        <w:numPr>
          <w:ilvl w:val="0"/>
          <w:numId w:val="63"/>
        </w:numPr>
        <w:autoSpaceDE/>
        <w:autoSpaceDN/>
        <w:spacing w:line="259" w:lineRule="auto"/>
        <w:ind w:left="540" w:firstLine="0"/>
        <w:rPr>
          <w:rFonts w:eastAsia="Calibri"/>
        </w:rPr>
      </w:pPr>
      <w:r w:rsidRPr="001D2E58">
        <w:rPr>
          <w:rFonts w:eastAsia="Calibri"/>
        </w:rPr>
        <w:t xml:space="preserve">The appropriate form is located under the </w:t>
      </w:r>
      <w:r w:rsidRPr="001D2E58">
        <w:rPr>
          <w:rFonts w:eastAsia="Calibri"/>
          <w:b/>
          <w:bCs/>
        </w:rPr>
        <w:t>Work-Related Injuries/Illnesses</w:t>
      </w:r>
      <w:r w:rsidRPr="001D2E58">
        <w:rPr>
          <w:rFonts w:eastAsia="Calibri"/>
        </w:rPr>
        <w:t xml:space="preserve"> section. </w:t>
      </w:r>
    </w:p>
    <w:p w14:paraId="172121FE" w14:textId="77777777" w:rsidR="008B1456" w:rsidRPr="001D2E58" w:rsidRDefault="008B1456" w:rsidP="00254EA4">
      <w:pPr>
        <w:pStyle w:val="ListParagraph"/>
        <w:widowControl/>
        <w:numPr>
          <w:ilvl w:val="0"/>
          <w:numId w:val="63"/>
        </w:numPr>
        <w:autoSpaceDE/>
        <w:autoSpaceDN/>
        <w:spacing w:line="259" w:lineRule="auto"/>
        <w:ind w:left="540" w:firstLine="0"/>
        <w:rPr>
          <w:rFonts w:eastAsia="Calibri"/>
        </w:rPr>
      </w:pPr>
      <w:r w:rsidRPr="001D2E58">
        <w:rPr>
          <w:rFonts w:eastAsia="Calibri"/>
        </w:rPr>
        <w:t xml:space="preserve">Select the </w:t>
      </w:r>
      <w:r w:rsidRPr="001D2E58">
        <w:rPr>
          <w:rFonts w:eastAsia="Calibri"/>
          <w:i/>
          <w:iCs/>
        </w:rPr>
        <w:t>Initial Report of Work-Related Injury or Illness Online Form</w:t>
      </w:r>
      <w:r w:rsidRPr="001D2E58">
        <w:rPr>
          <w:rFonts w:eastAsia="Calibri"/>
        </w:rPr>
        <w:t xml:space="preserve"> (second bullet in this section). </w:t>
      </w:r>
    </w:p>
    <w:p w14:paraId="6D21D367" w14:textId="77777777" w:rsidR="008B1456" w:rsidRPr="001D2E58" w:rsidRDefault="008B1456" w:rsidP="00254EA4">
      <w:pPr>
        <w:pStyle w:val="ListParagraph"/>
        <w:widowControl/>
        <w:numPr>
          <w:ilvl w:val="0"/>
          <w:numId w:val="63"/>
        </w:numPr>
        <w:autoSpaceDE/>
        <w:autoSpaceDN/>
        <w:spacing w:line="259" w:lineRule="auto"/>
        <w:ind w:left="540" w:firstLine="0"/>
        <w:rPr>
          <w:rFonts w:eastAsia="Calibri"/>
        </w:rPr>
      </w:pPr>
      <w:r w:rsidRPr="001D2E58">
        <w:rPr>
          <w:rFonts w:eastAsia="Calibri"/>
        </w:rPr>
        <w:t xml:space="preserve">For student-related incidents, enter </w:t>
      </w:r>
      <w:r w:rsidRPr="001D2E58">
        <w:rPr>
          <w:rFonts w:eastAsia="Calibri"/>
          <w:b/>
          <w:bCs/>
        </w:rPr>
        <w:t>“student”</w:t>
      </w:r>
      <w:r w:rsidRPr="001D2E58">
        <w:rPr>
          <w:rFonts w:eastAsia="Calibri"/>
        </w:rPr>
        <w:t xml:space="preserve"> in response to Question 9 (Job Title).</w:t>
      </w:r>
    </w:p>
    <w:p w14:paraId="45B81738" w14:textId="77777777" w:rsidR="008B1456" w:rsidRPr="001D2E58" w:rsidRDefault="008B1456" w:rsidP="008B1456">
      <w:pPr>
        <w:ind w:left="540"/>
      </w:pPr>
    </w:p>
    <w:p w14:paraId="425FA279" w14:textId="77777777" w:rsidR="008B1456" w:rsidRPr="001D2E58" w:rsidRDefault="008B1456" w:rsidP="008B1456">
      <w:pPr>
        <w:ind w:left="540"/>
      </w:pPr>
      <w:r w:rsidRPr="001D2E58">
        <w:t>The course faculty will:</w:t>
      </w:r>
    </w:p>
    <w:p w14:paraId="69E8E1B5" w14:textId="77777777" w:rsidR="008B1456" w:rsidRPr="001D2E58" w:rsidRDefault="008B1456" w:rsidP="00254EA4">
      <w:pPr>
        <w:pStyle w:val="ListParagraph"/>
        <w:widowControl/>
        <w:numPr>
          <w:ilvl w:val="0"/>
          <w:numId w:val="63"/>
        </w:numPr>
        <w:autoSpaceDE/>
        <w:autoSpaceDN/>
        <w:spacing w:after="160" w:line="259" w:lineRule="auto"/>
        <w:ind w:left="1260" w:firstLine="0"/>
      </w:pPr>
      <w:r w:rsidRPr="001D2E58">
        <w:t xml:space="preserve">Submit the online form to University of Cincinnati Environmental Health &amp; Safety to meet institutional reporting requirements. </w:t>
      </w:r>
    </w:p>
    <w:p w14:paraId="2627D038" w14:textId="77777777" w:rsidR="008B1456" w:rsidRPr="001D2E58" w:rsidRDefault="008B1456" w:rsidP="00254EA4">
      <w:pPr>
        <w:pStyle w:val="ListParagraph"/>
        <w:widowControl/>
        <w:numPr>
          <w:ilvl w:val="0"/>
          <w:numId w:val="63"/>
        </w:numPr>
        <w:autoSpaceDE/>
        <w:autoSpaceDN/>
        <w:spacing w:after="160" w:line="259" w:lineRule="auto"/>
        <w:ind w:left="1260" w:firstLine="0"/>
      </w:pPr>
      <w:r w:rsidRPr="001D2E58">
        <w:t>Download and print a copy of this report.</w:t>
      </w:r>
    </w:p>
    <w:p w14:paraId="606BCAA9" w14:textId="77777777" w:rsidR="008B1456" w:rsidRPr="001D2E58" w:rsidRDefault="008B1456" w:rsidP="00254EA4">
      <w:pPr>
        <w:pStyle w:val="ListParagraph"/>
        <w:widowControl/>
        <w:numPr>
          <w:ilvl w:val="0"/>
          <w:numId w:val="63"/>
        </w:numPr>
        <w:autoSpaceDE/>
        <w:autoSpaceDN/>
        <w:spacing w:after="160" w:line="259" w:lineRule="auto"/>
        <w:ind w:left="1260" w:firstLine="0"/>
        <w:rPr>
          <w:rFonts w:eastAsiaTheme="minorEastAsia"/>
        </w:rPr>
      </w:pPr>
      <w:r w:rsidRPr="001D2E58">
        <w:t xml:space="preserve">Sign and </w:t>
      </w:r>
      <w:r w:rsidRPr="001D2E58">
        <w:rPr>
          <w:rFonts w:eastAsiaTheme="minorEastAsia"/>
        </w:rPr>
        <w:t>date the report.</w:t>
      </w:r>
    </w:p>
    <w:p w14:paraId="224A98D4" w14:textId="77777777" w:rsidR="008B1456" w:rsidRPr="001D2E58" w:rsidRDefault="008B1456" w:rsidP="00254EA4">
      <w:pPr>
        <w:pStyle w:val="ListParagraph"/>
        <w:widowControl/>
        <w:numPr>
          <w:ilvl w:val="0"/>
          <w:numId w:val="63"/>
        </w:numPr>
        <w:autoSpaceDE/>
        <w:autoSpaceDN/>
        <w:spacing w:after="160" w:line="259" w:lineRule="auto"/>
        <w:ind w:left="1260" w:firstLine="0"/>
      </w:pPr>
      <w:r w:rsidRPr="001D2E58">
        <w:rPr>
          <w:rFonts w:eastAsiaTheme="minorEastAsia"/>
        </w:rPr>
        <w:t>Have the student sign and date the report.</w:t>
      </w:r>
    </w:p>
    <w:p w14:paraId="22D5B1EB" w14:textId="77777777" w:rsidR="008B1456" w:rsidRPr="001D2E58" w:rsidRDefault="008B1456" w:rsidP="00254EA4">
      <w:pPr>
        <w:pStyle w:val="ListParagraph"/>
        <w:widowControl/>
        <w:numPr>
          <w:ilvl w:val="0"/>
          <w:numId w:val="63"/>
        </w:numPr>
        <w:autoSpaceDE/>
        <w:autoSpaceDN/>
        <w:spacing w:after="160" w:line="259" w:lineRule="auto"/>
        <w:ind w:left="1260" w:firstLine="0"/>
      </w:pPr>
      <w:r w:rsidRPr="001D2E58">
        <w:rPr>
          <w:rFonts w:eastAsiaTheme="minorEastAsia"/>
        </w:rPr>
        <w:t>Provide a copy of the form t</w:t>
      </w:r>
      <w:r w:rsidRPr="001D2E58">
        <w:t xml:space="preserve">o the </w:t>
      </w:r>
      <w:proofErr w:type="gramStart"/>
      <w:r w:rsidRPr="001D2E58">
        <w:t>student</w:t>
      </w:r>
      <w:proofErr w:type="gramEnd"/>
      <w:r w:rsidRPr="001D2E58">
        <w:t>, the Office of Student Success (for the student’s file), the respective Associate Dean, and University of Cincinnati Environmental Health &amp; Safety (ML 0218).</w:t>
      </w:r>
    </w:p>
    <w:p w14:paraId="7B1740FC" w14:textId="77777777" w:rsidR="008B1456" w:rsidRPr="001D2E58" w:rsidRDefault="008B1456" w:rsidP="00254EA4">
      <w:pPr>
        <w:pStyle w:val="ListParagraph"/>
        <w:widowControl/>
        <w:numPr>
          <w:ilvl w:val="0"/>
          <w:numId w:val="63"/>
        </w:numPr>
        <w:autoSpaceDE/>
        <w:autoSpaceDN/>
        <w:spacing w:after="160" w:line="259" w:lineRule="auto"/>
        <w:ind w:left="1260" w:firstLine="0"/>
      </w:pPr>
      <w:r w:rsidRPr="001D2E58">
        <w:t>Consult with the Sr. Assistant Dean for Clinical Placement and Operations regarding process and CDC guidelines as needed.</w:t>
      </w:r>
    </w:p>
    <w:p w14:paraId="462501BA" w14:textId="77777777" w:rsidR="008B1456" w:rsidRPr="001D2E58" w:rsidRDefault="008B1456" w:rsidP="00254EA4">
      <w:pPr>
        <w:widowControl/>
        <w:numPr>
          <w:ilvl w:val="0"/>
          <w:numId w:val="64"/>
        </w:numPr>
        <w:autoSpaceDE/>
        <w:autoSpaceDN/>
        <w:spacing w:after="160" w:line="259" w:lineRule="auto"/>
        <w:ind w:left="540" w:firstLine="0"/>
      </w:pPr>
      <w:r w:rsidRPr="001D2E58">
        <w:t>Review Insurance and Claims Options</w:t>
      </w:r>
      <w:r w:rsidRPr="001D2E58">
        <w:br/>
        <w:t xml:space="preserve">Students should </w:t>
      </w:r>
      <w:hyperlink r:id="rId15">
        <w:r w:rsidRPr="001D2E58">
          <w:rPr>
            <w:rStyle w:val="Hyperlink"/>
          </w:rPr>
          <w:t>review information regarding filing a claim</w:t>
        </w:r>
      </w:hyperlink>
      <w:r w:rsidRPr="001D2E58">
        <w:t xml:space="preserve"> under the Student Health Insurance Plan (SHIP) or Bloodborne Pathogen Insurance Plan (BBPI) (only blood exposures are eligible for coverage), as applicable. Students may also elect to use their personal health insurance. Students are responsible for costs associated with evaluation and treatment unless otherwise covered by site policy, SHIP, or BBPI.</w:t>
      </w:r>
    </w:p>
    <w:p w14:paraId="14C011EB" w14:textId="77777777" w:rsidR="008B1456" w:rsidRPr="001D2E58" w:rsidRDefault="008B1456" w:rsidP="00254EA4">
      <w:pPr>
        <w:widowControl/>
        <w:numPr>
          <w:ilvl w:val="0"/>
          <w:numId w:val="64"/>
        </w:numPr>
        <w:autoSpaceDE/>
        <w:autoSpaceDN/>
        <w:spacing w:after="160" w:line="259" w:lineRule="auto"/>
        <w:ind w:left="540" w:firstLine="0"/>
      </w:pPr>
      <w:r w:rsidRPr="001D2E58">
        <w:t>Complete Required Follow-Up Care</w:t>
      </w:r>
      <w:r w:rsidRPr="001D2E58">
        <w:br/>
        <w:t xml:space="preserve">Students should complete all recommended follow-up care, including repeat laboratory testing, medical treatment, and/or primary care appointments as directed by your healthcare provider. </w:t>
      </w:r>
    </w:p>
    <w:p w14:paraId="277C1394" w14:textId="77777777" w:rsidR="008B1456" w:rsidRPr="001D2E58" w:rsidRDefault="008B1456" w:rsidP="00254EA4">
      <w:pPr>
        <w:widowControl/>
        <w:numPr>
          <w:ilvl w:val="0"/>
          <w:numId w:val="64"/>
        </w:numPr>
        <w:autoSpaceDE/>
        <w:autoSpaceDN/>
        <w:spacing w:after="160" w:line="259" w:lineRule="auto"/>
        <w:ind w:left="540" w:firstLine="0"/>
      </w:pPr>
      <w:r w:rsidRPr="001D2E58">
        <w:t>Follow CDC Guidelines</w:t>
      </w:r>
      <w:r w:rsidRPr="001D2E58">
        <w:br/>
        <w:t xml:space="preserve">All exposure response, medical evaluation, and follow-up care will be conducted in alignment with current Centers for Disease Control and Prevention (CDC) guidelines for the management of occupational exposures to bloodborne pathogens and infectious diseases. </w:t>
      </w:r>
    </w:p>
    <w:p w14:paraId="5E07D8E0" w14:textId="77777777" w:rsidR="008B1456" w:rsidRDefault="008B1456" w:rsidP="008B1456">
      <w:pPr>
        <w:ind w:left="540"/>
        <w:rPr>
          <w:rFonts w:eastAsiaTheme="minorEastAsia"/>
        </w:rPr>
      </w:pPr>
      <w:r w:rsidRPr="001D2E58">
        <w:rPr>
          <w:u w:val="single"/>
        </w:rPr>
        <w:t>Compliance Expectation</w:t>
      </w:r>
      <w:r w:rsidRPr="001D2E58">
        <w:br/>
        <w:t>Students are expected to com</w:t>
      </w:r>
      <w:r w:rsidRPr="001D2E58">
        <w:rPr>
          <w:rFonts w:eastAsiaTheme="minorEastAsia"/>
        </w:rPr>
        <w:t>ply with all aspects of this policy, including timely reporting, seeking appropriate medical evaluation, adherence to site protocols, and completion of all required documentation and follow-up care.</w:t>
      </w:r>
    </w:p>
    <w:p w14:paraId="6E17E77C" w14:textId="77777777" w:rsidR="008B1456" w:rsidRPr="001D2E58" w:rsidRDefault="008B1456" w:rsidP="008B1456">
      <w:pPr>
        <w:ind w:left="540"/>
        <w:rPr>
          <w:rFonts w:eastAsiaTheme="minorEastAsia"/>
        </w:rPr>
      </w:pPr>
    </w:p>
    <w:p w14:paraId="26185F48" w14:textId="77777777" w:rsidR="008B1456" w:rsidRDefault="008B1456" w:rsidP="008B1456">
      <w:pPr>
        <w:ind w:left="540"/>
        <w:rPr>
          <w:rFonts w:eastAsiaTheme="minorEastAsia"/>
        </w:rPr>
      </w:pPr>
      <w:r w:rsidRPr="001D2E58">
        <w:rPr>
          <w:rFonts w:eastAsiaTheme="minorEastAsia"/>
        </w:rPr>
        <w:t xml:space="preserve">Students must meet all site requirements, including return-to-work or medical clearance </w:t>
      </w:r>
      <w:r w:rsidRPr="001D2E58">
        <w:rPr>
          <w:rFonts w:eastAsiaTheme="minorEastAsia"/>
        </w:rPr>
        <w:lastRenderedPageBreak/>
        <w:t xml:space="preserve">documentation, </w:t>
      </w:r>
      <w:proofErr w:type="gramStart"/>
      <w:r w:rsidRPr="001D2E58">
        <w:rPr>
          <w:rFonts w:eastAsiaTheme="minorEastAsia"/>
        </w:rPr>
        <w:t>in order to</w:t>
      </w:r>
      <w:proofErr w:type="gramEnd"/>
      <w:r w:rsidRPr="001D2E58">
        <w:rPr>
          <w:rFonts w:eastAsiaTheme="minorEastAsia"/>
        </w:rPr>
        <w:t xml:space="preserve"> resume activity at the site.</w:t>
      </w:r>
    </w:p>
    <w:p w14:paraId="100C21E7" w14:textId="77777777" w:rsidR="008B1456" w:rsidRPr="001D2E58" w:rsidRDefault="008B1456" w:rsidP="008B1456">
      <w:pPr>
        <w:ind w:left="540"/>
        <w:rPr>
          <w:rFonts w:eastAsiaTheme="minorEastAsia"/>
        </w:rPr>
      </w:pPr>
    </w:p>
    <w:p w14:paraId="3C7D5F1A" w14:textId="77777777" w:rsidR="008B1456" w:rsidRPr="001D2E58" w:rsidRDefault="008B1456" w:rsidP="008B1456">
      <w:pPr>
        <w:pStyle w:val="ListParagraph"/>
        <w:ind w:left="540"/>
        <w:rPr>
          <w:rFonts w:eastAsiaTheme="minorEastAsia"/>
          <w:color w:val="000000" w:themeColor="text1"/>
        </w:rPr>
      </w:pPr>
      <w:r w:rsidRPr="001D2E58">
        <w:rPr>
          <w:rFonts w:eastAsiaTheme="minorEastAsia"/>
          <w:color w:val="000000" w:themeColor="text1"/>
        </w:rPr>
        <w:t>The student is to inform the faculty of any condition that may affect patient assignment(s) that the student may be assigned to in the clinical setting. These conditions include pregnancy, skin lesions, mobility issues (i.e., the use of a scooter, crutches, boots, etc.), infection, or compromised immunity.</w:t>
      </w:r>
    </w:p>
    <w:p w14:paraId="6DBDDD9C" w14:textId="77777777" w:rsidR="00503A76" w:rsidRPr="002A006E" w:rsidRDefault="00503A76" w:rsidP="00503A76">
      <w:pPr>
        <w:pStyle w:val="Heading2"/>
        <w:spacing w:before="177"/>
        <w:ind w:left="558"/>
        <w:rPr>
          <w:color w:val="000000" w:themeColor="text1"/>
        </w:rPr>
      </w:pPr>
      <w:bookmarkStart w:id="24" w:name="_Toc235103467"/>
      <w:r w:rsidRPr="002A006E">
        <w:rPr>
          <w:color w:val="000000" w:themeColor="text1"/>
        </w:rPr>
        <w:t>Student</w:t>
      </w:r>
      <w:r w:rsidRPr="002A006E">
        <w:rPr>
          <w:color w:val="000000" w:themeColor="text1"/>
          <w:spacing w:val="-9"/>
        </w:rPr>
        <w:t xml:space="preserve"> </w:t>
      </w:r>
      <w:r w:rsidRPr="002A006E">
        <w:rPr>
          <w:color w:val="000000" w:themeColor="text1"/>
        </w:rPr>
        <w:t>Photo</w:t>
      </w:r>
      <w:r w:rsidRPr="002A006E">
        <w:rPr>
          <w:color w:val="000000" w:themeColor="text1"/>
          <w:spacing w:val="-8"/>
        </w:rPr>
        <w:t xml:space="preserve"> </w:t>
      </w:r>
      <w:r w:rsidRPr="002A006E">
        <w:rPr>
          <w:color w:val="000000" w:themeColor="text1"/>
          <w:spacing w:val="-5"/>
        </w:rPr>
        <w:t>Use</w:t>
      </w:r>
      <w:bookmarkEnd w:id="24"/>
    </w:p>
    <w:p w14:paraId="27EBA17C" w14:textId="77777777" w:rsidR="00503A76" w:rsidRDefault="00503A76" w:rsidP="00503A76">
      <w:pPr>
        <w:pStyle w:val="BodyText"/>
        <w:spacing w:before="1" w:line="300" w:lineRule="auto"/>
        <w:ind w:left="558" w:right="570"/>
      </w:pPr>
      <w:r>
        <w:t>At times students are photographed for purposes of commemorating events and marketing college programs and initiatives.</w:t>
      </w:r>
      <w:r>
        <w:rPr>
          <w:spacing w:val="40"/>
        </w:rPr>
        <w:t xml:space="preserve"> </w:t>
      </w:r>
      <w:r>
        <w:t>Students who wish to not have their photo used for these purposes must</w:t>
      </w:r>
      <w:r>
        <w:rPr>
          <w:spacing w:val="-1"/>
        </w:rPr>
        <w:t xml:space="preserve"> </w:t>
      </w:r>
      <w:r>
        <w:t>complete</w:t>
      </w:r>
      <w:r>
        <w:rPr>
          <w:spacing w:val="-1"/>
        </w:rPr>
        <w:t xml:space="preserve"> </w:t>
      </w:r>
      <w:r>
        <w:t xml:space="preserve">a </w:t>
      </w:r>
      <w:r w:rsidRPr="0061333A">
        <w:rPr>
          <w:i/>
          <w:color w:val="000000" w:themeColor="text1"/>
          <w:u w:color="000066"/>
        </w:rPr>
        <w:t>Photo</w:t>
      </w:r>
      <w:r w:rsidRPr="0061333A">
        <w:rPr>
          <w:i/>
          <w:color w:val="000000" w:themeColor="text1"/>
          <w:spacing w:val="-1"/>
          <w:u w:color="000066"/>
        </w:rPr>
        <w:t xml:space="preserve"> </w:t>
      </w:r>
      <w:r w:rsidRPr="0061333A">
        <w:rPr>
          <w:i/>
          <w:color w:val="000000" w:themeColor="text1"/>
          <w:u w:color="000066"/>
        </w:rPr>
        <w:t>Opt-Out Form</w:t>
      </w:r>
      <w:r>
        <w:rPr>
          <w:i/>
          <w:color w:val="000066"/>
        </w:rPr>
        <w:t xml:space="preserve"> </w:t>
      </w:r>
      <w:r>
        <w:t>through</w:t>
      </w:r>
      <w:r>
        <w:rPr>
          <w:spacing w:val="-1"/>
        </w:rPr>
        <w:t xml:space="preserve"> </w:t>
      </w:r>
      <w:r>
        <w:t>the Office of Student Success.</w:t>
      </w:r>
      <w:r>
        <w:rPr>
          <w:spacing w:val="40"/>
        </w:rPr>
        <w:t xml:space="preserve"> </w:t>
      </w:r>
      <w:r>
        <w:t>Those</w:t>
      </w:r>
      <w:r>
        <w:rPr>
          <w:spacing w:val="-1"/>
        </w:rPr>
        <w:t xml:space="preserve"> </w:t>
      </w:r>
      <w:r>
        <w:t>who do not complete and submit the form are considered giving their consent to use photos in which they appear.</w:t>
      </w:r>
      <w:r>
        <w:rPr>
          <w:spacing w:val="40"/>
        </w:rPr>
        <w:t xml:space="preserve"> </w:t>
      </w:r>
      <w:r>
        <w:t>It is the student’s responsibility to alert photographers and/or exit photos when they have</w:t>
      </w:r>
      <w:r>
        <w:rPr>
          <w:spacing w:val="-4"/>
        </w:rPr>
        <w:t xml:space="preserve"> </w:t>
      </w:r>
      <w:r>
        <w:t>opted</w:t>
      </w:r>
      <w:r>
        <w:rPr>
          <w:spacing w:val="-2"/>
        </w:rPr>
        <w:t xml:space="preserve"> </w:t>
      </w:r>
      <w:r>
        <w:t>out.</w:t>
      </w:r>
      <w:r>
        <w:rPr>
          <w:spacing w:val="40"/>
        </w:rPr>
        <w:t xml:space="preserve"> </w:t>
      </w:r>
      <w:r>
        <w:t>It</w:t>
      </w:r>
      <w:r>
        <w:rPr>
          <w:spacing w:val="-2"/>
        </w:rPr>
        <w:t xml:space="preserve"> </w:t>
      </w:r>
      <w:r>
        <w:t>is</w:t>
      </w:r>
      <w:r>
        <w:rPr>
          <w:spacing w:val="-3"/>
        </w:rPr>
        <w:t xml:space="preserve"> </w:t>
      </w:r>
      <w:r>
        <w:t>the</w:t>
      </w:r>
      <w:r>
        <w:rPr>
          <w:spacing w:val="-4"/>
        </w:rPr>
        <w:t xml:space="preserve"> </w:t>
      </w:r>
      <w:r>
        <w:t>photographer’s</w:t>
      </w:r>
      <w:r>
        <w:rPr>
          <w:spacing w:val="-3"/>
        </w:rPr>
        <w:t xml:space="preserve"> </w:t>
      </w:r>
      <w:r>
        <w:t>responsibility</w:t>
      </w:r>
      <w:r>
        <w:rPr>
          <w:spacing w:val="-3"/>
        </w:rPr>
        <w:t xml:space="preserve"> </w:t>
      </w:r>
      <w:r>
        <w:t>to</w:t>
      </w:r>
      <w:r>
        <w:rPr>
          <w:spacing w:val="-4"/>
        </w:rPr>
        <w:t xml:space="preserve"> </w:t>
      </w:r>
      <w:r>
        <w:t>make</w:t>
      </w:r>
      <w:r>
        <w:rPr>
          <w:spacing w:val="-4"/>
        </w:rPr>
        <w:t xml:space="preserve"> </w:t>
      </w:r>
      <w:r>
        <w:t>known</w:t>
      </w:r>
      <w:r>
        <w:rPr>
          <w:spacing w:val="-2"/>
        </w:rPr>
        <w:t xml:space="preserve"> </w:t>
      </w:r>
      <w:r>
        <w:t>that</w:t>
      </w:r>
      <w:r>
        <w:rPr>
          <w:spacing w:val="-4"/>
        </w:rPr>
        <w:t xml:space="preserve"> </w:t>
      </w:r>
      <w:r>
        <w:t>they</w:t>
      </w:r>
      <w:r>
        <w:rPr>
          <w:spacing w:val="-3"/>
        </w:rPr>
        <w:t xml:space="preserve"> </w:t>
      </w:r>
      <w:r>
        <w:t>are</w:t>
      </w:r>
      <w:r>
        <w:rPr>
          <w:spacing w:val="-4"/>
        </w:rPr>
        <w:t xml:space="preserve"> </w:t>
      </w:r>
      <w:r>
        <w:t>photographing students prior to taking photos.</w:t>
      </w:r>
    </w:p>
    <w:p w14:paraId="159ED69C" w14:textId="77777777" w:rsidR="00503A76" w:rsidRDefault="00503A76" w:rsidP="00503A76">
      <w:pPr>
        <w:pStyle w:val="BodyText"/>
        <w:spacing w:before="9"/>
        <w:rPr>
          <w:sz w:val="19"/>
        </w:rPr>
      </w:pPr>
    </w:p>
    <w:p w14:paraId="099BD9DE" w14:textId="77777777" w:rsidR="00503A76" w:rsidRPr="002A006E" w:rsidRDefault="00503A76" w:rsidP="00503A76">
      <w:pPr>
        <w:pStyle w:val="Heading2"/>
        <w:ind w:left="560"/>
        <w:rPr>
          <w:color w:val="000000" w:themeColor="text1"/>
        </w:rPr>
      </w:pPr>
      <w:bookmarkStart w:id="25" w:name="Social_Media_Policy"/>
      <w:bookmarkStart w:id="26" w:name="_Toc235103468"/>
      <w:bookmarkEnd w:id="25"/>
      <w:r w:rsidRPr="002A006E">
        <w:rPr>
          <w:color w:val="000000" w:themeColor="text1"/>
        </w:rPr>
        <w:t>Social</w:t>
      </w:r>
      <w:r w:rsidRPr="002A006E">
        <w:rPr>
          <w:color w:val="000000" w:themeColor="text1"/>
          <w:spacing w:val="-8"/>
        </w:rPr>
        <w:t xml:space="preserve"> </w:t>
      </w:r>
      <w:r w:rsidRPr="002A006E">
        <w:rPr>
          <w:color w:val="000000" w:themeColor="text1"/>
        </w:rPr>
        <w:t>Media</w:t>
      </w:r>
      <w:r w:rsidRPr="002A006E">
        <w:rPr>
          <w:color w:val="000000" w:themeColor="text1"/>
          <w:spacing w:val="-5"/>
        </w:rPr>
        <w:t xml:space="preserve"> </w:t>
      </w:r>
      <w:r w:rsidRPr="002A006E">
        <w:rPr>
          <w:color w:val="000000" w:themeColor="text1"/>
          <w:spacing w:val="-2"/>
        </w:rPr>
        <w:t>Policy</w:t>
      </w:r>
      <w:bookmarkEnd w:id="26"/>
    </w:p>
    <w:p w14:paraId="3B01E028" w14:textId="77777777" w:rsidR="00503A76" w:rsidRDefault="00503A76" w:rsidP="00503A76">
      <w:pPr>
        <w:pStyle w:val="BodyText"/>
        <w:spacing w:before="58" w:line="300" w:lineRule="auto"/>
        <w:ind w:left="559" w:right="730"/>
      </w:pPr>
      <w:r>
        <w:t>The University of Cincinnati’s College of Nursing is committed to leveraging technology to educate our students to become nurse leaders.</w:t>
      </w:r>
      <w:r>
        <w:rPr>
          <w:spacing w:val="40"/>
        </w:rPr>
        <w:t xml:space="preserve"> </w:t>
      </w:r>
      <w:r>
        <w:t>Our primary method of communication is the UC e-mail account.</w:t>
      </w:r>
      <w:r>
        <w:rPr>
          <w:spacing w:val="40"/>
        </w:rPr>
        <w:t xml:space="preserve"> </w:t>
      </w:r>
      <w:r>
        <w:t>However, we support the use of social media outlets as a supplemental</w:t>
      </w:r>
      <w:r>
        <w:rPr>
          <w:spacing w:val="-6"/>
        </w:rPr>
        <w:t xml:space="preserve"> </w:t>
      </w:r>
      <w:r>
        <w:t>venue</w:t>
      </w:r>
      <w:r>
        <w:rPr>
          <w:spacing w:val="-5"/>
        </w:rPr>
        <w:t xml:space="preserve"> </w:t>
      </w:r>
      <w:r>
        <w:t>for</w:t>
      </w:r>
      <w:r>
        <w:rPr>
          <w:spacing w:val="-4"/>
        </w:rPr>
        <w:t xml:space="preserve"> </w:t>
      </w:r>
      <w:r>
        <w:t>elective</w:t>
      </w:r>
      <w:r>
        <w:rPr>
          <w:spacing w:val="-5"/>
        </w:rPr>
        <w:t xml:space="preserve"> </w:t>
      </w:r>
      <w:r>
        <w:t>unofficial</w:t>
      </w:r>
      <w:r>
        <w:rPr>
          <w:spacing w:val="-4"/>
        </w:rPr>
        <w:t xml:space="preserve"> </w:t>
      </w:r>
      <w:r>
        <w:t>communication</w:t>
      </w:r>
      <w:r>
        <w:rPr>
          <w:spacing w:val="-5"/>
        </w:rPr>
        <w:t xml:space="preserve"> </w:t>
      </w:r>
      <w:r>
        <w:t>and</w:t>
      </w:r>
      <w:r>
        <w:rPr>
          <w:spacing w:val="-5"/>
        </w:rPr>
        <w:t xml:space="preserve"> </w:t>
      </w:r>
      <w:r>
        <w:t>reminders.</w:t>
      </w:r>
      <w:r>
        <w:rPr>
          <w:spacing w:val="40"/>
        </w:rPr>
        <w:t xml:space="preserve"> </w:t>
      </w:r>
      <w:r>
        <w:t>Social</w:t>
      </w:r>
      <w:r>
        <w:rPr>
          <w:spacing w:val="-4"/>
        </w:rPr>
        <w:t xml:space="preserve"> </w:t>
      </w:r>
      <w:r>
        <w:t>networking</w:t>
      </w:r>
      <w:r>
        <w:rPr>
          <w:spacing w:val="-5"/>
        </w:rPr>
        <w:t xml:space="preserve"> </w:t>
      </w:r>
      <w:r>
        <w:t xml:space="preserve">is encouraged as a means for communication, collaboration, and connection with others (Junco </w:t>
      </w:r>
      <w:r>
        <w:rPr>
          <w:spacing w:val="-2"/>
        </w:rPr>
        <w:t>2011).</w:t>
      </w:r>
    </w:p>
    <w:p w14:paraId="52013573" w14:textId="77777777" w:rsidR="00503A76" w:rsidRDefault="00503A76" w:rsidP="00503A76">
      <w:pPr>
        <w:pStyle w:val="BodyText"/>
        <w:spacing w:before="67" w:line="300" w:lineRule="auto"/>
        <w:ind w:left="559" w:right="730"/>
      </w:pPr>
      <w:r>
        <w:t>In</w:t>
      </w:r>
      <w:r>
        <w:rPr>
          <w:spacing w:val="-5"/>
        </w:rPr>
        <w:t xml:space="preserve"> </w:t>
      </w:r>
      <w:r>
        <w:t>accordance</w:t>
      </w:r>
      <w:r>
        <w:rPr>
          <w:spacing w:val="-5"/>
        </w:rPr>
        <w:t xml:space="preserve"> </w:t>
      </w:r>
      <w:r>
        <w:t>with</w:t>
      </w:r>
      <w:r>
        <w:rPr>
          <w:spacing w:val="-5"/>
        </w:rPr>
        <w:t xml:space="preserve"> </w:t>
      </w:r>
      <w:r>
        <w:t>the</w:t>
      </w:r>
      <w:r>
        <w:rPr>
          <w:spacing w:val="-3"/>
        </w:rPr>
        <w:t xml:space="preserve"> </w:t>
      </w:r>
      <w:r>
        <w:t>American</w:t>
      </w:r>
      <w:r>
        <w:rPr>
          <w:spacing w:val="-5"/>
        </w:rPr>
        <w:t xml:space="preserve"> </w:t>
      </w:r>
      <w:r>
        <w:t>Nurses</w:t>
      </w:r>
      <w:r>
        <w:rPr>
          <w:spacing w:val="-4"/>
        </w:rPr>
        <w:t xml:space="preserve"> </w:t>
      </w:r>
      <w:r>
        <w:t>Association</w:t>
      </w:r>
      <w:r>
        <w:rPr>
          <w:spacing w:val="-3"/>
        </w:rPr>
        <w:t xml:space="preserve"> </w:t>
      </w:r>
      <w:r>
        <w:t>(ANA),</w:t>
      </w:r>
      <w:r>
        <w:rPr>
          <w:spacing w:val="-3"/>
        </w:rPr>
        <w:t xml:space="preserve"> </w:t>
      </w:r>
      <w:r>
        <w:t>the</w:t>
      </w:r>
      <w:r>
        <w:rPr>
          <w:spacing w:val="-3"/>
        </w:rPr>
        <w:t xml:space="preserve"> </w:t>
      </w:r>
      <w:r>
        <w:t>College</w:t>
      </w:r>
      <w:r>
        <w:rPr>
          <w:spacing w:val="-3"/>
        </w:rPr>
        <w:t xml:space="preserve"> </w:t>
      </w:r>
      <w:r>
        <w:t>of</w:t>
      </w:r>
      <w:r>
        <w:rPr>
          <w:spacing w:val="-5"/>
        </w:rPr>
        <w:t xml:space="preserve"> </w:t>
      </w:r>
      <w:r>
        <w:t>Nursing</w:t>
      </w:r>
      <w:r>
        <w:rPr>
          <w:spacing w:val="-5"/>
        </w:rPr>
        <w:t xml:space="preserve"> </w:t>
      </w:r>
      <w:r>
        <w:t>is</w:t>
      </w:r>
      <w:r>
        <w:rPr>
          <w:spacing w:val="-1"/>
        </w:rPr>
        <w:t xml:space="preserve"> </w:t>
      </w:r>
      <w:r>
        <w:t>aware</w:t>
      </w:r>
      <w:r>
        <w:rPr>
          <w:spacing w:val="-3"/>
        </w:rPr>
        <w:t xml:space="preserve"> </w:t>
      </w:r>
      <w:r>
        <w:t>of the opportunities associated with the utilization of various social</w:t>
      </w:r>
      <w:r>
        <w:rPr>
          <w:spacing w:val="-1"/>
        </w:rPr>
        <w:t xml:space="preserve"> </w:t>
      </w:r>
      <w:r>
        <w:t>media platforms.</w:t>
      </w:r>
      <w:r>
        <w:rPr>
          <w:spacing w:val="40"/>
        </w:rPr>
        <w:t xml:space="preserve"> </w:t>
      </w:r>
      <w:r>
        <w:t>At the same time, ANA and the College of Nursing caution of the possible risks associated with social networking.</w:t>
      </w:r>
      <w:r>
        <w:rPr>
          <w:spacing w:val="40"/>
        </w:rPr>
        <w:t xml:space="preserve"> </w:t>
      </w:r>
      <w:r>
        <w:t>The ANA (2011) stated:</w:t>
      </w:r>
    </w:p>
    <w:p w14:paraId="136C4B3B" w14:textId="77777777" w:rsidR="00503A76" w:rsidRDefault="00503A76" w:rsidP="00503A76">
      <w:pPr>
        <w:pStyle w:val="BodyText"/>
        <w:spacing w:line="300" w:lineRule="auto"/>
        <w:ind w:left="1279" w:right="730"/>
      </w:pPr>
      <w:r>
        <w:t>Nurses</w:t>
      </w:r>
      <w:r>
        <w:rPr>
          <w:spacing w:val="-4"/>
        </w:rPr>
        <w:t xml:space="preserve"> </w:t>
      </w:r>
      <w:r>
        <w:t>and</w:t>
      </w:r>
      <w:r>
        <w:rPr>
          <w:spacing w:val="-3"/>
        </w:rPr>
        <w:t xml:space="preserve"> </w:t>
      </w:r>
      <w:r>
        <w:t>nursing</w:t>
      </w:r>
      <w:r>
        <w:rPr>
          <w:spacing w:val="-5"/>
        </w:rPr>
        <w:t xml:space="preserve"> </w:t>
      </w:r>
      <w:r>
        <w:t>students</w:t>
      </w:r>
      <w:r>
        <w:rPr>
          <w:spacing w:val="-4"/>
        </w:rPr>
        <w:t xml:space="preserve"> </w:t>
      </w:r>
      <w:r>
        <w:t>have</w:t>
      </w:r>
      <w:r>
        <w:rPr>
          <w:spacing w:val="-5"/>
        </w:rPr>
        <w:t xml:space="preserve"> </w:t>
      </w:r>
      <w:r>
        <w:t>an</w:t>
      </w:r>
      <w:r>
        <w:rPr>
          <w:spacing w:val="-3"/>
        </w:rPr>
        <w:t xml:space="preserve"> </w:t>
      </w:r>
      <w:r>
        <w:t>obligation</w:t>
      </w:r>
      <w:r>
        <w:rPr>
          <w:spacing w:val="-3"/>
        </w:rPr>
        <w:t xml:space="preserve"> </w:t>
      </w:r>
      <w:r>
        <w:t>to</w:t>
      </w:r>
      <w:r>
        <w:rPr>
          <w:spacing w:val="-3"/>
        </w:rPr>
        <w:t xml:space="preserve"> </w:t>
      </w:r>
      <w:r>
        <w:t>understand</w:t>
      </w:r>
      <w:r>
        <w:rPr>
          <w:spacing w:val="-5"/>
        </w:rPr>
        <w:t xml:space="preserve"> </w:t>
      </w:r>
      <w:r>
        <w:t>the</w:t>
      </w:r>
      <w:r>
        <w:rPr>
          <w:spacing w:val="-5"/>
        </w:rPr>
        <w:t xml:space="preserve"> </w:t>
      </w:r>
      <w:r>
        <w:t>nature,</w:t>
      </w:r>
      <w:r>
        <w:rPr>
          <w:spacing w:val="-5"/>
        </w:rPr>
        <w:t xml:space="preserve"> </w:t>
      </w:r>
      <w:r>
        <w:t>benefits,</w:t>
      </w:r>
      <w:r>
        <w:rPr>
          <w:spacing w:val="-5"/>
        </w:rPr>
        <w:t xml:space="preserve"> </w:t>
      </w:r>
      <w:r>
        <w:t>and consequences of participating in social networking of all types.</w:t>
      </w:r>
      <w:r>
        <w:rPr>
          <w:spacing w:val="40"/>
        </w:rPr>
        <w:t xml:space="preserve"> </w:t>
      </w:r>
      <w:r>
        <w:t>Online content and behavior have the potential to enhance or undermine not only the individual nurse’s career, but also the nursing profession. (¶ 1).</w:t>
      </w:r>
    </w:p>
    <w:p w14:paraId="3C8ED0BA" w14:textId="77777777" w:rsidR="00503A76" w:rsidRDefault="00503A76" w:rsidP="00503A76">
      <w:pPr>
        <w:pStyle w:val="BodyText"/>
        <w:spacing w:before="1"/>
        <w:rPr>
          <w:sz w:val="25"/>
        </w:rPr>
      </w:pPr>
    </w:p>
    <w:p w14:paraId="4DEA558C" w14:textId="77777777" w:rsidR="00503A76" w:rsidRDefault="00503A76" w:rsidP="00503A76">
      <w:pPr>
        <w:pStyle w:val="BodyText"/>
        <w:spacing w:line="300" w:lineRule="auto"/>
        <w:ind w:left="559" w:right="570"/>
      </w:pPr>
      <w:r>
        <w:t>With</w:t>
      </w:r>
      <w:r>
        <w:rPr>
          <w:spacing w:val="-4"/>
        </w:rPr>
        <w:t xml:space="preserve"> </w:t>
      </w:r>
      <w:r>
        <w:t>this</w:t>
      </w:r>
      <w:r>
        <w:rPr>
          <w:spacing w:val="-3"/>
        </w:rPr>
        <w:t xml:space="preserve"> </w:t>
      </w:r>
      <w:r>
        <w:t>said,</w:t>
      </w:r>
      <w:r>
        <w:rPr>
          <w:spacing w:val="-4"/>
        </w:rPr>
        <w:t xml:space="preserve"> </w:t>
      </w:r>
      <w:r>
        <w:t>while</w:t>
      </w:r>
      <w:r>
        <w:rPr>
          <w:spacing w:val="-4"/>
        </w:rPr>
        <w:t xml:space="preserve"> </w:t>
      </w:r>
      <w:r>
        <w:t>we</w:t>
      </w:r>
      <w:r>
        <w:rPr>
          <w:spacing w:val="-2"/>
        </w:rPr>
        <w:t xml:space="preserve"> </w:t>
      </w:r>
      <w:r>
        <w:t>strongly</w:t>
      </w:r>
      <w:r>
        <w:rPr>
          <w:spacing w:val="-3"/>
        </w:rPr>
        <w:t xml:space="preserve"> </w:t>
      </w:r>
      <w:r>
        <w:t>advocate</w:t>
      </w:r>
      <w:r>
        <w:rPr>
          <w:spacing w:val="-4"/>
        </w:rPr>
        <w:t xml:space="preserve"> </w:t>
      </w:r>
      <w:r>
        <w:t>for</w:t>
      </w:r>
      <w:r>
        <w:rPr>
          <w:spacing w:val="-1"/>
        </w:rPr>
        <w:t xml:space="preserve"> </w:t>
      </w:r>
      <w:r>
        <w:t>all</w:t>
      </w:r>
      <w:r>
        <w:rPr>
          <w:spacing w:val="-5"/>
        </w:rPr>
        <w:t xml:space="preserve"> </w:t>
      </w:r>
      <w:r>
        <w:t>members</w:t>
      </w:r>
      <w:r>
        <w:rPr>
          <w:spacing w:val="-3"/>
        </w:rPr>
        <w:t xml:space="preserve"> </w:t>
      </w:r>
      <w:r>
        <w:t>of</w:t>
      </w:r>
      <w:r>
        <w:rPr>
          <w:spacing w:val="-4"/>
        </w:rPr>
        <w:t xml:space="preserve"> </w:t>
      </w:r>
      <w:r>
        <w:t>the</w:t>
      </w:r>
      <w:r>
        <w:rPr>
          <w:spacing w:val="-4"/>
        </w:rPr>
        <w:t xml:space="preserve"> </w:t>
      </w:r>
      <w:r>
        <w:t>College</w:t>
      </w:r>
      <w:r>
        <w:rPr>
          <w:spacing w:val="-4"/>
        </w:rPr>
        <w:t xml:space="preserve"> </w:t>
      </w:r>
      <w:r>
        <w:t>of</w:t>
      </w:r>
      <w:r>
        <w:rPr>
          <w:spacing w:val="-2"/>
        </w:rPr>
        <w:t xml:space="preserve"> </w:t>
      </w:r>
      <w:r>
        <w:t>Nursing</w:t>
      </w:r>
      <w:r>
        <w:rPr>
          <w:spacing w:val="-4"/>
        </w:rPr>
        <w:t xml:space="preserve"> </w:t>
      </w:r>
      <w:r>
        <w:t>community</w:t>
      </w:r>
      <w:r>
        <w:rPr>
          <w:spacing w:val="-3"/>
        </w:rPr>
        <w:t xml:space="preserve"> </w:t>
      </w:r>
      <w:r>
        <w:t>to utilize various social media outlets, it is imperative that you are cognizant of the content of your posts.</w:t>
      </w:r>
      <w:r>
        <w:rPr>
          <w:spacing w:val="69"/>
        </w:rPr>
        <w:t xml:space="preserve"> </w:t>
      </w:r>
      <w:r>
        <w:t>Social media is not the appropriate venue to share and address all matters.</w:t>
      </w:r>
      <w:r>
        <w:rPr>
          <w:spacing w:val="69"/>
        </w:rPr>
        <w:t xml:space="preserve"> </w:t>
      </w:r>
      <w:r>
        <w:t>Individuals are responsible and will be held accountable for the content of their posts on any social media platform.</w:t>
      </w:r>
      <w:r>
        <w:rPr>
          <w:spacing w:val="40"/>
        </w:rPr>
        <w:t xml:space="preserve"> </w:t>
      </w:r>
      <w:r>
        <w:t xml:space="preserve">The College of Nursing has developed this social media policy to appropriately represent, advance, and protect members of our community and the University of </w:t>
      </w:r>
      <w:r>
        <w:rPr>
          <w:spacing w:val="-2"/>
        </w:rPr>
        <w:t>Cincinnati.</w:t>
      </w:r>
    </w:p>
    <w:p w14:paraId="31E0BDDE" w14:textId="77777777" w:rsidR="00503A76" w:rsidRDefault="00503A76" w:rsidP="00503A76">
      <w:pPr>
        <w:pStyle w:val="BodyText"/>
        <w:spacing w:before="11"/>
        <w:rPr>
          <w:sz w:val="24"/>
        </w:rPr>
      </w:pPr>
    </w:p>
    <w:p w14:paraId="15E0B79B" w14:textId="77777777" w:rsidR="00503A76" w:rsidRPr="002A006E" w:rsidRDefault="00503A76" w:rsidP="00503A76">
      <w:pPr>
        <w:pStyle w:val="Heading2"/>
        <w:rPr>
          <w:color w:val="000000" w:themeColor="text1"/>
        </w:rPr>
      </w:pPr>
      <w:bookmarkStart w:id="27" w:name="Social_Media_Definition"/>
      <w:bookmarkStart w:id="28" w:name="_Toc235103469"/>
      <w:bookmarkEnd w:id="27"/>
      <w:r w:rsidRPr="002A006E">
        <w:rPr>
          <w:color w:val="000000" w:themeColor="text1"/>
        </w:rPr>
        <w:t>Social</w:t>
      </w:r>
      <w:r w:rsidRPr="002A006E">
        <w:rPr>
          <w:color w:val="000000" w:themeColor="text1"/>
          <w:spacing w:val="-8"/>
        </w:rPr>
        <w:t xml:space="preserve"> </w:t>
      </w:r>
      <w:r w:rsidRPr="002A006E">
        <w:rPr>
          <w:color w:val="000000" w:themeColor="text1"/>
        </w:rPr>
        <w:t>Media</w:t>
      </w:r>
      <w:r w:rsidRPr="002A006E">
        <w:rPr>
          <w:color w:val="000000" w:themeColor="text1"/>
          <w:spacing w:val="-7"/>
        </w:rPr>
        <w:t xml:space="preserve"> </w:t>
      </w:r>
      <w:r w:rsidRPr="002A006E">
        <w:rPr>
          <w:color w:val="000000" w:themeColor="text1"/>
          <w:spacing w:val="-2"/>
        </w:rPr>
        <w:t>Definition</w:t>
      </w:r>
      <w:bookmarkEnd w:id="28"/>
    </w:p>
    <w:p w14:paraId="68F0737F" w14:textId="77777777" w:rsidR="00503A76" w:rsidRDefault="00503A76" w:rsidP="00503A76">
      <w:pPr>
        <w:pStyle w:val="BodyText"/>
        <w:spacing w:before="58" w:line="300" w:lineRule="auto"/>
        <w:ind w:left="559" w:right="570"/>
      </w:pPr>
      <w:r>
        <w:t>Social media is characterized as a platform of electronic communication (web sites for social networking</w:t>
      </w:r>
      <w:r>
        <w:rPr>
          <w:spacing w:val="-3"/>
        </w:rPr>
        <w:t xml:space="preserve"> </w:t>
      </w:r>
      <w:r>
        <w:t>and</w:t>
      </w:r>
      <w:r>
        <w:rPr>
          <w:spacing w:val="-3"/>
        </w:rPr>
        <w:t xml:space="preserve"> </w:t>
      </w:r>
      <w:r>
        <w:t>blogging)</w:t>
      </w:r>
      <w:r>
        <w:rPr>
          <w:spacing w:val="-4"/>
        </w:rPr>
        <w:t xml:space="preserve"> </w:t>
      </w:r>
      <w:r>
        <w:t>through</w:t>
      </w:r>
      <w:r>
        <w:rPr>
          <w:spacing w:val="-5"/>
        </w:rPr>
        <w:t xml:space="preserve"> </w:t>
      </w:r>
      <w:r>
        <w:t>which</w:t>
      </w:r>
      <w:r>
        <w:rPr>
          <w:spacing w:val="-5"/>
        </w:rPr>
        <w:t xml:space="preserve"> </w:t>
      </w:r>
      <w:r>
        <w:t>users</w:t>
      </w:r>
      <w:r>
        <w:rPr>
          <w:spacing w:val="-4"/>
        </w:rPr>
        <w:t xml:space="preserve"> </w:t>
      </w:r>
      <w:r>
        <w:t>create online</w:t>
      </w:r>
      <w:r>
        <w:rPr>
          <w:spacing w:val="-3"/>
        </w:rPr>
        <w:t xml:space="preserve"> </w:t>
      </w:r>
      <w:r>
        <w:t>communities</w:t>
      </w:r>
      <w:r>
        <w:rPr>
          <w:spacing w:val="-4"/>
        </w:rPr>
        <w:t xml:space="preserve"> </w:t>
      </w:r>
      <w:r>
        <w:t>to</w:t>
      </w:r>
      <w:r>
        <w:rPr>
          <w:spacing w:val="-5"/>
        </w:rPr>
        <w:t xml:space="preserve"> </w:t>
      </w:r>
      <w:r>
        <w:t>share</w:t>
      </w:r>
      <w:r>
        <w:rPr>
          <w:spacing w:val="-5"/>
        </w:rPr>
        <w:t xml:space="preserve"> </w:t>
      </w:r>
      <w:r>
        <w:t>information, ideas, personal messages, and other content (videos, pictures), etc.</w:t>
      </w:r>
    </w:p>
    <w:p w14:paraId="6B8BC632" w14:textId="77777777" w:rsidR="00503A76" w:rsidRDefault="00503A76" w:rsidP="00503A76">
      <w:pPr>
        <w:pStyle w:val="BodyText"/>
        <w:spacing w:line="229" w:lineRule="exact"/>
        <w:ind w:left="559"/>
      </w:pPr>
      <w:r>
        <w:t>Social</w:t>
      </w:r>
      <w:r>
        <w:rPr>
          <w:spacing w:val="-7"/>
        </w:rPr>
        <w:t xml:space="preserve"> </w:t>
      </w:r>
      <w:r>
        <w:t>media</w:t>
      </w:r>
      <w:r>
        <w:rPr>
          <w:spacing w:val="-5"/>
        </w:rPr>
        <w:t xml:space="preserve"> </w:t>
      </w:r>
      <w:r>
        <w:t>outlets</w:t>
      </w:r>
      <w:r>
        <w:rPr>
          <w:spacing w:val="-7"/>
        </w:rPr>
        <w:t xml:space="preserve"> </w:t>
      </w:r>
      <w:r>
        <w:t>include,</w:t>
      </w:r>
      <w:r>
        <w:rPr>
          <w:spacing w:val="-7"/>
        </w:rPr>
        <w:t xml:space="preserve"> </w:t>
      </w:r>
      <w:r>
        <w:t>for</w:t>
      </w:r>
      <w:r>
        <w:rPr>
          <w:spacing w:val="-5"/>
        </w:rPr>
        <w:t xml:space="preserve"> </w:t>
      </w:r>
      <w:r>
        <w:rPr>
          <w:spacing w:val="-2"/>
        </w:rPr>
        <w:t>instance:</w:t>
      </w:r>
    </w:p>
    <w:p w14:paraId="6C3F5E0D" w14:textId="77777777" w:rsidR="00503A76" w:rsidRDefault="00503A76" w:rsidP="00503A76">
      <w:pPr>
        <w:pStyle w:val="ListParagraph"/>
        <w:numPr>
          <w:ilvl w:val="0"/>
          <w:numId w:val="30"/>
        </w:numPr>
        <w:tabs>
          <w:tab w:val="left" w:pos="1279"/>
        </w:tabs>
        <w:spacing w:before="59" w:line="292" w:lineRule="auto"/>
        <w:ind w:right="975"/>
        <w:contextualSpacing w:val="0"/>
        <w:rPr>
          <w:rFonts w:ascii="Symbol" w:hAnsi="Symbol"/>
          <w:sz w:val="20"/>
        </w:rPr>
      </w:pPr>
      <w:r>
        <w:rPr>
          <w:sz w:val="20"/>
        </w:rPr>
        <w:t>Social</w:t>
      </w:r>
      <w:r>
        <w:rPr>
          <w:spacing w:val="-7"/>
          <w:sz w:val="20"/>
        </w:rPr>
        <w:t xml:space="preserve"> </w:t>
      </w:r>
      <w:r>
        <w:rPr>
          <w:sz w:val="20"/>
        </w:rPr>
        <w:t>Networking</w:t>
      </w:r>
      <w:r>
        <w:rPr>
          <w:spacing w:val="-4"/>
          <w:sz w:val="20"/>
        </w:rPr>
        <w:t xml:space="preserve"> </w:t>
      </w:r>
      <w:r>
        <w:rPr>
          <w:sz w:val="20"/>
        </w:rPr>
        <w:t>Sites</w:t>
      </w:r>
      <w:r>
        <w:rPr>
          <w:spacing w:val="-5"/>
          <w:sz w:val="20"/>
        </w:rPr>
        <w:t xml:space="preserve"> </w:t>
      </w:r>
      <w:r>
        <w:rPr>
          <w:sz w:val="20"/>
        </w:rPr>
        <w:t>(e.g.,</w:t>
      </w:r>
      <w:r>
        <w:rPr>
          <w:spacing w:val="-6"/>
          <w:sz w:val="20"/>
        </w:rPr>
        <w:t xml:space="preserve"> </w:t>
      </w:r>
      <w:r>
        <w:rPr>
          <w:sz w:val="20"/>
        </w:rPr>
        <w:t>Facebook,</w:t>
      </w:r>
      <w:r>
        <w:rPr>
          <w:spacing w:val="-6"/>
          <w:sz w:val="20"/>
        </w:rPr>
        <w:t xml:space="preserve"> </w:t>
      </w:r>
      <w:r>
        <w:rPr>
          <w:sz w:val="20"/>
        </w:rPr>
        <w:t>LinkedIn,</w:t>
      </w:r>
      <w:r>
        <w:rPr>
          <w:spacing w:val="-4"/>
          <w:sz w:val="20"/>
        </w:rPr>
        <w:t xml:space="preserve"> </w:t>
      </w:r>
      <w:r>
        <w:rPr>
          <w:sz w:val="20"/>
        </w:rPr>
        <w:t>Pinterest,</w:t>
      </w:r>
      <w:r>
        <w:rPr>
          <w:spacing w:val="-6"/>
          <w:sz w:val="20"/>
        </w:rPr>
        <w:t xml:space="preserve"> </w:t>
      </w:r>
      <w:r>
        <w:rPr>
          <w:sz w:val="20"/>
        </w:rPr>
        <w:t>Foursquare,</w:t>
      </w:r>
      <w:r>
        <w:rPr>
          <w:spacing w:val="-6"/>
          <w:sz w:val="20"/>
        </w:rPr>
        <w:t xml:space="preserve"> </w:t>
      </w:r>
      <w:r>
        <w:rPr>
          <w:sz w:val="20"/>
        </w:rPr>
        <w:t xml:space="preserve">Instagram, </w:t>
      </w:r>
      <w:r>
        <w:rPr>
          <w:sz w:val="20"/>
        </w:rPr>
        <w:lastRenderedPageBreak/>
        <w:t>Flickr, Snapchat, etc....)</w:t>
      </w:r>
    </w:p>
    <w:p w14:paraId="56081C85" w14:textId="77777777" w:rsidR="00503A76" w:rsidRDefault="00503A76" w:rsidP="00503A76">
      <w:pPr>
        <w:pStyle w:val="ListParagraph"/>
        <w:numPr>
          <w:ilvl w:val="0"/>
          <w:numId w:val="30"/>
        </w:numPr>
        <w:tabs>
          <w:tab w:val="left" w:pos="1279"/>
        </w:tabs>
        <w:spacing w:before="9"/>
        <w:contextualSpacing w:val="0"/>
        <w:rPr>
          <w:rFonts w:ascii="Symbol" w:hAnsi="Symbol"/>
          <w:sz w:val="20"/>
        </w:rPr>
      </w:pPr>
      <w:r>
        <w:rPr>
          <w:sz w:val="20"/>
        </w:rPr>
        <w:t>Content</w:t>
      </w:r>
      <w:r>
        <w:rPr>
          <w:spacing w:val="-12"/>
          <w:sz w:val="20"/>
        </w:rPr>
        <w:t xml:space="preserve"> </w:t>
      </w:r>
      <w:r>
        <w:rPr>
          <w:sz w:val="20"/>
        </w:rPr>
        <w:t>Communities</w:t>
      </w:r>
      <w:r>
        <w:rPr>
          <w:spacing w:val="-10"/>
          <w:sz w:val="20"/>
        </w:rPr>
        <w:t xml:space="preserve"> </w:t>
      </w:r>
      <w:r>
        <w:rPr>
          <w:spacing w:val="-2"/>
          <w:sz w:val="20"/>
        </w:rPr>
        <w:t>(YouTube, etc....)</w:t>
      </w:r>
    </w:p>
    <w:p w14:paraId="103B07A4" w14:textId="77777777" w:rsidR="00503A76" w:rsidRDefault="00503A76" w:rsidP="00503A76">
      <w:pPr>
        <w:pStyle w:val="ListParagraph"/>
        <w:numPr>
          <w:ilvl w:val="0"/>
          <w:numId w:val="30"/>
        </w:numPr>
        <w:tabs>
          <w:tab w:val="left" w:pos="1279"/>
        </w:tabs>
        <w:spacing w:before="57"/>
        <w:contextualSpacing w:val="0"/>
        <w:rPr>
          <w:rFonts w:ascii="Symbol" w:hAnsi="Symbol"/>
          <w:sz w:val="20"/>
        </w:rPr>
      </w:pPr>
      <w:r>
        <w:rPr>
          <w:sz w:val="20"/>
        </w:rPr>
        <w:t>Micro-blogging</w:t>
      </w:r>
      <w:r>
        <w:rPr>
          <w:spacing w:val="-13"/>
          <w:sz w:val="20"/>
        </w:rPr>
        <w:t xml:space="preserve"> </w:t>
      </w:r>
      <w:r>
        <w:rPr>
          <w:sz w:val="20"/>
        </w:rPr>
        <w:t>sites</w:t>
      </w:r>
      <w:r>
        <w:rPr>
          <w:spacing w:val="-11"/>
          <w:sz w:val="20"/>
        </w:rPr>
        <w:t xml:space="preserve"> </w:t>
      </w:r>
      <w:r>
        <w:rPr>
          <w:spacing w:val="-2"/>
          <w:sz w:val="20"/>
        </w:rPr>
        <w:t>(Twitter, X, etc....;)</w:t>
      </w:r>
    </w:p>
    <w:p w14:paraId="43A0D294" w14:textId="77777777" w:rsidR="00503A76" w:rsidRDefault="00503A76" w:rsidP="00503A76">
      <w:pPr>
        <w:pStyle w:val="ListParagraph"/>
        <w:numPr>
          <w:ilvl w:val="0"/>
          <w:numId w:val="30"/>
        </w:numPr>
        <w:tabs>
          <w:tab w:val="left" w:pos="1279"/>
        </w:tabs>
        <w:spacing w:before="55" w:line="292" w:lineRule="auto"/>
        <w:ind w:right="1154"/>
        <w:contextualSpacing w:val="0"/>
        <w:rPr>
          <w:rFonts w:ascii="Symbol" w:hAnsi="Symbol"/>
          <w:sz w:val="20"/>
        </w:rPr>
      </w:pPr>
      <w:r>
        <w:rPr>
          <w:sz w:val="20"/>
        </w:rPr>
        <w:t>Blogs</w:t>
      </w:r>
      <w:r>
        <w:rPr>
          <w:spacing w:val="-5"/>
          <w:sz w:val="20"/>
        </w:rPr>
        <w:t xml:space="preserve"> </w:t>
      </w:r>
      <w:r>
        <w:rPr>
          <w:sz w:val="20"/>
        </w:rPr>
        <w:t>(company</w:t>
      </w:r>
      <w:r>
        <w:rPr>
          <w:spacing w:val="-5"/>
          <w:sz w:val="20"/>
        </w:rPr>
        <w:t xml:space="preserve"> </w:t>
      </w:r>
      <w:r>
        <w:rPr>
          <w:sz w:val="20"/>
        </w:rPr>
        <w:t>and</w:t>
      </w:r>
      <w:r>
        <w:rPr>
          <w:spacing w:val="-6"/>
          <w:sz w:val="20"/>
        </w:rPr>
        <w:t xml:space="preserve"> </w:t>
      </w:r>
      <w:r>
        <w:rPr>
          <w:sz w:val="20"/>
        </w:rPr>
        <w:t>personal</w:t>
      </w:r>
      <w:r>
        <w:rPr>
          <w:spacing w:val="-4"/>
          <w:sz w:val="20"/>
        </w:rPr>
        <w:t xml:space="preserve"> </w:t>
      </w:r>
      <w:r>
        <w:rPr>
          <w:sz w:val="20"/>
        </w:rPr>
        <w:t>blogs,</w:t>
      </w:r>
      <w:r>
        <w:rPr>
          <w:spacing w:val="-4"/>
          <w:sz w:val="20"/>
        </w:rPr>
        <w:t xml:space="preserve"> </w:t>
      </w:r>
      <w:r>
        <w:rPr>
          <w:sz w:val="20"/>
        </w:rPr>
        <w:t>WordPress,</w:t>
      </w:r>
      <w:r>
        <w:rPr>
          <w:spacing w:val="-4"/>
          <w:sz w:val="20"/>
        </w:rPr>
        <w:t xml:space="preserve"> </w:t>
      </w:r>
      <w:r>
        <w:rPr>
          <w:sz w:val="20"/>
        </w:rPr>
        <w:t>Blogger, etc</w:t>
      </w:r>
      <w:proofErr w:type="gramStart"/>
      <w:r>
        <w:rPr>
          <w:sz w:val="20"/>
        </w:rPr>
        <w:t>.…</w:t>
      </w:r>
      <w:proofErr w:type="gramEnd"/>
      <w:r>
        <w:rPr>
          <w:sz w:val="20"/>
        </w:rPr>
        <w:t>),</w:t>
      </w:r>
      <w:r>
        <w:rPr>
          <w:spacing w:val="-6"/>
          <w:sz w:val="20"/>
        </w:rPr>
        <w:t xml:space="preserve"> </w:t>
      </w:r>
      <w:r>
        <w:rPr>
          <w:sz w:val="20"/>
        </w:rPr>
        <w:t>Forums</w:t>
      </w:r>
      <w:r>
        <w:rPr>
          <w:spacing w:val="-5"/>
          <w:sz w:val="20"/>
        </w:rPr>
        <w:t xml:space="preserve"> </w:t>
      </w:r>
      <w:r>
        <w:rPr>
          <w:sz w:val="20"/>
        </w:rPr>
        <w:t>and</w:t>
      </w:r>
      <w:r>
        <w:rPr>
          <w:spacing w:val="-4"/>
          <w:sz w:val="20"/>
        </w:rPr>
        <w:t xml:space="preserve"> </w:t>
      </w:r>
      <w:r>
        <w:rPr>
          <w:sz w:val="20"/>
        </w:rPr>
        <w:t>Discussion Boards (Google Groups, Yahoo! Groups, etc</w:t>
      </w:r>
      <w:proofErr w:type="gramStart"/>
      <w:r>
        <w:rPr>
          <w:sz w:val="20"/>
        </w:rPr>
        <w:t>.…</w:t>
      </w:r>
      <w:proofErr w:type="gramEnd"/>
      <w:r>
        <w:rPr>
          <w:sz w:val="20"/>
        </w:rPr>
        <w:t>)</w:t>
      </w:r>
    </w:p>
    <w:p w14:paraId="0BBB53DB" w14:textId="77777777" w:rsidR="00503A76" w:rsidRPr="002A006E" w:rsidRDefault="00503A76" w:rsidP="00503A76">
      <w:pPr>
        <w:pStyle w:val="Heading2"/>
        <w:spacing w:before="8"/>
        <w:rPr>
          <w:color w:val="000000" w:themeColor="text1"/>
        </w:rPr>
      </w:pPr>
      <w:bookmarkStart w:id="29" w:name="Provisions_of_the_Social_Media_Policy"/>
      <w:bookmarkStart w:id="30" w:name="_Toc235103470"/>
      <w:bookmarkEnd w:id="29"/>
      <w:r w:rsidRPr="002A006E">
        <w:rPr>
          <w:color w:val="000000" w:themeColor="text1"/>
        </w:rPr>
        <w:t>Provisions</w:t>
      </w:r>
      <w:r w:rsidRPr="002A006E">
        <w:rPr>
          <w:color w:val="000000" w:themeColor="text1"/>
          <w:spacing w:val="-8"/>
        </w:rPr>
        <w:t xml:space="preserve"> </w:t>
      </w:r>
      <w:r w:rsidRPr="002A006E">
        <w:rPr>
          <w:color w:val="000000" w:themeColor="text1"/>
        </w:rPr>
        <w:t>of</w:t>
      </w:r>
      <w:r w:rsidRPr="002A006E">
        <w:rPr>
          <w:color w:val="000000" w:themeColor="text1"/>
          <w:spacing w:val="-7"/>
        </w:rPr>
        <w:t xml:space="preserve"> </w:t>
      </w:r>
      <w:r w:rsidRPr="002A006E">
        <w:rPr>
          <w:color w:val="000000" w:themeColor="text1"/>
        </w:rPr>
        <w:t>the</w:t>
      </w:r>
      <w:r w:rsidRPr="002A006E">
        <w:rPr>
          <w:color w:val="000000" w:themeColor="text1"/>
          <w:spacing w:val="-6"/>
        </w:rPr>
        <w:t xml:space="preserve"> </w:t>
      </w:r>
      <w:r w:rsidRPr="002A006E">
        <w:rPr>
          <w:color w:val="000000" w:themeColor="text1"/>
        </w:rPr>
        <w:t>Social</w:t>
      </w:r>
      <w:r w:rsidRPr="002A006E">
        <w:rPr>
          <w:color w:val="000000" w:themeColor="text1"/>
          <w:spacing w:val="-5"/>
        </w:rPr>
        <w:t xml:space="preserve"> </w:t>
      </w:r>
      <w:r w:rsidRPr="002A006E">
        <w:rPr>
          <w:color w:val="000000" w:themeColor="text1"/>
        </w:rPr>
        <w:t>Media</w:t>
      </w:r>
      <w:r w:rsidRPr="002A006E">
        <w:rPr>
          <w:color w:val="000000" w:themeColor="text1"/>
          <w:spacing w:val="-6"/>
        </w:rPr>
        <w:t xml:space="preserve"> </w:t>
      </w:r>
      <w:r w:rsidRPr="002A006E">
        <w:rPr>
          <w:color w:val="000000" w:themeColor="text1"/>
          <w:spacing w:val="-2"/>
        </w:rPr>
        <w:t>Policy</w:t>
      </w:r>
      <w:bookmarkEnd w:id="30"/>
    </w:p>
    <w:p w14:paraId="2C8CB51A" w14:textId="77777777" w:rsidR="00503A76" w:rsidRDefault="00503A76" w:rsidP="00503A76">
      <w:pPr>
        <w:pStyle w:val="BodyText"/>
        <w:spacing w:before="58" w:line="300" w:lineRule="auto"/>
        <w:ind w:left="559" w:right="570"/>
      </w:pPr>
      <w:r>
        <w:t>Adapted</w:t>
      </w:r>
      <w:r>
        <w:rPr>
          <w:spacing w:val="-3"/>
        </w:rPr>
        <w:t xml:space="preserve"> </w:t>
      </w:r>
      <w:r>
        <w:t>from</w:t>
      </w:r>
      <w:r>
        <w:rPr>
          <w:spacing w:val="-3"/>
        </w:rPr>
        <w:t xml:space="preserve"> </w:t>
      </w:r>
      <w:r>
        <w:t>the</w:t>
      </w:r>
      <w:r>
        <w:rPr>
          <w:spacing w:val="-5"/>
        </w:rPr>
        <w:t xml:space="preserve"> </w:t>
      </w:r>
      <w:r>
        <w:t>recommendations</w:t>
      </w:r>
      <w:r>
        <w:rPr>
          <w:spacing w:val="-1"/>
        </w:rPr>
        <w:t xml:space="preserve"> </w:t>
      </w:r>
      <w:r>
        <w:t>made</w:t>
      </w:r>
      <w:r>
        <w:rPr>
          <w:spacing w:val="-5"/>
        </w:rPr>
        <w:t xml:space="preserve"> </w:t>
      </w:r>
      <w:r>
        <w:t>by</w:t>
      </w:r>
      <w:r>
        <w:rPr>
          <w:spacing w:val="-4"/>
        </w:rPr>
        <w:t xml:space="preserve"> </w:t>
      </w:r>
      <w:r>
        <w:t>Junco</w:t>
      </w:r>
      <w:r>
        <w:rPr>
          <w:spacing w:val="-3"/>
        </w:rPr>
        <w:t xml:space="preserve"> </w:t>
      </w:r>
      <w:r>
        <w:t>(2011),</w:t>
      </w:r>
      <w:r>
        <w:rPr>
          <w:spacing w:val="-5"/>
        </w:rPr>
        <w:t xml:space="preserve"> </w:t>
      </w:r>
      <w:r>
        <w:t>the</w:t>
      </w:r>
      <w:r>
        <w:rPr>
          <w:spacing w:val="-5"/>
        </w:rPr>
        <w:t xml:space="preserve"> </w:t>
      </w:r>
      <w:r>
        <w:t>following</w:t>
      </w:r>
      <w:r>
        <w:rPr>
          <w:spacing w:val="-3"/>
        </w:rPr>
        <w:t xml:space="preserve"> </w:t>
      </w:r>
      <w:r>
        <w:t>social</w:t>
      </w:r>
      <w:r>
        <w:rPr>
          <w:spacing w:val="-6"/>
        </w:rPr>
        <w:t xml:space="preserve"> </w:t>
      </w:r>
      <w:r>
        <w:t>media</w:t>
      </w:r>
      <w:r>
        <w:rPr>
          <w:spacing w:val="-5"/>
        </w:rPr>
        <w:t xml:space="preserve"> </w:t>
      </w:r>
      <w:r>
        <w:t>policy provisions have been developed.</w:t>
      </w:r>
    </w:p>
    <w:p w14:paraId="2D0C774B" w14:textId="77777777" w:rsidR="00503A76" w:rsidRDefault="00503A76" w:rsidP="00503A76">
      <w:pPr>
        <w:pStyle w:val="ListParagraph"/>
        <w:numPr>
          <w:ilvl w:val="0"/>
          <w:numId w:val="30"/>
        </w:numPr>
        <w:tabs>
          <w:tab w:val="left" w:pos="1279"/>
        </w:tabs>
        <w:spacing w:line="297" w:lineRule="auto"/>
        <w:ind w:right="699"/>
        <w:contextualSpacing w:val="0"/>
        <w:rPr>
          <w:rFonts w:ascii="Symbol" w:hAnsi="Symbol"/>
          <w:sz w:val="20"/>
        </w:rPr>
      </w:pPr>
      <w:r>
        <w:rPr>
          <w:sz w:val="20"/>
        </w:rPr>
        <w:t>Personal</w:t>
      </w:r>
      <w:r>
        <w:rPr>
          <w:spacing w:val="-6"/>
          <w:sz w:val="20"/>
        </w:rPr>
        <w:t xml:space="preserve"> </w:t>
      </w:r>
      <w:r>
        <w:rPr>
          <w:sz w:val="20"/>
        </w:rPr>
        <w:t>and</w:t>
      </w:r>
      <w:r>
        <w:rPr>
          <w:spacing w:val="-3"/>
          <w:sz w:val="20"/>
        </w:rPr>
        <w:t xml:space="preserve"> </w:t>
      </w:r>
      <w:r>
        <w:rPr>
          <w:sz w:val="20"/>
        </w:rPr>
        <w:t>professional</w:t>
      </w:r>
      <w:r>
        <w:rPr>
          <w:spacing w:val="-4"/>
          <w:sz w:val="20"/>
        </w:rPr>
        <w:t xml:space="preserve"> </w:t>
      </w:r>
      <w:r>
        <w:rPr>
          <w:sz w:val="20"/>
        </w:rPr>
        <w:t>growth</w:t>
      </w:r>
      <w:r>
        <w:rPr>
          <w:spacing w:val="-3"/>
          <w:sz w:val="20"/>
        </w:rPr>
        <w:t xml:space="preserve"> </w:t>
      </w:r>
      <w:r>
        <w:rPr>
          <w:sz w:val="20"/>
        </w:rPr>
        <w:t>and</w:t>
      </w:r>
      <w:r>
        <w:rPr>
          <w:spacing w:val="-2"/>
          <w:sz w:val="20"/>
        </w:rPr>
        <w:t xml:space="preserve"> </w:t>
      </w:r>
      <w:r>
        <w:rPr>
          <w:sz w:val="20"/>
        </w:rPr>
        <w:t>learning</w:t>
      </w:r>
      <w:r>
        <w:rPr>
          <w:spacing w:val="-3"/>
          <w:sz w:val="20"/>
        </w:rPr>
        <w:t xml:space="preserve"> </w:t>
      </w:r>
      <w:r>
        <w:rPr>
          <w:sz w:val="20"/>
        </w:rPr>
        <w:t>are</w:t>
      </w:r>
      <w:r>
        <w:rPr>
          <w:spacing w:val="-5"/>
          <w:sz w:val="20"/>
        </w:rPr>
        <w:t xml:space="preserve"> </w:t>
      </w:r>
      <w:r>
        <w:rPr>
          <w:sz w:val="20"/>
        </w:rPr>
        <w:t>a</w:t>
      </w:r>
      <w:r>
        <w:rPr>
          <w:spacing w:val="-5"/>
          <w:sz w:val="20"/>
        </w:rPr>
        <w:t xml:space="preserve"> </w:t>
      </w:r>
      <w:r>
        <w:rPr>
          <w:sz w:val="20"/>
        </w:rPr>
        <w:t>result</w:t>
      </w:r>
      <w:r>
        <w:rPr>
          <w:spacing w:val="-3"/>
          <w:sz w:val="20"/>
        </w:rPr>
        <w:t xml:space="preserve"> </w:t>
      </w:r>
      <w:r>
        <w:rPr>
          <w:sz w:val="20"/>
        </w:rPr>
        <w:t>of</w:t>
      </w:r>
      <w:r>
        <w:rPr>
          <w:spacing w:val="-5"/>
          <w:sz w:val="20"/>
        </w:rPr>
        <w:t xml:space="preserve"> </w:t>
      </w:r>
      <w:r>
        <w:rPr>
          <w:sz w:val="20"/>
        </w:rPr>
        <w:t>engaging</w:t>
      </w:r>
      <w:r>
        <w:rPr>
          <w:spacing w:val="-5"/>
          <w:sz w:val="20"/>
        </w:rPr>
        <w:t xml:space="preserve"> </w:t>
      </w:r>
      <w:r>
        <w:rPr>
          <w:sz w:val="20"/>
        </w:rPr>
        <w:t>in</w:t>
      </w:r>
      <w:r>
        <w:rPr>
          <w:spacing w:val="-5"/>
          <w:sz w:val="20"/>
        </w:rPr>
        <w:t xml:space="preserve"> </w:t>
      </w:r>
      <w:r>
        <w:rPr>
          <w:sz w:val="20"/>
        </w:rPr>
        <w:t>conversations and sharing opinions.</w:t>
      </w:r>
      <w:r>
        <w:rPr>
          <w:spacing w:val="40"/>
          <w:sz w:val="20"/>
        </w:rPr>
        <w:t xml:space="preserve"> </w:t>
      </w:r>
      <w:r>
        <w:rPr>
          <w:sz w:val="20"/>
        </w:rPr>
        <w:t>It is imperative that you are aware of the content and behavior of your activity as you participate in social networking.</w:t>
      </w:r>
    </w:p>
    <w:p w14:paraId="524951B6" w14:textId="77777777" w:rsidR="00503A76" w:rsidRDefault="00503A76" w:rsidP="00503A76">
      <w:pPr>
        <w:pStyle w:val="ListParagraph"/>
        <w:numPr>
          <w:ilvl w:val="0"/>
          <w:numId w:val="30"/>
        </w:numPr>
        <w:tabs>
          <w:tab w:val="left" w:pos="1279"/>
        </w:tabs>
        <w:spacing w:before="1" w:line="297" w:lineRule="auto"/>
        <w:ind w:right="665"/>
        <w:contextualSpacing w:val="0"/>
        <w:rPr>
          <w:rFonts w:ascii="Symbol" w:hAnsi="Symbol"/>
          <w:sz w:val="20"/>
        </w:rPr>
      </w:pPr>
      <w:r>
        <w:rPr>
          <w:sz w:val="20"/>
        </w:rPr>
        <w:t>Social media sites do not ensure privacy regardless of the privacy restrictions you have enabled</w:t>
      </w:r>
      <w:r>
        <w:rPr>
          <w:spacing w:val="-4"/>
          <w:sz w:val="20"/>
        </w:rPr>
        <w:t xml:space="preserve"> </w:t>
      </w:r>
      <w:r>
        <w:rPr>
          <w:sz w:val="20"/>
        </w:rPr>
        <w:t>on</w:t>
      </w:r>
      <w:r>
        <w:rPr>
          <w:spacing w:val="-2"/>
          <w:sz w:val="20"/>
        </w:rPr>
        <w:t xml:space="preserve"> </w:t>
      </w:r>
      <w:r>
        <w:rPr>
          <w:sz w:val="20"/>
        </w:rPr>
        <w:t>your</w:t>
      </w:r>
      <w:r>
        <w:rPr>
          <w:spacing w:val="-3"/>
          <w:sz w:val="20"/>
        </w:rPr>
        <w:t xml:space="preserve"> </w:t>
      </w:r>
      <w:r>
        <w:rPr>
          <w:sz w:val="20"/>
        </w:rPr>
        <w:t>accounts.</w:t>
      </w:r>
      <w:r>
        <w:rPr>
          <w:spacing w:val="40"/>
          <w:sz w:val="20"/>
        </w:rPr>
        <w:t xml:space="preserve"> </w:t>
      </w:r>
      <w:r>
        <w:rPr>
          <w:sz w:val="20"/>
        </w:rPr>
        <w:t>Search</w:t>
      </w:r>
      <w:r>
        <w:rPr>
          <w:spacing w:val="-2"/>
          <w:sz w:val="20"/>
        </w:rPr>
        <w:t xml:space="preserve"> </w:t>
      </w:r>
      <w:r>
        <w:rPr>
          <w:sz w:val="20"/>
        </w:rPr>
        <w:t>engines</w:t>
      </w:r>
      <w:r>
        <w:rPr>
          <w:spacing w:val="-3"/>
          <w:sz w:val="20"/>
        </w:rPr>
        <w:t xml:space="preserve"> </w:t>
      </w:r>
      <w:r>
        <w:rPr>
          <w:sz w:val="20"/>
        </w:rPr>
        <w:t>can</w:t>
      </w:r>
      <w:r>
        <w:rPr>
          <w:spacing w:val="-4"/>
          <w:sz w:val="20"/>
        </w:rPr>
        <w:t xml:space="preserve"> </w:t>
      </w:r>
      <w:r>
        <w:rPr>
          <w:sz w:val="20"/>
        </w:rPr>
        <w:t>recover</w:t>
      </w:r>
      <w:r>
        <w:rPr>
          <w:spacing w:val="-3"/>
          <w:sz w:val="20"/>
        </w:rPr>
        <w:t xml:space="preserve"> </w:t>
      </w:r>
      <w:r>
        <w:rPr>
          <w:sz w:val="20"/>
        </w:rPr>
        <w:t>posts</w:t>
      </w:r>
      <w:r>
        <w:rPr>
          <w:spacing w:val="-3"/>
          <w:sz w:val="20"/>
        </w:rPr>
        <w:t xml:space="preserve"> </w:t>
      </w:r>
      <w:r>
        <w:rPr>
          <w:sz w:val="20"/>
        </w:rPr>
        <w:t>even</w:t>
      </w:r>
      <w:r>
        <w:rPr>
          <w:spacing w:val="-2"/>
          <w:sz w:val="20"/>
        </w:rPr>
        <w:t xml:space="preserve"> </w:t>
      </w:r>
      <w:r>
        <w:rPr>
          <w:sz w:val="20"/>
        </w:rPr>
        <w:t>if</w:t>
      </w:r>
      <w:r>
        <w:rPr>
          <w:spacing w:val="-4"/>
          <w:sz w:val="20"/>
        </w:rPr>
        <w:t xml:space="preserve"> </w:t>
      </w:r>
      <w:r>
        <w:rPr>
          <w:sz w:val="20"/>
        </w:rPr>
        <w:t>they</w:t>
      </w:r>
      <w:r>
        <w:rPr>
          <w:spacing w:val="-3"/>
          <w:sz w:val="20"/>
        </w:rPr>
        <w:t xml:space="preserve"> </w:t>
      </w:r>
      <w:r>
        <w:rPr>
          <w:sz w:val="20"/>
        </w:rPr>
        <w:t>were</w:t>
      </w:r>
      <w:r>
        <w:rPr>
          <w:spacing w:val="-4"/>
          <w:sz w:val="20"/>
        </w:rPr>
        <w:t xml:space="preserve"> </w:t>
      </w:r>
      <w:r>
        <w:rPr>
          <w:sz w:val="20"/>
        </w:rPr>
        <w:t>deleted. If you experience any hesitation when posting, do not post without consulting with an appropriate authority, such as your faculty instructor.</w:t>
      </w:r>
    </w:p>
    <w:p w14:paraId="61D0884F" w14:textId="77777777" w:rsidR="00503A76" w:rsidRPr="00E02468" w:rsidRDefault="00503A76" w:rsidP="00503A76">
      <w:pPr>
        <w:pStyle w:val="ListParagraph"/>
        <w:numPr>
          <w:ilvl w:val="0"/>
          <w:numId w:val="30"/>
        </w:numPr>
        <w:tabs>
          <w:tab w:val="left" w:pos="1279"/>
        </w:tabs>
        <w:spacing w:before="80" w:line="292" w:lineRule="auto"/>
        <w:ind w:right="574"/>
        <w:contextualSpacing w:val="0"/>
        <w:rPr>
          <w:rFonts w:ascii="Symbol" w:hAnsi="Symbol"/>
          <w:sz w:val="20"/>
        </w:rPr>
      </w:pPr>
      <w:r w:rsidRPr="00E02468">
        <w:rPr>
          <w:sz w:val="20"/>
        </w:rPr>
        <w:t>Do not post confidential information about yourself or others.</w:t>
      </w:r>
      <w:r w:rsidRPr="00E02468">
        <w:rPr>
          <w:spacing w:val="40"/>
          <w:sz w:val="20"/>
        </w:rPr>
        <w:t xml:space="preserve"> </w:t>
      </w:r>
      <w:r w:rsidRPr="00E02468">
        <w:rPr>
          <w:sz w:val="20"/>
        </w:rPr>
        <w:t>You may not post photos from a health care site unless you have obtained a personal consent form from the individuals in</w:t>
      </w:r>
      <w:r w:rsidRPr="00E02468">
        <w:rPr>
          <w:spacing w:val="-4"/>
          <w:sz w:val="20"/>
        </w:rPr>
        <w:t xml:space="preserve"> </w:t>
      </w:r>
      <w:r w:rsidRPr="00E02468">
        <w:rPr>
          <w:sz w:val="20"/>
        </w:rPr>
        <w:t>the</w:t>
      </w:r>
      <w:r w:rsidRPr="00E02468">
        <w:rPr>
          <w:spacing w:val="-2"/>
          <w:sz w:val="20"/>
        </w:rPr>
        <w:t xml:space="preserve"> </w:t>
      </w:r>
      <w:r w:rsidRPr="00E02468">
        <w:rPr>
          <w:sz w:val="20"/>
        </w:rPr>
        <w:t>photo</w:t>
      </w:r>
      <w:r w:rsidRPr="00E02468">
        <w:rPr>
          <w:spacing w:val="-4"/>
          <w:sz w:val="20"/>
        </w:rPr>
        <w:t xml:space="preserve"> </w:t>
      </w:r>
      <w:r w:rsidRPr="00E02468">
        <w:rPr>
          <w:sz w:val="20"/>
        </w:rPr>
        <w:t>and</w:t>
      </w:r>
      <w:r w:rsidRPr="00E02468">
        <w:rPr>
          <w:spacing w:val="-2"/>
          <w:sz w:val="20"/>
        </w:rPr>
        <w:t xml:space="preserve"> </w:t>
      </w:r>
      <w:r w:rsidRPr="00E02468">
        <w:rPr>
          <w:sz w:val="20"/>
        </w:rPr>
        <w:t>a</w:t>
      </w:r>
      <w:r w:rsidRPr="00E02468">
        <w:rPr>
          <w:spacing w:val="-4"/>
          <w:sz w:val="20"/>
        </w:rPr>
        <w:t xml:space="preserve"> </w:t>
      </w:r>
      <w:r w:rsidRPr="00E02468">
        <w:rPr>
          <w:sz w:val="20"/>
        </w:rPr>
        <w:t>consent</w:t>
      </w:r>
      <w:r w:rsidRPr="00E02468">
        <w:rPr>
          <w:spacing w:val="-4"/>
          <w:sz w:val="20"/>
        </w:rPr>
        <w:t xml:space="preserve"> </w:t>
      </w:r>
      <w:r w:rsidRPr="00E02468">
        <w:rPr>
          <w:sz w:val="20"/>
        </w:rPr>
        <w:t>form</w:t>
      </w:r>
      <w:r w:rsidRPr="00E02468">
        <w:rPr>
          <w:spacing w:val="-2"/>
          <w:sz w:val="20"/>
        </w:rPr>
        <w:t xml:space="preserve"> </w:t>
      </w:r>
      <w:r w:rsidRPr="00E02468">
        <w:rPr>
          <w:sz w:val="20"/>
        </w:rPr>
        <w:t>from</w:t>
      </w:r>
      <w:r w:rsidRPr="00E02468">
        <w:rPr>
          <w:spacing w:val="-2"/>
          <w:sz w:val="20"/>
        </w:rPr>
        <w:t xml:space="preserve"> </w:t>
      </w:r>
      <w:r w:rsidRPr="00E02468">
        <w:rPr>
          <w:sz w:val="20"/>
        </w:rPr>
        <w:t>the</w:t>
      </w:r>
      <w:r w:rsidRPr="00E02468">
        <w:rPr>
          <w:spacing w:val="-2"/>
          <w:sz w:val="20"/>
        </w:rPr>
        <w:t xml:space="preserve"> </w:t>
      </w:r>
      <w:r w:rsidRPr="00E02468">
        <w:rPr>
          <w:sz w:val="20"/>
        </w:rPr>
        <w:t>health</w:t>
      </w:r>
      <w:r w:rsidRPr="00E02468">
        <w:rPr>
          <w:spacing w:val="-2"/>
          <w:sz w:val="20"/>
        </w:rPr>
        <w:t xml:space="preserve"> </w:t>
      </w:r>
      <w:r w:rsidRPr="00E02468">
        <w:rPr>
          <w:sz w:val="20"/>
        </w:rPr>
        <w:t>care</w:t>
      </w:r>
      <w:r w:rsidRPr="00E02468">
        <w:rPr>
          <w:spacing w:val="-4"/>
          <w:sz w:val="20"/>
        </w:rPr>
        <w:t xml:space="preserve"> </w:t>
      </w:r>
      <w:r w:rsidRPr="00E02468">
        <w:rPr>
          <w:sz w:val="20"/>
        </w:rPr>
        <w:t>organization</w:t>
      </w:r>
      <w:r w:rsidRPr="00E02468">
        <w:rPr>
          <w:spacing w:val="-1"/>
          <w:sz w:val="20"/>
        </w:rPr>
        <w:t xml:space="preserve"> </w:t>
      </w:r>
      <w:r w:rsidRPr="00E02468">
        <w:rPr>
          <w:sz w:val="20"/>
        </w:rPr>
        <w:t>in</w:t>
      </w:r>
      <w:r w:rsidRPr="00E02468">
        <w:rPr>
          <w:spacing w:val="-4"/>
          <w:sz w:val="20"/>
        </w:rPr>
        <w:t xml:space="preserve"> </w:t>
      </w:r>
      <w:r w:rsidRPr="00E02468">
        <w:rPr>
          <w:sz w:val="20"/>
        </w:rPr>
        <w:t>which</w:t>
      </w:r>
      <w:r w:rsidRPr="00E02468">
        <w:rPr>
          <w:spacing w:val="-4"/>
          <w:sz w:val="20"/>
        </w:rPr>
        <w:t xml:space="preserve"> </w:t>
      </w:r>
      <w:r w:rsidRPr="00E02468">
        <w:rPr>
          <w:sz w:val="20"/>
        </w:rPr>
        <w:t>the photo was taken.</w:t>
      </w:r>
    </w:p>
    <w:p w14:paraId="180A2CB2" w14:textId="77777777" w:rsidR="00503A76" w:rsidRPr="00E02468" w:rsidRDefault="00503A76" w:rsidP="00503A76">
      <w:pPr>
        <w:pStyle w:val="ListParagraph"/>
        <w:numPr>
          <w:ilvl w:val="0"/>
          <w:numId w:val="30"/>
        </w:numPr>
        <w:tabs>
          <w:tab w:val="left" w:pos="1279"/>
        </w:tabs>
        <w:spacing w:before="80" w:line="292" w:lineRule="auto"/>
        <w:ind w:right="574"/>
        <w:contextualSpacing w:val="0"/>
        <w:rPr>
          <w:rFonts w:ascii="Symbol" w:hAnsi="Symbol"/>
          <w:sz w:val="20"/>
        </w:rPr>
      </w:pPr>
      <w:r w:rsidRPr="00E02468">
        <w:rPr>
          <w:sz w:val="20"/>
        </w:rPr>
        <w:t>You</w:t>
      </w:r>
      <w:r w:rsidRPr="00E02468">
        <w:rPr>
          <w:spacing w:val="-3"/>
          <w:sz w:val="20"/>
        </w:rPr>
        <w:t xml:space="preserve"> </w:t>
      </w:r>
      <w:r w:rsidRPr="00E02468">
        <w:rPr>
          <w:sz w:val="20"/>
        </w:rPr>
        <w:t>are</w:t>
      </w:r>
      <w:r w:rsidRPr="00E02468">
        <w:rPr>
          <w:spacing w:val="-5"/>
          <w:sz w:val="20"/>
        </w:rPr>
        <w:t xml:space="preserve"> </w:t>
      </w:r>
      <w:r w:rsidRPr="00E02468">
        <w:rPr>
          <w:sz w:val="20"/>
        </w:rPr>
        <w:t>expected</w:t>
      </w:r>
      <w:r w:rsidRPr="00E02468">
        <w:rPr>
          <w:spacing w:val="-3"/>
          <w:sz w:val="20"/>
        </w:rPr>
        <w:t xml:space="preserve"> </w:t>
      </w:r>
      <w:r w:rsidRPr="00E02468">
        <w:rPr>
          <w:sz w:val="20"/>
        </w:rPr>
        <w:t>to</w:t>
      </w:r>
      <w:r w:rsidRPr="00E02468">
        <w:rPr>
          <w:spacing w:val="-5"/>
          <w:sz w:val="20"/>
        </w:rPr>
        <w:t xml:space="preserve"> </w:t>
      </w:r>
      <w:r w:rsidRPr="00E02468">
        <w:rPr>
          <w:sz w:val="20"/>
        </w:rPr>
        <w:t>be</w:t>
      </w:r>
      <w:r w:rsidRPr="00E02468">
        <w:rPr>
          <w:spacing w:val="-5"/>
          <w:sz w:val="20"/>
        </w:rPr>
        <w:t xml:space="preserve"> </w:t>
      </w:r>
      <w:r w:rsidRPr="00E02468">
        <w:rPr>
          <w:sz w:val="20"/>
        </w:rPr>
        <w:t>respectful,</w:t>
      </w:r>
      <w:r w:rsidRPr="00E02468">
        <w:rPr>
          <w:spacing w:val="-5"/>
          <w:sz w:val="20"/>
        </w:rPr>
        <w:t xml:space="preserve"> </w:t>
      </w:r>
      <w:r w:rsidRPr="00E02468">
        <w:rPr>
          <w:sz w:val="20"/>
        </w:rPr>
        <w:t>responsible,</w:t>
      </w:r>
      <w:r w:rsidRPr="00E02468">
        <w:rPr>
          <w:spacing w:val="-3"/>
          <w:sz w:val="20"/>
        </w:rPr>
        <w:t xml:space="preserve"> </w:t>
      </w:r>
      <w:r w:rsidRPr="00E02468">
        <w:rPr>
          <w:sz w:val="20"/>
        </w:rPr>
        <w:t>and</w:t>
      </w:r>
      <w:r w:rsidRPr="00E02468">
        <w:rPr>
          <w:spacing w:val="-3"/>
          <w:sz w:val="20"/>
        </w:rPr>
        <w:t xml:space="preserve"> </w:t>
      </w:r>
      <w:r w:rsidRPr="00E02468">
        <w:rPr>
          <w:sz w:val="20"/>
        </w:rPr>
        <w:t>accountable</w:t>
      </w:r>
      <w:r w:rsidRPr="00E02468">
        <w:rPr>
          <w:spacing w:val="-3"/>
          <w:sz w:val="20"/>
        </w:rPr>
        <w:t xml:space="preserve"> </w:t>
      </w:r>
      <w:r w:rsidRPr="00E02468">
        <w:rPr>
          <w:sz w:val="20"/>
        </w:rPr>
        <w:t>for</w:t>
      </w:r>
      <w:r w:rsidRPr="00E02468">
        <w:rPr>
          <w:spacing w:val="-4"/>
          <w:sz w:val="20"/>
        </w:rPr>
        <w:t xml:space="preserve"> </w:t>
      </w:r>
      <w:r w:rsidRPr="00E02468">
        <w:rPr>
          <w:sz w:val="20"/>
        </w:rPr>
        <w:t>your</w:t>
      </w:r>
      <w:r w:rsidRPr="00E02468">
        <w:rPr>
          <w:spacing w:val="-2"/>
          <w:sz w:val="20"/>
        </w:rPr>
        <w:t xml:space="preserve"> </w:t>
      </w:r>
      <w:r w:rsidRPr="00E02468">
        <w:rPr>
          <w:sz w:val="20"/>
        </w:rPr>
        <w:t>behavior</w:t>
      </w:r>
      <w:r w:rsidRPr="00E02468">
        <w:rPr>
          <w:spacing w:val="-2"/>
          <w:sz w:val="20"/>
        </w:rPr>
        <w:t xml:space="preserve"> </w:t>
      </w:r>
      <w:r w:rsidRPr="00E02468">
        <w:rPr>
          <w:sz w:val="20"/>
        </w:rPr>
        <w:t>as</w:t>
      </w:r>
      <w:r w:rsidRPr="00E02468">
        <w:rPr>
          <w:spacing w:val="-4"/>
          <w:sz w:val="20"/>
        </w:rPr>
        <w:t xml:space="preserve"> </w:t>
      </w:r>
      <w:r w:rsidRPr="00E02468">
        <w:rPr>
          <w:sz w:val="20"/>
        </w:rPr>
        <w:t>you interact and communicate with others via social media.</w:t>
      </w:r>
    </w:p>
    <w:p w14:paraId="59617504" w14:textId="77777777" w:rsidR="00503A76" w:rsidRDefault="00503A76" w:rsidP="00503A76">
      <w:pPr>
        <w:pStyle w:val="ListParagraph"/>
        <w:numPr>
          <w:ilvl w:val="0"/>
          <w:numId w:val="30"/>
        </w:numPr>
        <w:tabs>
          <w:tab w:val="left" w:pos="1279"/>
        </w:tabs>
        <w:spacing w:before="9" w:line="295" w:lineRule="auto"/>
        <w:ind w:right="1063"/>
        <w:contextualSpacing w:val="0"/>
        <w:rPr>
          <w:rFonts w:ascii="Symbol" w:hAnsi="Symbol"/>
          <w:sz w:val="20"/>
        </w:rPr>
      </w:pPr>
      <w:r>
        <w:rPr>
          <w:sz w:val="20"/>
        </w:rPr>
        <w:t>Publish</w:t>
      </w:r>
      <w:r>
        <w:rPr>
          <w:spacing w:val="-2"/>
          <w:sz w:val="20"/>
        </w:rPr>
        <w:t xml:space="preserve"> </w:t>
      </w:r>
      <w:r>
        <w:rPr>
          <w:sz w:val="20"/>
        </w:rPr>
        <w:t>and</w:t>
      </w:r>
      <w:r>
        <w:rPr>
          <w:spacing w:val="-4"/>
          <w:sz w:val="20"/>
        </w:rPr>
        <w:t xml:space="preserve"> </w:t>
      </w:r>
      <w:r>
        <w:rPr>
          <w:sz w:val="20"/>
        </w:rPr>
        <w:t>post</w:t>
      </w:r>
      <w:r>
        <w:rPr>
          <w:spacing w:val="-2"/>
          <w:sz w:val="20"/>
        </w:rPr>
        <w:t xml:space="preserve"> </w:t>
      </w:r>
      <w:r>
        <w:rPr>
          <w:sz w:val="20"/>
        </w:rPr>
        <w:t>on</w:t>
      </w:r>
      <w:r>
        <w:rPr>
          <w:spacing w:val="-4"/>
          <w:sz w:val="20"/>
        </w:rPr>
        <w:t xml:space="preserve"> </w:t>
      </w:r>
      <w:r>
        <w:rPr>
          <w:sz w:val="20"/>
        </w:rPr>
        <w:t>social</w:t>
      </w:r>
      <w:r>
        <w:rPr>
          <w:spacing w:val="-3"/>
          <w:sz w:val="20"/>
        </w:rPr>
        <w:t xml:space="preserve"> </w:t>
      </w:r>
      <w:r>
        <w:rPr>
          <w:sz w:val="20"/>
        </w:rPr>
        <w:t>media</w:t>
      </w:r>
      <w:r>
        <w:rPr>
          <w:spacing w:val="-4"/>
          <w:sz w:val="20"/>
        </w:rPr>
        <w:t xml:space="preserve"> </w:t>
      </w:r>
      <w:r>
        <w:rPr>
          <w:sz w:val="20"/>
        </w:rPr>
        <w:t>platforms</w:t>
      </w:r>
      <w:r>
        <w:rPr>
          <w:spacing w:val="-3"/>
          <w:sz w:val="20"/>
        </w:rPr>
        <w:t xml:space="preserve"> </w:t>
      </w:r>
      <w:r>
        <w:rPr>
          <w:sz w:val="20"/>
        </w:rPr>
        <w:t>with</w:t>
      </w:r>
      <w:r>
        <w:rPr>
          <w:spacing w:val="-4"/>
          <w:sz w:val="20"/>
        </w:rPr>
        <w:t xml:space="preserve"> </w:t>
      </w:r>
      <w:r>
        <w:rPr>
          <w:sz w:val="20"/>
        </w:rPr>
        <w:t>caution.</w:t>
      </w:r>
      <w:r>
        <w:rPr>
          <w:spacing w:val="40"/>
          <w:sz w:val="20"/>
        </w:rPr>
        <w:t xml:space="preserve"> </w:t>
      </w:r>
      <w:r>
        <w:rPr>
          <w:sz w:val="20"/>
        </w:rPr>
        <w:t>Content</w:t>
      </w:r>
      <w:r>
        <w:rPr>
          <w:spacing w:val="-4"/>
          <w:sz w:val="20"/>
        </w:rPr>
        <w:t xml:space="preserve"> </w:t>
      </w:r>
      <w:r>
        <w:rPr>
          <w:sz w:val="20"/>
        </w:rPr>
        <w:t>should</w:t>
      </w:r>
      <w:r>
        <w:rPr>
          <w:spacing w:val="-2"/>
          <w:sz w:val="20"/>
        </w:rPr>
        <w:t xml:space="preserve"> </w:t>
      </w:r>
      <w:r>
        <w:rPr>
          <w:sz w:val="20"/>
        </w:rPr>
        <w:t>be</w:t>
      </w:r>
      <w:r>
        <w:rPr>
          <w:spacing w:val="-2"/>
          <w:sz w:val="20"/>
        </w:rPr>
        <w:t xml:space="preserve"> </w:t>
      </w:r>
      <w:r>
        <w:rPr>
          <w:sz w:val="20"/>
        </w:rPr>
        <w:t>honest, accurate, clean, and in good taste.</w:t>
      </w:r>
    </w:p>
    <w:p w14:paraId="0AD2F7D1" w14:textId="77777777" w:rsidR="00503A76" w:rsidRDefault="00503A76" w:rsidP="00503A76">
      <w:pPr>
        <w:pStyle w:val="ListParagraph"/>
        <w:numPr>
          <w:ilvl w:val="0"/>
          <w:numId w:val="30"/>
        </w:numPr>
        <w:tabs>
          <w:tab w:val="left" w:pos="1279"/>
        </w:tabs>
        <w:spacing w:before="4"/>
        <w:contextualSpacing w:val="0"/>
        <w:rPr>
          <w:rFonts w:ascii="Symbol" w:hAnsi="Symbol"/>
          <w:sz w:val="20"/>
        </w:rPr>
      </w:pPr>
      <w:r>
        <w:rPr>
          <w:sz w:val="20"/>
        </w:rPr>
        <w:t>Ensure</w:t>
      </w:r>
      <w:r>
        <w:rPr>
          <w:spacing w:val="-7"/>
          <w:sz w:val="20"/>
        </w:rPr>
        <w:t xml:space="preserve"> </w:t>
      </w:r>
      <w:r>
        <w:rPr>
          <w:sz w:val="20"/>
        </w:rPr>
        <w:t>that</w:t>
      </w:r>
      <w:r>
        <w:rPr>
          <w:spacing w:val="-6"/>
          <w:sz w:val="20"/>
        </w:rPr>
        <w:t xml:space="preserve"> </w:t>
      </w:r>
      <w:r>
        <w:rPr>
          <w:sz w:val="20"/>
        </w:rPr>
        <w:t>your</w:t>
      </w:r>
      <w:r>
        <w:rPr>
          <w:spacing w:val="-5"/>
          <w:sz w:val="20"/>
        </w:rPr>
        <w:t xml:space="preserve"> </w:t>
      </w:r>
      <w:r>
        <w:rPr>
          <w:sz w:val="20"/>
        </w:rPr>
        <w:t>posts</w:t>
      </w:r>
      <w:r>
        <w:rPr>
          <w:spacing w:val="-5"/>
          <w:sz w:val="20"/>
        </w:rPr>
        <w:t xml:space="preserve"> </w:t>
      </w:r>
      <w:r>
        <w:rPr>
          <w:sz w:val="20"/>
        </w:rPr>
        <w:t>are</w:t>
      </w:r>
      <w:r>
        <w:rPr>
          <w:spacing w:val="-2"/>
          <w:sz w:val="20"/>
        </w:rPr>
        <w:t xml:space="preserve"> </w:t>
      </w:r>
      <w:r>
        <w:rPr>
          <w:sz w:val="20"/>
        </w:rPr>
        <w:t>timely,</w:t>
      </w:r>
      <w:r>
        <w:rPr>
          <w:spacing w:val="-6"/>
          <w:sz w:val="20"/>
        </w:rPr>
        <w:t xml:space="preserve"> </w:t>
      </w:r>
      <w:r>
        <w:rPr>
          <w:sz w:val="20"/>
        </w:rPr>
        <w:t>updating</w:t>
      </w:r>
      <w:r>
        <w:rPr>
          <w:spacing w:val="-7"/>
          <w:sz w:val="20"/>
        </w:rPr>
        <w:t xml:space="preserve"> </w:t>
      </w:r>
      <w:r>
        <w:rPr>
          <w:sz w:val="20"/>
        </w:rPr>
        <w:t>and</w:t>
      </w:r>
      <w:r>
        <w:rPr>
          <w:spacing w:val="-6"/>
          <w:sz w:val="20"/>
        </w:rPr>
        <w:t xml:space="preserve"> </w:t>
      </w:r>
      <w:r>
        <w:rPr>
          <w:sz w:val="20"/>
        </w:rPr>
        <w:t>responding</w:t>
      </w:r>
      <w:r>
        <w:rPr>
          <w:spacing w:val="-6"/>
          <w:sz w:val="20"/>
        </w:rPr>
        <w:t xml:space="preserve"> </w:t>
      </w:r>
      <w:r>
        <w:rPr>
          <w:sz w:val="20"/>
        </w:rPr>
        <w:t>as</w:t>
      </w:r>
      <w:r>
        <w:rPr>
          <w:spacing w:val="-3"/>
          <w:sz w:val="20"/>
        </w:rPr>
        <w:t xml:space="preserve"> </w:t>
      </w:r>
      <w:r>
        <w:rPr>
          <w:spacing w:val="-2"/>
          <w:sz w:val="20"/>
        </w:rPr>
        <w:t>appropriate.</w:t>
      </w:r>
    </w:p>
    <w:p w14:paraId="5A79CCD7" w14:textId="77777777" w:rsidR="00503A76" w:rsidRDefault="00503A76" w:rsidP="00503A76">
      <w:pPr>
        <w:pStyle w:val="ListParagraph"/>
        <w:numPr>
          <w:ilvl w:val="0"/>
          <w:numId w:val="30"/>
        </w:numPr>
        <w:tabs>
          <w:tab w:val="left" w:pos="1279"/>
        </w:tabs>
        <w:spacing w:before="57" w:line="297" w:lineRule="auto"/>
        <w:ind w:right="644"/>
        <w:contextualSpacing w:val="0"/>
        <w:rPr>
          <w:rFonts w:ascii="Symbol" w:hAnsi="Symbol"/>
          <w:sz w:val="20"/>
        </w:rPr>
      </w:pPr>
      <w:r>
        <w:rPr>
          <w:sz w:val="20"/>
        </w:rPr>
        <w:t>You are legally liable for any social media activity.</w:t>
      </w:r>
      <w:r>
        <w:rPr>
          <w:spacing w:val="40"/>
          <w:sz w:val="20"/>
        </w:rPr>
        <w:t xml:space="preserve"> </w:t>
      </w:r>
      <w:r>
        <w:rPr>
          <w:sz w:val="20"/>
        </w:rPr>
        <w:t>Posts to social media sites that are deemed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defamatory,</w:t>
      </w:r>
      <w:r>
        <w:rPr>
          <w:spacing w:val="-3"/>
          <w:sz w:val="20"/>
        </w:rPr>
        <w:t xml:space="preserve"> </w:t>
      </w:r>
      <w:r>
        <w:rPr>
          <w:sz w:val="20"/>
        </w:rPr>
        <w:t>harassing,</w:t>
      </w:r>
      <w:r>
        <w:rPr>
          <w:spacing w:val="-5"/>
          <w:sz w:val="20"/>
        </w:rPr>
        <w:t xml:space="preserve"> </w:t>
      </w:r>
      <w:r>
        <w:rPr>
          <w:sz w:val="20"/>
        </w:rPr>
        <w:t>obscene,</w:t>
      </w:r>
      <w:r>
        <w:rPr>
          <w:spacing w:val="-5"/>
          <w:sz w:val="20"/>
        </w:rPr>
        <w:t xml:space="preserve"> </w:t>
      </w:r>
      <w:r>
        <w:rPr>
          <w:sz w:val="20"/>
        </w:rPr>
        <w:t>profane,</w:t>
      </w:r>
      <w:r>
        <w:rPr>
          <w:spacing w:val="-5"/>
          <w:sz w:val="20"/>
        </w:rPr>
        <w:t xml:space="preserve"> </w:t>
      </w:r>
      <w:r>
        <w:rPr>
          <w:sz w:val="20"/>
        </w:rPr>
        <w:t>unprofessional,</w:t>
      </w:r>
      <w:r>
        <w:rPr>
          <w:spacing w:val="-5"/>
          <w:sz w:val="20"/>
        </w:rPr>
        <w:t xml:space="preserve"> </w:t>
      </w:r>
      <w:r>
        <w:rPr>
          <w:sz w:val="20"/>
        </w:rPr>
        <w:t>or</w:t>
      </w:r>
      <w:r>
        <w:rPr>
          <w:spacing w:val="-2"/>
          <w:sz w:val="20"/>
        </w:rPr>
        <w:t xml:space="preserve"> </w:t>
      </w:r>
      <w:r>
        <w:rPr>
          <w:sz w:val="20"/>
        </w:rPr>
        <w:t>in</w:t>
      </w:r>
      <w:r>
        <w:rPr>
          <w:spacing w:val="-5"/>
          <w:sz w:val="20"/>
        </w:rPr>
        <w:t xml:space="preserve"> </w:t>
      </w:r>
      <w:r>
        <w:rPr>
          <w:sz w:val="20"/>
        </w:rPr>
        <w:t>violation</w:t>
      </w:r>
      <w:r>
        <w:rPr>
          <w:spacing w:val="-5"/>
          <w:sz w:val="20"/>
        </w:rPr>
        <w:t xml:space="preserve"> </w:t>
      </w:r>
      <w:r>
        <w:rPr>
          <w:sz w:val="20"/>
        </w:rPr>
        <w:t>of any law will not be tolerated and are subject to disciplinary action.</w:t>
      </w:r>
    </w:p>
    <w:p w14:paraId="0DB42BA0" w14:textId="77777777" w:rsidR="00503A76" w:rsidRDefault="00503A76" w:rsidP="00503A76">
      <w:pPr>
        <w:pStyle w:val="ListParagraph"/>
        <w:numPr>
          <w:ilvl w:val="0"/>
          <w:numId w:val="30"/>
        </w:numPr>
        <w:tabs>
          <w:tab w:val="left" w:pos="1279"/>
        </w:tabs>
        <w:spacing w:before="2" w:line="297" w:lineRule="auto"/>
        <w:ind w:right="1187"/>
        <w:contextualSpacing w:val="0"/>
        <w:rPr>
          <w:rFonts w:ascii="Symbol" w:hAnsi="Symbol"/>
          <w:sz w:val="20"/>
        </w:rPr>
      </w:pPr>
      <w:r>
        <w:rPr>
          <w:sz w:val="20"/>
        </w:rPr>
        <w:t>You are expected to adhere to all applicable university privacy and confidentiality policies,</w:t>
      </w:r>
      <w:r>
        <w:rPr>
          <w:spacing w:val="-3"/>
          <w:sz w:val="20"/>
        </w:rPr>
        <w:t xml:space="preserve"> </w:t>
      </w:r>
      <w:r>
        <w:rPr>
          <w:sz w:val="20"/>
        </w:rPr>
        <w:t>including</w:t>
      </w:r>
      <w:r>
        <w:rPr>
          <w:spacing w:val="-3"/>
          <w:sz w:val="20"/>
        </w:rPr>
        <w:t xml:space="preserve"> </w:t>
      </w:r>
      <w:r>
        <w:rPr>
          <w:sz w:val="20"/>
        </w:rPr>
        <w:t>the</w:t>
      </w:r>
      <w:r>
        <w:rPr>
          <w:spacing w:val="-5"/>
          <w:sz w:val="20"/>
        </w:rPr>
        <w:t xml:space="preserve"> </w:t>
      </w:r>
      <w:r>
        <w:rPr>
          <w:sz w:val="20"/>
        </w:rPr>
        <w:t>Family</w:t>
      </w:r>
      <w:r>
        <w:rPr>
          <w:spacing w:val="-4"/>
          <w:sz w:val="20"/>
        </w:rPr>
        <w:t xml:space="preserve"> </w:t>
      </w:r>
      <w:r>
        <w:rPr>
          <w:sz w:val="20"/>
        </w:rPr>
        <w:t>Educational</w:t>
      </w:r>
      <w:r>
        <w:rPr>
          <w:spacing w:val="-4"/>
          <w:sz w:val="20"/>
        </w:rPr>
        <w:t xml:space="preserve"> </w:t>
      </w:r>
      <w:r>
        <w:rPr>
          <w:sz w:val="20"/>
        </w:rPr>
        <w:t>Rights</w:t>
      </w:r>
      <w:r>
        <w:rPr>
          <w:spacing w:val="-4"/>
          <w:sz w:val="20"/>
        </w:rPr>
        <w:t xml:space="preserve"> </w:t>
      </w:r>
      <w:r>
        <w:rPr>
          <w:sz w:val="20"/>
        </w:rPr>
        <w:t>and</w:t>
      </w:r>
      <w:r>
        <w:rPr>
          <w:spacing w:val="-3"/>
          <w:sz w:val="20"/>
        </w:rPr>
        <w:t xml:space="preserve"> </w:t>
      </w:r>
      <w:r>
        <w:rPr>
          <w:sz w:val="20"/>
        </w:rPr>
        <w:t>Privacy</w:t>
      </w:r>
      <w:r>
        <w:rPr>
          <w:spacing w:val="-4"/>
          <w:sz w:val="20"/>
        </w:rPr>
        <w:t xml:space="preserve"> </w:t>
      </w:r>
      <w:r>
        <w:rPr>
          <w:sz w:val="20"/>
        </w:rPr>
        <w:t>Act</w:t>
      </w:r>
      <w:r>
        <w:rPr>
          <w:spacing w:val="-5"/>
          <w:sz w:val="20"/>
        </w:rPr>
        <w:t xml:space="preserve"> </w:t>
      </w:r>
      <w:r>
        <w:rPr>
          <w:sz w:val="20"/>
        </w:rPr>
        <w:t>(FERPA)</w:t>
      </w:r>
      <w:r>
        <w:rPr>
          <w:spacing w:val="-4"/>
          <w:sz w:val="20"/>
        </w:rPr>
        <w:t xml:space="preserve"> </w:t>
      </w:r>
      <w:r>
        <w:rPr>
          <w:sz w:val="20"/>
        </w:rPr>
        <w:t>and</w:t>
      </w:r>
      <w:r>
        <w:rPr>
          <w:spacing w:val="-5"/>
          <w:sz w:val="20"/>
        </w:rPr>
        <w:t xml:space="preserve"> </w:t>
      </w:r>
      <w:r>
        <w:rPr>
          <w:sz w:val="20"/>
        </w:rPr>
        <w:t>the Health Insurance Portability and Accountability Act of 1996 (HIPAA).</w:t>
      </w:r>
    </w:p>
    <w:p w14:paraId="53FA5298" w14:textId="77777777" w:rsidR="00503A76" w:rsidRDefault="00503A76" w:rsidP="00503A76">
      <w:pPr>
        <w:pStyle w:val="ListParagraph"/>
        <w:numPr>
          <w:ilvl w:val="0"/>
          <w:numId w:val="30"/>
        </w:numPr>
        <w:tabs>
          <w:tab w:val="left" w:pos="1279"/>
        </w:tabs>
        <w:spacing w:before="2" w:line="292" w:lineRule="auto"/>
        <w:ind w:right="591"/>
        <w:contextualSpacing w:val="0"/>
        <w:rPr>
          <w:rFonts w:ascii="Symbol" w:hAnsi="Symbol"/>
          <w:color w:val="333333"/>
          <w:sz w:val="20"/>
        </w:rPr>
      </w:pPr>
      <w:r>
        <w:rPr>
          <w:sz w:val="20"/>
        </w:rPr>
        <w:t>As</w:t>
      </w:r>
      <w:r>
        <w:rPr>
          <w:spacing w:val="-3"/>
          <w:sz w:val="20"/>
        </w:rPr>
        <w:t xml:space="preserve"> </w:t>
      </w:r>
      <w:r>
        <w:rPr>
          <w:sz w:val="20"/>
        </w:rPr>
        <w:t>a</w:t>
      </w:r>
      <w:r>
        <w:rPr>
          <w:spacing w:val="-4"/>
          <w:sz w:val="20"/>
        </w:rPr>
        <w:t xml:space="preserve"> </w:t>
      </w:r>
      <w:r>
        <w:rPr>
          <w:sz w:val="20"/>
        </w:rPr>
        <w:t>student</w:t>
      </w:r>
      <w:r>
        <w:rPr>
          <w:spacing w:val="-2"/>
          <w:sz w:val="20"/>
        </w:rPr>
        <w:t xml:space="preserve"> </w:t>
      </w:r>
      <w:r>
        <w:rPr>
          <w:sz w:val="20"/>
        </w:rPr>
        <w:t>at</w:t>
      </w:r>
      <w:r>
        <w:rPr>
          <w:spacing w:val="-4"/>
          <w:sz w:val="20"/>
        </w:rPr>
        <w:t xml:space="preserve"> </w:t>
      </w:r>
      <w:r>
        <w:rPr>
          <w:sz w:val="20"/>
        </w:rPr>
        <w:t>the</w:t>
      </w:r>
      <w:r>
        <w:rPr>
          <w:spacing w:val="-4"/>
          <w:sz w:val="20"/>
        </w:rPr>
        <w:t xml:space="preserve"> </w:t>
      </w:r>
      <w:r>
        <w:rPr>
          <w:sz w:val="20"/>
        </w:rPr>
        <w:t>University</w:t>
      </w:r>
      <w:r>
        <w:rPr>
          <w:spacing w:val="-3"/>
          <w:sz w:val="20"/>
        </w:rPr>
        <w:t xml:space="preserve"> </w:t>
      </w:r>
      <w:r>
        <w:rPr>
          <w:sz w:val="20"/>
        </w:rPr>
        <w:t>of</w:t>
      </w:r>
      <w:r>
        <w:rPr>
          <w:spacing w:val="-4"/>
          <w:sz w:val="20"/>
        </w:rPr>
        <w:t xml:space="preserve"> </w:t>
      </w:r>
      <w:r>
        <w:rPr>
          <w:sz w:val="20"/>
        </w:rPr>
        <w:t>Cincinnati’s</w:t>
      </w:r>
      <w:r>
        <w:rPr>
          <w:spacing w:val="-3"/>
          <w:sz w:val="20"/>
        </w:rPr>
        <w:t xml:space="preserve"> </w:t>
      </w:r>
      <w:r>
        <w:rPr>
          <w:sz w:val="20"/>
        </w:rPr>
        <w:t>College</w:t>
      </w:r>
      <w:r>
        <w:rPr>
          <w:spacing w:val="-4"/>
          <w:sz w:val="20"/>
        </w:rPr>
        <w:t xml:space="preserve"> </w:t>
      </w:r>
      <w:r>
        <w:rPr>
          <w:sz w:val="20"/>
        </w:rPr>
        <w:t>of</w:t>
      </w:r>
      <w:r>
        <w:rPr>
          <w:spacing w:val="-2"/>
          <w:sz w:val="20"/>
        </w:rPr>
        <w:t xml:space="preserve"> </w:t>
      </w:r>
      <w:r>
        <w:rPr>
          <w:sz w:val="20"/>
        </w:rPr>
        <w:t>Nursing,</w:t>
      </w:r>
      <w:r>
        <w:rPr>
          <w:spacing w:val="-2"/>
          <w:sz w:val="20"/>
        </w:rPr>
        <w:t xml:space="preserve"> </w:t>
      </w:r>
      <w:r>
        <w:rPr>
          <w:sz w:val="20"/>
        </w:rPr>
        <w:t>it</w:t>
      </w:r>
      <w:r>
        <w:rPr>
          <w:spacing w:val="-2"/>
          <w:sz w:val="20"/>
        </w:rPr>
        <w:t xml:space="preserve"> </w:t>
      </w:r>
      <w:r>
        <w:rPr>
          <w:sz w:val="20"/>
        </w:rPr>
        <w:t>is</w:t>
      </w:r>
      <w:r>
        <w:rPr>
          <w:spacing w:val="-3"/>
          <w:sz w:val="20"/>
        </w:rPr>
        <w:t xml:space="preserve"> </w:t>
      </w:r>
      <w:r>
        <w:rPr>
          <w:sz w:val="20"/>
        </w:rPr>
        <w:t>your</w:t>
      </w:r>
      <w:r>
        <w:rPr>
          <w:spacing w:val="-3"/>
          <w:sz w:val="20"/>
        </w:rPr>
        <w:t xml:space="preserve"> </w:t>
      </w:r>
      <w:r>
        <w:rPr>
          <w:sz w:val="20"/>
        </w:rPr>
        <w:t>responsibility</w:t>
      </w:r>
      <w:r>
        <w:rPr>
          <w:spacing w:val="-3"/>
          <w:sz w:val="20"/>
        </w:rPr>
        <w:t xml:space="preserve"> </w:t>
      </w:r>
      <w:r>
        <w:rPr>
          <w:sz w:val="20"/>
        </w:rPr>
        <w:t>to continually review the provisions of the social media policy.</w:t>
      </w:r>
    </w:p>
    <w:p w14:paraId="453F7745" w14:textId="77777777" w:rsidR="00503A76" w:rsidRDefault="00503A76" w:rsidP="00503A76">
      <w:pPr>
        <w:pStyle w:val="BodyText"/>
        <w:spacing w:before="8"/>
        <w:rPr>
          <w:sz w:val="25"/>
        </w:rPr>
      </w:pPr>
    </w:p>
    <w:p w14:paraId="2ECF7B0B" w14:textId="77777777" w:rsidR="00503A76" w:rsidRPr="002A006E" w:rsidRDefault="00503A76" w:rsidP="00503A76">
      <w:pPr>
        <w:pStyle w:val="Heading2"/>
        <w:rPr>
          <w:color w:val="000000" w:themeColor="text1"/>
        </w:rPr>
      </w:pPr>
      <w:bookmarkStart w:id="31" w:name="Consequences_of_Inappropriate_Activity"/>
      <w:bookmarkStart w:id="32" w:name="_Toc235103471"/>
      <w:bookmarkEnd w:id="31"/>
      <w:r w:rsidRPr="002A006E">
        <w:rPr>
          <w:color w:val="000000" w:themeColor="text1"/>
        </w:rPr>
        <w:t>Consequences</w:t>
      </w:r>
      <w:r w:rsidRPr="002A006E">
        <w:rPr>
          <w:color w:val="000000" w:themeColor="text1"/>
          <w:spacing w:val="-13"/>
        </w:rPr>
        <w:t xml:space="preserve"> </w:t>
      </w:r>
      <w:r w:rsidRPr="002A006E">
        <w:rPr>
          <w:color w:val="000000" w:themeColor="text1"/>
        </w:rPr>
        <w:t>of</w:t>
      </w:r>
      <w:r w:rsidRPr="002A006E">
        <w:rPr>
          <w:color w:val="000000" w:themeColor="text1"/>
          <w:spacing w:val="-11"/>
        </w:rPr>
        <w:t xml:space="preserve"> </w:t>
      </w:r>
      <w:r w:rsidRPr="002A006E">
        <w:rPr>
          <w:color w:val="000000" w:themeColor="text1"/>
        </w:rPr>
        <w:t>Inappropriate</w:t>
      </w:r>
      <w:r w:rsidRPr="002A006E">
        <w:rPr>
          <w:color w:val="000000" w:themeColor="text1"/>
          <w:spacing w:val="-12"/>
        </w:rPr>
        <w:t xml:space="preserve"> </w:t>
      </w:r>
      <w:r w:rsidRPr="002A006E">
        <w:rPr>
          <w:color w:val="000000" w:themeColor="text1"/>
          <w:spacing w:val="-2"/>
        </w:rPr>
        <w:t>Activity</w:t>
      </w:r>
      <w:bookmarkEnd w:id="32"/>
    </w:p>
    <w:p w14:paraId="68B01AD4" w14:textId="77777777" w:rsidR="00503A76" w:rsidRDefault="00503A76" w:rsidP="00503A76">
      <w:pPr>
        <w:pStyle w:val="BodyText"/>
        <w:spacing w:before="56" w:line="300" w:lineRule="auto"/>
        <w:ind w:left="559" w:right="596"/>
      </w:pPr>
      <w:r>
        <w:t>In accordance with the ethical guidelines adhered to by the University of Cincinnati’s College of Nursing, which includes, but is not limited to, the Student Code of Conduct, the Health Insurance Portability and Accountability Act of 1996 (HIPAA), and the Family Educational Rights and Privacy Act (FERPA) and copyright laws, the College of Nursing reserves the right to block or</w:t>
      </w:r>
      <w:r>
        <w:rPr>
          <w:spacing w:val="40"/>
        </w:rPr>
        <w:t xml:space="preserve"> </w:t>
      </w:r>
      <w:r>
        <w:t>limit individual posts on UC College of Nursing social media outlets based on inappropriate content.</w:t>
      </w:r>
      <w:r>
        <w:rPr>
          <w:spacing w:val="40"/>
        </w:rPr>
        <w:t xml:space="preserve"> </w:t>
      </w:r>
      <w:r>
        <w:t>Characteristics of inappropriate content are harassment, derogatory comments, vulgar or profane comments or posts, violations of intellectual property or copyright law, or otherwise considered</w:t>
      </w:r>
      <w:r>
        <w:rPr>
          <w:spacing w:val="-5"/>
        </w:rPr>
        <w:t xml:space="preserve"> </w:t>
      </w:r>
      <w:r>
        <w:t>inappropriate,</w:t>
      </w:r>
      <w:r>
        <w:rPr>
          <w:spacing w:val="-5"/>
        </w:rPr>
        <w:t xml:space="preserve"> </w:t>
      </w:r>
      <w:r>
        <w:t>unprofessional,</w:t>
      </w:r>
      <w:r>
        <w:rPr>
          <w:spacing w:val="-5"/>
        </w:rPr>
        <w:t xml:space="preserve"> </w:t>
      </w:r>
      <w:r>
        <w:t>or</w:t>
      </w:r>
      <w:r>
        <w:rPr>
          <w:spacing w:val="-2"/>
        </w:rPr>
        <w:t xml:space="preserve"> </w:t>
      </w:r>
      <w:r>
        <w:t>unethical</w:t>
      </w:r>
      <w:r>
        <w:rPr>
          <w:spacing w:val="-4"/>
        </w:rPr>
        <w:t xml:space="preserve"> </w:t>
      </w:r>
      <w:r>
        <w:t>activity.</w:t>
      </w:r>
      <w:r>
        <w:rPr>
          <w:spacing w:val="40"/>
        </w:rPr>
        <w:t xml:space="preserve"> </w:t>
      </w:r>
      <w:r>
        <w:t>Inappropriate</w:t>
      </w:r>
      <w:r>
        <w:rPr>
          <w:spacing w:val="-5"/>
        </w:rPr>
        <w:t xml:space="preserve"> </w:t>
      </w:r>
      <w:r>
        <w:t>content</w:t>
      </w:r>
      <w:r>
        <w:rPr>
          <w:spacing w:val="-5"/>
        </w:rPr>
        <w:t xml:space="preserve"> </w:t>
      </w:r>
      <w:r>
        <w:t>published</w:t>
      </w:r>
      <w:r>
        <w:rPr>
          <w:spacing w:val="-5"/>
        </w:rPr>
        <w:t xml:space="preserve"> </w:t>
      </w:r>
      <w:r>
        <w:t>to any of the social media sites administered by the College of Nursing can be removed.</w:t>
      </w:r>
    </w:p>
    <w:p w14:paraId="47021BF2" w14:textId="77777777" w:rsidR="00503A76" w:rsidRDefault="00503A76" w:rsidP="00503A76">
      <w:pPr>
        <w:pStyle w:val="BodyText"/>
        <w:spacing w:line="300" w:lineRule="auto"/>
        <w:ind w:left="559" w:right="570"/>
      </w:pPr>
      <w:r>
        <w:lastRenderedPageBreak/>
        <w:t>In addition, students who violate privacy and confidentiality policies or act in an inappropriate, unprofessional, or unethical manner are at risk of disciplinary action, including, among other consequences,</w:t>
      </w:r>
      <w:r>
        <w:rPr>
          <w:spacing w:val="-4"/>
        </w:rPr>
        <w:t xml:space="preserve"> </w:t>
      </w:r>
      <w:r>
        <w:t>possible</w:t>
      </w:r>
      <w:r>
        <w:rPr>
          <w:spacing w:val="-4"/>
        </w:rPr>
        <w:t xml:space="preserve"> </w:t>
      </w:r>
      <w:r>
        <w:t>failure</w:t>
      </w:r>
      <w:r>
        <w:rPr>
          <w:spacing w:val="-4"/>
        </w:rPr>
        <w:t xml:space="preserve"> </w:t>
      </w:r>
      <w:r>
        <w:t>of</w:t>
      </w:r>
      <w:r>
        <w:rPr>
          <w:spacing w:val="-2"/>
        </w:rPr>
        <w:t xml:space="preserve"> </w:t>
      </w:r>
      <w:r>
        <w:t>a</w:t>
      </w:r>
      <w:r>
        <w:rPr>
          <w:spacing w:val="-4"/>
        </w:rPr>
        <w:t xml:space="preserve"> </w:t>
      </w:r>
      <w:r>
        <w:t>course</w:t>
      </w:r>
      <w:r>
        <w:rPr>
          <w:spacing w:val="-4"/>
        </w:rPr>
        <w:t xml:space="preserve"> </w:t>
      </w:r>
      <w:r>
        <w:t>and/or</w:t>
      </w:r>
      <w:r>
        <w:rPr>
          <w:spacing w:val="-3"/>
        </w:rPr>
        <w:t xml:space="preserve"> </w:t>
      </w:r>
      <w:r>
        <w:t>dismissal</w:t>
      </w:r>
      <w:r>
        <w:rPr>
          <w:spacing w:val="-5"/>
        </w:rPr>
        <w:t xml:space="preserve"> </w:t>
      </w:r>
      <w:r>
        <w:t>from</w:t>
      </w:r>
      <w:r>
        <w:rPr>
          <w:spacing w:val="-4"/>
        </w:rPr>
        <w:t xml:space="preserve"> </w:t>
      </w:r>
      <w:r>
        <w:t>the</w:t>
      </w:r>
      <w:r>
        <w:rPr>
          <w:spacing w:val="-4"/>
        </w:rPr>
        <w:t xml:space="preserve"> </w:t>
      </w:r>
      <w:r>
        <w:t>respective</w:t>
      </w:r>
      <w:r>
        <w:rPr>
          <w:spacing w:val="-4"/>
        </w:rPr>
        <w:t xml:space="preserve"> </w:t>
      </w:r>
      <w:r>
        <w:t>program</w:t>
      </w:r>
      <w:r>
        <w:rPr>
          <w:spacing w:val="-2"/>
        </w:rPr>
        <w:t xml:space="preserve"> </w:t>
      </w:r>
      <w:r>
        <w:t>and</w:t>
      </w:r>
      <w:r>
        <w:rPr>
          <w:spacing w:val="-2"/>
        </w:rPr>
        <w:t xml:space="preserve"> </w:t>
      </w:r>
      <w:r>
        <w:t>the College of Nursing.</w:t>
      </w:r>
    </w:p>
    <w:p w14:paraId="36F6E017" w14:textId="77777777" w:rsidR="00503A76" w:rsidRDefault="00503A76" w:rsidP="00503A76">
      <w:pPr>
        <w:pStyle w:val="BodyText"/>
        <w:rPr>
          <w:sz w:val="22"/>
        </w:rPr>
      </w:pPr>
    </w:p>
    <w:p w14:paraId="37FFAFA4" w14:textId="77777777" w:rsidR="00503A76" w:rsidRDefault="00503A76" w:rsidP="00503A76">
      <w:pPr>
        <w:pStyle w:val="BodyText"/>
        <w:rPr>
          <w:sz w:val="28"/>
        </w:rPr>
      </w:pPr>
    </w:p>
    <w:p w14:paraId="670205E3" w14:textId="77777777" w:rsidR="00503A76" w:rsidRDefault="00503A76" w:rsidP="00503A76">
      <w:pPr>
        <w:spacing w:before="93"/>
        <w:ind w:left="4340"/>
        <w:rPr>
          <w:b/>
          <w:sz w:val="20"/>
        </w:rPr>
      </w:pPr>
      <w:r>
        <w:rPr>
          <w:b/>
          <w:spacing w:val="-2"/>
          <w:sz w:val="20"/>
          <w:u w:val="single"/>
        </w:rPr>
        <w:t>References</w:t>
      </w:r>
    </w:p>
    <w:p w14:paraId="53A8B11A" w14:textId="77777777" w:rsidR="00503A76" w:rsidRDefault="00503A76" w:rsidP="00503A76">
      <w:pPr>
        <w:pStyle w:val="BodyText"/>
        <w:spacing w:before="58" w:line="300" w:lineRule="auto"/>
        <w:ind w:left="559" w:right="609"/>
      </w:pPr>
      <w:r>
        <w:t>American</w:t>
      </w:r>
      <w:r>
        <w:rPr>
          <w:spacing w:val="-5"/>
        </w:rPr>
        <w:t xml:space="preserve"> </w:t>
      </w:r>
      <w:r>
        <w:t>Nurses</w:t>
      </w:r>
      <w:r>
        <w:rPr>
          <w:spacing w:val="-4"/>
        </w:rPr>
        <w:t xml:space="preserve"> </w:t>
      </w:r>
      <w:r>
        <w:t>Association.</w:t>
      </w:r>
      <w:r>
        <w:rPr>
          <w:spacing w:val="-5"/>
        </w:rPr>
        <w:t xml:space="preserve"> </w:t>
      </w:r>
      <w:r>
        <w:t>(2011,</w:t>
      </w:r>
      <w:r>
        <w:rPr>
          <w:spacing w:val="-3"/>
        </w:rPr>
        <w:t xml:space="preserve"> </w:t>
      </w:r>
      <w:r>
        <w:t>September).</w:t>
      </w:r>
      <w:r>
        <w:rPr>
          <w:spacing w:val="-3"/>
        </w:rPr>
        <w:t xml:space="preserve"> </w:t>
      </w:r>
      <w:r>
        <w:t>6</w:t>
      </w:r>
      <w:r>
        <w:rPr>
          <w:spacing w:val="-5"/>
        </w:rPr>
        <w:t xml:space="preserve"> </w:t>
      </w:r>
      <w:r>
        <w:t>tips</w:t>
      </w:r>
      <w:r>
        <w:rPr>
          <w:spacing w:val="-4"/>
        </w:rPr>
        <w:t xml:space="preserve"> </w:t>
      </w:r>
      <w:r>
        <w:t>for</w:t>
      </w:r>
      <w:r>
        <w:rPr>
          <w:spacing w:val="-4"/>
        </w:rPr>
        <w:t xml:space="preserve"> </w:t>
      </w:r>
      <w:r>
        <w:t>nurses</w:t>
      </w:r>
      <w:r>
        <w:rPr>
          <w:spacing w:val="-4"/>
        </w:rPr>
        <w:t xml:space="preserve"> </w:t>
      </w:r>
      <w:r>
        <w:t>using</w:t>
      </w:r>
      <w:r>
        <w:rPr>
          <w:spacing w:val="-5"/>
        </w:rPr>
        <w:t xml:space="preserve"> </w:t>
      </w:r>
      <w:r>
        <w:t>social</w:t>
      </w:r>
      <w:r>
        <w:rPr>
          <w:spacing w:val="-4"/>
        </w:rPr>
        <w:t xml:space="preserve"> </w:t>
      </w:r>
      <w:r>
        <w:t>media.</w:t>
      </w:r>
      <w:r>
        <w:rPr>
          <w:spacing w:val="-5"/>
        </w:rPr>
        <w:t xml:space="preserve"> </w:t>
      </w:r>
      <w:r>
        <w:t xml:space="preserve">Retrieved from </w:t>
      </w:r>
      <w:hyperlink r:id="rId16">
        <w:r>
          <w:t>http://www.nursingworld.org/FunctionalMenuCategories/AboutANA/Social-Media/Social-</w:t>
        </w:r>
      </w:hyperlink>
      <w:r>
        <w:t xml:space="preserve"> </w:t>
      </w:r>
      <w:r>
        <w:rPr>
          <w:spacing w:val="-2"/>
        </w:rPr>
        <w:t>Networking-Principles-Toolkit/Tip-Card-for-Nurses-Using-Social-Media.pdf</w:t>
      </w:r>
    </w:p>
    <w:p w14:paraId="099F11E8" w14:textId="77777777" w:rsidR="00503A76" w:rsidRDefault="00503A76" w:rsidP="00503A76">
      <w:pPr>
        <w:pStyle w:val="BodyText"/>
        <w:rPr>
          <w:sz w:val="25"/>
        </w:rPr>
      </w:pPr>
    </w:p>
    <w:p w14:paraId="367EB47E" w14:textId="77777777" w:rsidR="00503A76" w:rsidRDefault="00503A76" w:rsidP="00503A76">
      <w:pPr>
        <w:ind w:left="559"/>
        <w:rPr>
          <w:sz w:val="20"/>
        </w:rPr>
      </w:pPr>
      <w:r>
        <w:rPr>
          <w:sz w:val="20"/>
        </w:rPr>
        <w:t>Junco,</w:t>
      </w:r>
      <w:r>
        <w:rPr>
          <w:spacing w:val="-7"/>
          <w:sz w:val="20"/>
        </w:rPr>
        <w:t xml:space="preserve"> </w:t>
      </w:r>
      <w:r>
        <w:rPr>
          <w:sz w:val="20"/>
        </w:rPr>
        <w:t>R.</w:t>
      </w:r>
      <w:r>
        <w:rPr>
          <w:spacing w:val="-7"/>
          <w:sz w:val="20"/>
        </w:rPr>
        <w:t xml:space="preserve"> </w:t>
      </w:r>
      <w:r>
        <w:rPr>
          <w:sz w:val="20"/>
        </w:rPr>
        <w:t>(2011).</w:t>
      </w:r>
      <w:r>
        <w:rPr>
          <w:spacing w:val="-7"/>
          <w:sz w:val="20"/>
        </w:rPr>
        <w:t xml:space="preserve"> </w:t>
      </w:r>
      <w:r>
        <w:rPr>
          <w:sz w:val="20"/>
        </w:rPr>
        <w:t>The</w:t>
      </w:r>
      <w:r>
        <w:rPr>
          <w:spacing w:val="-6"/>
          <w:sz w:val="20"/>
        </w:rPr>
        <w:t xml:space="preserve"> </w:t>
      </w:r>
      <w:r>
        <w:rPr>
          <w:sz w:val="20"/>
        </w:rPr>
        <w:t>need</w:t>
      </w:r>
      <w:r>
        <w:rPr>
          <w:spacing w:val="-5"/>
          <w:sz w:val="20"/>
        </w:rPr>
        <w:t xml:space="preserve"> </w:t>
      </w:r>
      <w:r>
        <w:rPr>
          <w:sz w:val="20"/>
        </w:rPr>
        <w:t>for</w:t>
      </w:r>
      <w:r>
        <w:rPr>
          <w:spacing w:val="-6"/>
          <w:sz w:val="20"/>
        </w:rPr>
        <w:t xml:space="preserve"> </w:t>
      </w:r>
      <w:r>
        <w:rPr>
          <w:sz w:val="20"/>
        </w:rPr>
        <w:t>student</w:t>
      </w:r>
      <w:r>
        <w:rPr>
          <w:spacing w:val="-7"/>
          <w:sz w:val="20"/>
        </w:rPr>
        <w:t xml:space="preserve"> </w:t>
      </w:r>
      <w:r>
        <w:rPr>
          <w:sz w:val="20"/>
        </w:rPr>
        <w:t>social</w:t>
      </w:r>
      <w:r>
        <w:rPr>
          <w:spacing w:val="-6"/>
          <w:sz w:val="20"/>
        </w:rPr>
        <w:t xml:space="preserve"> </w:t>
      </w:r>
      <w:r>
        <w:rPr>
          <w:sz w:val="20"/>
        </w:rPr>
        <w:t>media</w:t>
      </w:r>
      <w:r>
        <w:rPr>
          <w:spacing w:val="-5"/>
          <w:sz w:val="20"/>
        </w:rPr>
        <w:t xml:space="preserve"> </w:t>
      </w:r>
      <w:r>
        <w:rPr>
          <w:sz w:val="20"/>
        </w:rPr>
        <w:t>policies.</w:t>
      </w:r>
      <w:r>
        <w:rPr>
          <w:spacing w:val="-7"/>
          <w:sz w:val="20"/>
        </w:rPr>
        <w:t xml:space="preserve"> </w:t>
      </w:r>
      <w:r>
        <w:rPr>
          <w:i/>
          <w:sz w:val="20"/>
        </w:rPr>
        <w:t>Educause</w:t>
      </w:r>
      <w:r>
        <w:rPr>
          <w:i/>
          <w:spacing w:val="-5"/>
          <w:sz w:val="20"/>
        </w:rPr>
        <w:t xml:space="preserve"> </w:t>
      </w:r>
      <w:r>
        <w:rPr>
          <w:i/>
          <w:sz w:val="20"/>
        </w:rPr>
        <w:t>Review,</w:t>
      </w:r>
      <w:r>
        <w:rPr>
          <w:i/>
          <w:spacing w:val="-7"/>
          <w:sz w:val="20"/>
        </w:rPr>
        <w:t xml:space="preserve"> </w:t>
      </w:r>
      <w:r>
        <w:rPr>
          <w:i/>
          <w:sz w:val="20"/>
        </w:rPr>
        <w:t>46</w:t>
      </w:r>
      <w:r>
        <w:rPr>
          <w:sz w:val="20"/>
        </w:rPr>
        <w:t>(1),</w:t>
      </w:r>
      <w:r>
        <w:rPr>
          <w:spacing w:val="-7"/>
          <w:sz w:val="20"/>
        </w:rPr>
        <w:t xml:space="preserve"> </w:t>
      </w:r>
      <w:r>
        <w:rPr>
          <w:sz w:val="20"/>
        </w:rPr>
        <w:t>60-</w:t>
      </w:r>
      <w:r>
        <w:rPr>
          <w:spacing w:val="-5"/>
          <w:sz w:val="20"/>
        </w:rPr>
        <w:t>61.</w:t>
      </w:r>
    </w:p>
    <w:p w14:paraId="35DF1CFE" w14:textId="77777777" w:rsidR="00503A76" w:rsidRDefault="00503A76" w:rsidP="00503A76">
      <w:pPr>
        <w:rPr>
          <w:sz w:val="20"/>
        </w:rPr>
        <w:sectPr w:rsidR="00503A76" w:rsidSect="00503A76">
          <w:pgSz w:w="12240" w:h="15840"/>
          <w:pgMar w:top="1360" w:right="1240" w:bottom="1160" w:left="1240" w:header="0" w:footer="974" w:gutter="0"/>
          <w:cols w:space="720"/>
        </w:sectPr>
      </w:pPr>
    </w:p>
    <w:p w14:paraId="4B68003C" w14:textId="77777777" w:rsidR="00503A76" w:rsidRPr="002A006E" w:rsidRDefault="00503A76" w:rsidP="00503A76">
      <w:pPr>
        <w:pStyle w:val="Heading2"/>
        <w:spacing w:before="79"/>
        <w:rPr>
          <w:color w:val="000000" w:themeColor="text1"/>
        </w:rPr>
      </w:pPr>
      <w:bookmarkStart w:id="33" w:name="_Toc235103472"/>
      <w:r w:rsidRPr="002A006E">
        <w:rPr>
          <w:color w:val="000000" w:themeColor="text1"/>
        </w:rPr>
        <w:lastRenderedPageBreak/>
        <w:t>Severe</w:t>
      </w:r>
      <w:r w:rsidRPr="002A006E">
        <w:rPr>
          <w:color w:val="000000" w:themeColor="text1"/>
          <w:spacing w:val="-8"/>
        </w:rPr>
        <w:t xml:space="preserve"> </w:t>
      </w:r>
      <w:r w:rsidRPr="002A006E">
        <w:rPr>
          <w:color w:val="000000" w:themeColor="text1"/>
          <w:spacing w:val="-2"/>
        </w:rPr>
        <w:t>Weather</w:t>
      </w:r>
      <w:bookmarkEnd w:id="33"/>
    </w:p>
    <w:p w14:paraId="6FDDCDF8" w14:textId="77777777" w:rsidR="00503A76" w:rsidRDefault="00503A76" w:rsidP="00503A76">
      <w:pPr>
        <w:pStyle w:val="BodyText"/>
        <w:spacing w:before="58" w:line="300" w:lineRule="auto"/>
        <w:ind w:left="559" w:right="570"/>
      </w:pPr>
      <w:r>
        <w:t>When campus is closed due to inclement weather, all on-campus activities of the College of Nursing</w:t>
      </w:r>
      <w:r>
        <w:rPr>
          <w:spacing w:val="-1"/>
        </w:rPr>
        <w:t xml:space="preserve"> </w:t>
      </w:r>
      <w:r>
        <w:t>are</w:t>
      </w:r>
      <w:r>
        <w:rPr>
          <w:spacing w:val="-3"/>
        </w:rPr>
        <w:t xml:space="preserve"> </w:t>
      </w:r>
      <w:r>
        <w:t>canceled.</w:t>
      </w:r>
      <w:r>
        <w:rPr>
          <w:spacing w:val="40"/>
        </w:rPr>
        <w:t xml:space="preserve"> </w:t>
      </w:r>
      <w:r>
        <w:t>However,</w:t>
      </w:r>
      <w:r>
        <w:rPr>
          <w:spacing w:val="-3"/>
        </w:rPr>
        <w:t xml:space="preserve"> </w:t>
      </w:r>
      <w:r>
        <w:t>if</w:t>
      </w:r>
      <w:r>
        <w:rPr>
          <w:spacing w:val="-3"/>
        </w:rPr>
        <w:t xml:space="preserve"> </w:t>
      </w:r>
      <w:r>
        <w:t>clinical</w:t>
      </w:r>
      <w:r>
        <w:rPr>
          <w:spacing w:val="-4"/>
        </w:rPr>
        <w:t xml:space="preserve"> </w:t>
      </w:r>
      <w:r>
        <w:t>sites are</w:t>
      </w:r>
      <w:r>
        <w:rPr>
          <w:spacing w:val="-3"/>
        </w:rPr>
        <w:t xml:space="preserve"> </w:t>
      </w:r>
      <w:r>
        <w:t>open</w:t>
      </w:r>
      <w:r>
        <w:rPr>
          <w:spacing w:val="-3"/>
        </w:rPr>
        <w:t xml:space="preserve"> </w:t>
      </w:r>
      <w:r>
        <w:t>(e.g.</w:t>
      </w:r>
      <w:r>
        <w:rPr>
          <w:spacing w:val="-3"/>
        </w:rPr>
        <w:t xml:space="preserve"> </w:t>
      </w:r>
      <w:r>
        <w:t>hospitals)</w:t>
      </w:r>
      <w:r>
        <w:rPr>
          <w:spacing w:val="-2"/>
        </w:rPr>
        <w:t xml:space="preserve"> </w:t>
      </w:r>
      <w:r>
        <w:t>the</w:t>
      </w:r>
      <w:r>
        <w:rPr>
          <w:spacing w:val="-3"/>
        </w:rPr>
        <w:t xml:space="preserve"> </w:t>
      </w:r>
      <w:r>
        <w:t>clinical</w:t>
      </w:r>
      <w:r>
        <w:rPr>
          <w:spacing w:val="-4"/>
        </w:rPr>
        <w:t xml:space="preserve"> </w:t>
      </w:r>
      <w:r>
        <w:t>will</w:t>
      </w:r>
      <w:r>
        <w:rPr>
          <w:spacing w:val="-2"/>
        </w:rPr>
        <w:t xml:space="preserve"> </w:t>
      </w:r>
      <w:r>
        <w:t>be</w:t>
      </w:r>
      <w:r>
        <w:rPr>
          <w:spacing w:val="-1"/>
        </w:rPr>
        <w:t xml:space="preserve"> </w:t>
      </w:r>
      <w:r>
        <w:t>held according to the normal schedule.</w:t>
      </w:r>
    </w:p>
    <w:p w14:paraId="2B338A92" w14:textId="77777777" w:rsidR="00503A76" w:rsidRDefault="00503A76" w:rsidP="00503A76">
      <w:pPr>
        <w:pStyle w:val="BodyText"/>
        <w:rPr>
          <w:sz w:val="25"/>
        </w:rPr>
      </w:pPr>
    </w:p>
    <w:p w14:paraId="7357D708" w14:textId="77777777" w:rsidR="00503A76" w:rsidRDefault="00503A76" w:rsidP="00503A76">
      <w:pPr>
        <w:pStyle w:val="BodyText"/>
        <w:spacing w:line="300" w:lineRule="auto"/>
        <w:ind w:left="559" w:right="570"/>
      </w:pPr>
      <w:r>
        <w:t>The State of Ohio requires the College of Nursing to offer the number of clinical hours we advertise.</w:t>
      </w:r>
      <w:r>
        <w:rPr>
          <w:spacing w:val="40"/>
        </w:rPr>
        <w:t xml:space="preserve"> </w:t>
      </w:r>
      <w:r>
        <w:t>In the event of a level 3 snow emergency or its equivalent in the clinical site’s respective county, the clinical will be canceled.</w:t>
      </w:r>
      <w:r>
        <w:rPr>
          <w:spacing w:val="40"/>
        </w:rPr>
        <w:t xml:space="preserve"> </w:t>
      </w:r>
      <w:r>
        <w:t>In the case of a level 3 snow emergency, or if faculty cannot be at clinical and has not arranged for a replacement, the canceled days will be rescheduled</w:t>
      </w:r>
      <w:r>
        <w:rPr>
          <w:spacing w:val="-2"/>
        </w:rPr>
        <w:t xml:space="preserve"> </w:t>
      </w:r>
      <w:r>
        <w:t>by</w:t>
      </w:r>
      <w:r>
        <w:rPr>
          <w:spacing w:val="-3"/>
        </w:rPr>
        <w:t xml:space="preserve"> </w:t>
      </w:r>
      <w:r>
        <w:t>faculty.</w:t>
      </w:r>
      <w:r>
        <w:rPr>
          <w:spacing w:val="40"/>
        </w:rPr>
        <w:t xml:space="preserve"> </w:t>
      </w:r>
      <w:r>
        <w:t>If</w:t>
      </w:r>
      <w:r>
        <w:rPr>
          <w:spacing w:val="-4"/>
        </w:rPr>
        <w:t xml:space="preserve"> </w:t>
      </w:r>
      <w:r>
        <w:t>clinical</w:t>
      </w:r>
      <w:r>
        <w:rPr>
          <w:spacing w:val="-3"/>
        </w:rPr>
        <w:t xml:space="preserve"> </w:t>
      </w:r>
      <w:r>
        <w:t>is</w:t>
      </w:r>
      <w:r>
        <w:rPr>
          <w:spacing w:val="-3"/>
        </w:rPr>
        <w:t xml:space="preserve"> </w:t>
      </w:r>
      <w:r>
        <w:t>not</w:t>
      </w:r>
      <w:r>
        <w:rPr>
          <w:spacing w:val="-4"/>
        </w:rPr>
        <w:t xml:space="preserve"> </w:t>
      </w:r>
      <w:r>
        <w:t>canceled</w:t>
      </w:r>
      <w:r>
        <w:rPr>
          <w:spacing w:val="-4"/>
        </w:rPr>
        <w:t xml:space="preserve"> </w:t>
      </w:r>
      <w:r>
        <w:t>and</w:t>
      </w:r>
      <w:r>
        <w:rPr>
          <w:spacing w:val="-4"/>
        </w:rPr>
        <w:t xml:space="preserve"> </w:t>
      </w:r>
      <w:r>
        <w:t>individual</w:t>
      </w:r>
      <w:r>
        <w:rPr>
          <w:spacing w:val="-5"/>
        </w:rPr>
        <w:t xml:space="preserve"> </w:t>
      </w:r>
      <w:r>
        <w:t>students</w:t>
      </w:r>
      <w:r>
        <w:rPr>
          <w:spacing w:val="-3"/>
        </w:rPr>
        <w:t xml:space="preserve"> </w:t>
      </w:r>
      <w:r>
        <w:t>feel</w:t>
      </w:r>
      <w:r>
        <w:rPr>
          <w:spacing w:val="-5"/>
        </w:rPr>
        <w:t xml:space="preserve"> </w:t>
      </w:r>
      <w:r>
        <w:t>they</w:t>
      </w:r>
      <w:r>
        <w:rPr>
          <w:spacing w:val="-3"/>
        </w:rPr>
        <w:t xml:space="preserve"> </w:t>
      </w:r>
      <w:r>
        <w:t>cannot</w:t>
      </w:r>
      <w:r>
        <w:rPr>
          <w:spacing w:val="-2"/>
        </w:rPr>
        <w:t xml:space="preserve"> </w:t>
      </w:r>
      <w:r>
        <w:t>attend for any reason they should follow the directions for reporting absence as stated in the course syllabus.</w:t>
      </w:r>
      <w:r>
        <w:rPr>
          <w:spacing w:val="40"/>
        </w:rPr>
        <w:t xml:space="preserve"> </w:t>
      </w:r>
      <w:r>
        <w:t>When the College of Nursing is closed on a day when an in-seat class is scheduled, watch for faculty instructions for obtaining missed class content.</w:t>
      </w:r>
    </w:p>
    <w:p w14:paraId="0BE13F80" w14:textId="77777777" w:rsidR="00503A76" w:rsidRPr="002A006E" w:rsidRDefault="00503A76" w:rsidP="00503A76">
      <w:pPr>
        <w:pStyle w:val="Heading2"/>
        <w:spacing w:line="230" w:lineRule="exact"/>
        <w:rPr>
          <w:color w:val="000000" w:themeColor="text1"/>
        </w:rPr>
      </w:pPr>
      <w:bookmarkStart w:id="34" w:name="Degree_Requirements"/>
      <w:bookmarkStart w:id="35" w:name="_Toc235103473"/>
      <w:bookmarkEnd w:id="34"/>
      <w:r w:rsidRPr="002A006E">
        <w:rPr>
          <w:color w:val="000000" w:themeColor="text1"/>
        </w:rPr>
        <w:t>Degree</w:t>
      </w:r>
      <w:r w:rsidRPr="002A006E">
        <w:rPr>
          <w:color w:val="000000" w:themeColor="text1"/>
          <w:spacing w:val="-8"/>
        </w:rPr>
        <w:t xml:space="preserve"> </w:t>
      </w:r>
      <w:r w:rsidRPr="002A006E">
        <w:rPr>
          <w:color w:val="000000" w:themeColor="text1"/>
          <w:spacing w:val="-2"/>
        </w:rPr>
        <w:t>Requirements</w:t>
      </w:r>
      <w:bookmarkEnd w:id="35"/>
    </w:p>
    <w:p w14:paraId="5B4DD310" w14:textId="77777777" w:rsidR="00503A76" w:rsidRDefault="00503A76" w:rsidP="00503A76">
      <w:pPr>
        <w:pStyle w:val="BodyText"/>
        <w:spacing w:before="1"/>
        <w:rPr>
          <w:b/>
          <w:sz w:val="30"/>
        </w:rPr>
      </w:pPr>
    </w:p>
    <w:p w14:paraId="53A6E42E" w14:textId="77777777" w:rsidR="00503A76" w:rsidRDefault="00503A76" w:rsidP="00503A76">
      <w:pPr>
        <w:ind w:left="559"/>
        <w:rPr>
          <w:b/>
          <w:sz w:val="20"/>
        </w:rPr>
      </w:pPr>
      <w:r>
        <w:rPr>
          <w:b/>
          <w:spacing w:val="-2"/>
          <w:sz w:val="20"/>
        </w:rPr>
        <w:t>Baccalaureate</w:t>
      </w:r>
      <w:r>
        <w:rPr>
          <w:b/>
          <w:spacing w:val="9"/>
          <w:sz w:val="20"/>
        </w:rPr>
        <w:t xml:space="preserve"> </w:t>
      </w:r>
      <w:r>
        <w:rPr>
          <w:b/>
          <w:spacing w:val="-2"/>
          <w:sz w:val="20"/>
        </w:rPr>
        <w:t>Degree</w:t>
      </w:r>
    </w:p>
    <w:p w14:paraId="448C8A9C" w14:textId="77777777" w:rsidR="00503A76" w:rsidRDefault="00503A76" w:rsidP="00503A76">
      <w:pPr>
        <w:pStyle w:val="BodyText"/>
        <w:spacing w:before="59" w:line="297" w:lineRule="auto"/>
        <w:ind w:left="559" w:right="609"/>
      </w:pPr>
      <w:r>
        <w:t>The</w:t>
      </w:r>
      <w:r>
        <w:rPr>
          <w:spacing w:val="-4"/>
        </w:rPr>
        <w:t xml:space="preserve"> </w:t>
      </w:r>
      <w:r>
        <w:t>requirements</w:t>
      </w:r>
      <w:r>
        <w:rPr>
          <w:spacing w:val="-3"/>
        </w:rPr>
        <w:t xml:space="preserve"> </w:t>
      </w:r>
      <w:r>
        <w:t>for</w:t>
      </w:r>
      <w:r>
        <w:rPr>
          <w:spacing w:val="-3"/>
        </w:rPr>
        <w:t xml:space="preserve"> </w:t>
      </w:r>
      <w:r>
        <w:t>completion</w:t>
      </w:r>
      <w:r>
        <w:rPr>
          <w:spacing w:val="-4"/>
        </w:rPr>
        <w:t xml:space="preserve"> </w:t>
      </w:r>
      <w:r>
        <w:t>of</w:t>
      </w:r>
      <w:r>
        <w:rPr>
          <w:spacing w:val="-2"/>
        </w:rPr>
        <w:t xml:space="preserve"> </w:t>
      </w:r>
      <w:r>
        <w:t>the</w:t>
      </w:r>
      <w:r>
        <w:rPr>
          <w:spacing w:val="-2"/>
        </w:rPr>
        <w:t xml:space="preserve"> </w:t>
      </w:r>
      <w:r>
        <w:t>BSN</w:t>
      </w:r>
      <w:r>
        <w:rPr>
          <w:spacing w:val="-4"/>
        </w:rPr>
        <w:t xml:space="preserve"> </w:t>
      </w:r>
      <w:r>
        <w:t>degree</w:t>
      </w:r>
      <w:r>
        <w:rPr>
          <w:spacing w:val="-4"/>
        </w:rPr>
        <w:t xml:space="preserve"> </w:t>
      </w:r>
      <w:r>
        <w:t>are</w:t>
      </w:r>
      <w:r>
        <w:rPr>
          <w:spacing w:val="-4"/>
        </w:rPr>
        <w:t xml:space="preserve"> </w:t>
      </w:r>
      <w:r>
        <w:t>a</w:t>
      </w:r>
      <w:r>
        <w:rPr>
          <w:spacing w:val="-4"/>
        </w:rPr>
        <w:t xml:space="preserve"> </w:t>
      </w:r>
      <w:r>
        <w:t>minimum</w:t>
      </w:r>
      <w:r>
        <w:rPr>
          <w:spacing w:val="-2"/>
        </w:rPr>
        <w:t xml:space="preserve"> </w:t>
      </w:r>
      <w:r>
        <w:t>of</w:t>
      </w:r>
      <w:r>
        <w:rPr>
          <w:spacing w:val="-4"/>
        </w:rPr>
        <w:t xml:space="preserve"> </w:t>
      </w:r>
      <w:r>
        <w:t>121</w:t>
      </w:r>
      <w:r>
        <w:rPr>
          <w:spacing w:val="-4"/>
        </w:rPr>
        <w:t xml:space="preserve"> </w:t>
      </w:r>
      <w:r>
        <w:t>semester</w:t>
      </w:r>
      <w:r>
        <w:rPr>
          <w:spacing w:val="-3"/>
        </w:rPr>
        <w:t xml:space="preserve"> </w:t>
      </w:r>
      <w:r>
        <w:t>credits</w:t>
      </w:r>
      <w:r>
        <w:rPr>
          <w:spacing w:val="-3"/>
        </w:rPr>
        <w:t xml:space="preserve"> </w:t>
      </w:r>
      <w:r>
        <w:t>and fulfillment of required program courses.</w:t>
      </w:r>
    </w:p>
    <w:p w14:paraId="5EAE4A9A" w14:textId="77777777" w:rsidR="00503A76" w:rsidRDefault="00503A76" w:rsidP="00503A76">
      <w:pPr>
        <w:pStyle w:val="BodyText"/>
        <w:spacing w:before="3"/>
        <w:rPr>
          <w:sz w:val="25"/>
        </w:rPr>
      </w:pPr>
    </w:p>
    <w:p w14:paraId="5F70DE2B" w14:textId="77777777" w:rsidR="00503A76" w:rsidRPr="002A006E" w:rsidRDefault="00503A76" w:rsidP="00503A76">
      <w:pPr>
        <w:ind w:left="540"/>
        <w:rPr>
          <w:b/>
          <w:bCs/>
          <w:sz w:val="20"/>
          <w:szCs w:val="20"/>
        </w:rPr>
      </w:pPr>
      <w:r w:rsidRPr="002A006E">
        <w:rPr>
          <w:b/>
          <w:bCs/>
          <w:sz w:val="20"/>
          <w:szCs w:val="20"/>
        </w:rPr>
        <w:t>Master's</w:t>
      </w:r>
      <w:r w:rsidRPr="002A006E">
        <w:rPr>
          <w:b/>
          <w:bCs/>
          <w:spacing w:val="-12"/>
          <w:sz w:val="20"/>
          <w:szCs w:val="20"/>
        </w:rPr>
        <w:t xml:space="preserve"> </w:t>
      </w:r>
      <w:r>
        <w:rPr>
          <w:b/>
          <w:bCs/>
          <w:spacing w:val="-12"/>
          <w:sz w:val="20"/>
          <w:szCs w:val="20"/>
        </w:rPr>
        <w:t xml:space="preserve">and Doctoral </w:t>
      </w:r>
      <w:r w:rsidRPr="002A006E">
        <w:rPr>
          <w:b/>
          <w:bCs/>
          <w:spacing w:val="-2"/>
          <w:sz w:val="20"/>
          <w:szCs w:val="20"/>
        </w:rPr>
        <w:t>Degree</w:t>
      </w:r>
    </w:p>
    <w:p w14:paraId="08080ADD" w14:textId="77777777" w:rsidR="00503A76" w:rsidRDefault="00503A76" w:rsidP="00503A76">
      <w:pPr>
        <w:pStyle w:val="BodyText"/>
        <w:spacing w:before="59" w:line="297" w:lineRule="auto"/>
        <w:ind w:left="560" w:right="570" w:hanging="1"/>
      </w:pPr>
      <w:r>
        <w:t>Policies</w:t>
      </w:r>
      <w:r>
        <w:rPr>
          <w:spacing w:val="-4"/>
        </w:rPr>
        <w:t xml:space="preserve"> </w:t>
      </w:r>
      <w:r>
        <w:t>regarding</w:t>
      </w:r>
      <w:r>
        <w:rPr>
          <w:spacing w:val="-3"/>
        </w:rPr>
        <w:t xml:space="preserve"> </w:t>
      </w:r>
      <w:r>
        <w:t>degree</w:t>
      </w:r>
      <w:r>
        <w:rPr>
          <w:spacing w:val="-5"/>
        </w:rPr>
        <w:t xml:space="preserve"> </w:t>
      </w:r>
      <w:r>
        <w:t>requirements</w:t>
      </w:r>
      <w:r>
        <w:rPr>
          <w:spacing w:val="-4"/>
        </w:rPr>
        <w:t xml:space="preserve"> </w:t>
      </w:r>
      <w:r>
        <w:t>for</w:t>
      </w:r>
      <w:r>
        <w:rPr>
          <w:spacing w:val="-2"/>
        </w:rPr>
        <w:t xml:space="preserve"> </w:t>
      </w:r>
      <w:r>
        <w:t>masters-level</w:t>
      </w:r>
      <w:r>
        <w:rPr>
          <w:spacing w:val="-6"/>
        </w:rPr>
        <w:t xml:space="preserve"> </w:t>
      </w:r>
      <w:r>
        <w:t>students</w:t>
      </w:r>
      <w:r>
        <w:rPr>
          <w:spacing w:val="-4"/>
        </w:rPr>
        <w:t xml:space="preserve"> </w:t>
      </w:r>
      <w:r>
        <w:t>can</w:t>
      </w:r>
      <w:r>
        <w:rPr>
          <w:spacing w:val="-3"/>
        </w:rPr>
        <w:t xml:space="preserve"> </w:t>
      </w:r>
      <w:r>
        <w:t>be</w:t>
      </w:r>
      <w:r>
        <w:rPr>
          <w:spacing w:val="-5"/>
        </w:rPr>
        <w:t xml:space="preserve"> </w:t>
      </w:r>
      <w:r>
        <w:t>found</w:t>
      </w:r>
      <w:r>
        <w:rPr>
          <w:spacing w:val="-5"/>
        </w:rPr>
        <w:t xml:space="preserve"> </w:t>
      </w:r>
      <w:r>
        <w:t>in</w:t>
      </w:r>
      <w:r>
        <w:rPr>
          <w:spacing w:val="-5"/>
        </w:rPr>
        <w:t xml:space="preserve"> </w:t>
      </w:r>
      <w:r>
        <w:t>the</w:t>
      </w:r>
      <w:r>
        <w:rPr>
          <w:spacing w:val="-2"/>
        </w:rPr>
        <w:t xml:space="preserve"> </w:t>
      </w:r>
      <w:hyperlink r:id="rId17" w:history="1">
        <w:r w:rsidRPr="003502B1">
          <w:rPr>
            <w:rStyle w:val="Hyperlink"/>
          </w:rPr>
          <w:t>Graduate College Student Handbook</w:t>
        </w:r>
      </w:hyperlink>
      <w:r>
        <w:t>.</w:t>
      </w:r>
    </w:p>
    <w:p w14:paraId="379581B3" w14:textId="77777777" w:rsidR="00503A76" w:rsidRDefault="00503A76" w:rsidP="00503A76">
      <w:pPr>
        <w:pStyle w:val="BodyText"/>
        <w:spacing w:before="1"/>
        <w:rPr>
          <w:sz w:val="17"/>
        </w:rPr>
      </w:pPr>
    </w:p>
    <w:p w14:paraId="7D9D7974" w14:textId="77777777" w:rsidR="00503A76" w:rsidRDefault="00503A76" w:rsidP="00503A76">
      <w:pPr>
        <w:pStyle w:val="BodyText"/>
      </w:pPr>
    </w:p>
    <w:p w14:paraId="1D4957A5" w14:textId="77777777" w:rsidR="00503A76" w:rsidRDefault="00503A76" w:rsidP="00503A76">
      <w:pPr>
        <w:pStyle w:val="BodyText"/>
        <w:spacing w:before="1"/>
        <w:rPr>
          <w:sz w:val="22"/>
        </w:rPr>
      </w:pPr>
    </w:p>
    <w:p w14:paraId="21B41C33" w14:textId="77777777" w:rsidR="00503A76" w:rsidRPr="002A006E" w:rsidRDefault="00503A76" w:rsidP="00503A76">
      <w:pPr>
        <w:pStyle w:val="Heading2"/>
        <w:rPr>
          <w:color w:val="000000" w:themeColor="text1"/>
        </w:rPr>
      </w:pPr>
      <w:bookmarkStart w:id="36" w:name="Residency_Requirement"/>
      <w:bookmarkStart w:id="37" w:name="_Toc235103474"/>
      <w:bookmarkEnd w:id="36"/>
      <w:r w:rsidRPr="002A006E">
        <w:rPr>
          <w:color w:val="000000" w:themeColor="text1"/>
        </w:rPr>
        <w:t>Residency</w:t>
      </w:r>
      <w:r w:rsidRPr="002A006E">
        <w:rPr>
          <w:color w:val="000000" w:themeColor="text1"/>
          <w:spacing w:val="-7"/>
        </w:rPr>
        <w:t xml:space="preserve"> </w:t>
      </w:r>
      <w:r w:rsidRPr="002A006E">
        <w:rPr>
          <w:color w:val="000000" w:themeColor="text1"/>
        </w:rPr>
        <w:t>Requirement</w:t>
      </w:r>
      <w:bookmarkEnd w:id="37"/>
    </w:p>
    <w:p w14:paraId="15AAA067" w14:textId="77777777" w:rsidR="00503A76" w:rsidRDefault="00503A76" w:rsidP="00503A76">
      <w:pPr>
        <w:pStyle w:val="BodyText"/>
        <w:spacing w:before="1"/>
        <w:rPr>
          <w:b/>
          <w:sz w:val="30"/>
        </w:rPr>
      </w:pPr>
    </w:p>
    <w:p w14:paraId="4DD85B05" w14:textId="77777777" w:rsidR="00503A76" w:rsidRPr="002A006E" w:rsidRDefault="00503A76" w:rsidP="00503A76">
      <w:pPr>
        <w:ind w:left="540"/>
        <w:rPr>
          <w:b/>
          <w:bCs/>
          <w:sz w:val="20"/>
          <w:szCs w:val="20"/>
        </w:rPr>
      </w:pPr>
      <w:bookmarkStart w:id="38" w:name="Baccalaureate_Degree"/>
      <w:bookmarkEnd w:id="38"/>
      <w:r w:rsidRPr="002A006E">
        <w:rPr>
          <w:b/>
          <w:bCs/>
          <w:sz w:val="20"/>
          <w:szCs w:val="20"/>
        </w:rPr>
        <w:t>Baccalaureate</w:t>
      </w:r>
      <w:r w:rsidRPr="002A006E">
        <w:rPr>
          <w:b/>
          <w:bCs/>
          <w:spacing w:val="8"/>
          <w:sz w:val="20"/>
          <w:szCs w:val="20"/>
        </w:rPr>
        <w:t xml:space="preserve"> </w:t>
      </w:r>
      <w:r w:rsidRPr="002A006E">
        <w:rPr>
          <w:b/>
          <w:bCs/>
          <w:sz w:val="20"/>
          <w:szCs w:val="20"/>
        </w:rPr>
        <w:t>Degree</w:t>
      </w:r>
    </w:p>
    <w:p w14:paraId="0028B339" w14:textId="77777777" w:rsidR="00503A76" w:rsidRDefault="00503A76" w:rsidP="00503A76">
      <w:pPr>
        <w:pStyle w:val="BodyText"/>
        <w:spacing w:before="59" w:line="300" w:lineRule="auto"/>
        <w:ind w:left="559" w:right="730"/>
      </w:pPr>
      <w:r>
        <w:t>The</w:t>
      </w:r>
      <w:r>
        <w:rPr>
          <w:spacing w:val="-5"/>
        </w:rPr>
        <w:t xml:space="preserve"> </w:t>
      </w:r>
      <w:r>
        <w:t>College</w:t>
      </w:r>
      <w:r>
        <w:rPr>
          <w:spacing w:val="-3"/>
        </w:rPr>
        <w:t xml:space="preserve"> </w:t>
      </w:r>
      <w:r>
        <w:t>of</w:t>
      </w:r>
      <w:r>
        <w:rPr>
          <w:spacing w:val="-5"/>
        </w:rPr>
        <w:t xml:space="preserve"> </w:t>
      </w:r>
      <w:r>
        <w:t>Nursing</w:t>
      </w:r>
      <w:r>
        <w:rPr>
          <w:spacing w:val="-3"/>
        </w:rPr>
        <w:t xml:space="preserve"> </w:t>
      </w:r>
      <w:r>
        <w:t>requires</w:t>
      </w:r>
      <w:r>
        <w:rPr>
          <w:spacing w:val="-4"/>
        </w:rPr>
        <w:t xml:space="preserve"> </w:t>
      </w:r>
      <w:r>
        <w:t>that</w:t>
      </w:r>
      <w:r>
        <w:rPr>
          <w:spacing w:val="-5"/>
        </w:rPr>
        <w:t xml:space="preserve"> </w:t>
      </w:r>
      <w:r>
        <w:t>students</w:t>
      </w:r>
      <w:r>
        <w:rPr>
          <w:spacing w:val="-1"/>
        </w:rPr>
        <w:t xml:space="preserve"> </w:t>
      </w:r>
      <w:r>
        <w:t>matriculated</w:t>
      </w:r>
      <w:r>
        <w:rPr>
          <w:spacing w:val="-3"/>
        </w:rPr>
        <w:t xml:space="preserve"> </w:t>
      </w:r>
      <w:r>
        <w:t>into</w:t>
      </w:r>
      <w:r>
        <w:rPr>
          <w:spacing w:val="-5"/>
        </w:rPr>
        <w:t xml:space="preserve"> </w:t>
      </w:r>
      <w:r>
        <w:t>the</w:t>
      </w:r>
      <w:r>
        <w:rPr>
          <w:spacing w:val="-5"/>
        </w:rPr>
        <w:t xml:space="preserve"> </w:t>
      </w:r>
      <w:r>
        <w:t>traditional</w:t>
      </w:r>
      <w:r>
        <w:rPr>
          <w:spacing w:val="-3"/>
        </w:rPr>
        <w:t xml:space="preserve"> </w:t>
      </w:r>
      <w:r>
        <w:t>four-year</w:t>
      </w:r>
      <w:r>
        <w:rPr>
          <w:spacing w:val="-4"/>
        </w:rPr>
        <w:t xml:space="preserve"> </w:t>
      </w:r>
      <w:r>
        <w:t>BSN program must earn a minimum of 30 semester credits while matriculated in the College of Nursing to be eligible for a degree from the College of Nursing.</w:t>
      </w:r>
    </w:p>
    <w:p w14:paraId="34705478" w14:textId="77777777" w:rsidR="00503A76" w:rsidRDefault="00503A76" w:rsidP="00503A76">
      <w:pPr>
        <w:pStyle w:val="BodyText"/>
        <w:spacing w:before="11"/>
        <w:rPr>
          <w:sz w:val="24"/>
        </w:rPr>
      </w:pPr>
    </w:p>
    <w:p w14:paraId="5465535D" w14:textId="77777777" w:rsidR="00503A76" w:rsidRDefault="00503A76" w:rsidP="00503A76">
      <w:pPr>
        <w:pStyle w:val="BodyText"/>
        <w:spacing w:line="300" w:lineRule="auto"/>
        <w:ind w:left="560" w:right="570"/>
      </w:pPr>
      <w:r>
        <w:t>The</w:t>
      </w:r>
      <w:r>
        <w:rPr>
          <w:spacing w:val="-4"/>
        </w:rPr>
        <w:t xml:space="preserve"> </w:t>
      </w:r>
      <w:r>
        <w:t>College</w:t>
      </w:r>
      <w:r>
        <w:rPr>
          <w:spacing w:val="-2"/>
        </w:rPr>
        <w:t xml:space="preserve"> </w:t>
      </w:r>
      <w:r>
        <w:t>of</w:t>
      </w:r>
      <w:r>
        <w:rPr>
          <w:spacing w:val="-4"/>
        </w:rPr>
        <w:t xml:space="preserve"> </w:t>
      </w:r>
      <w:r>
        <w:t>Nursing</w:t>
      </w:r>
      <w:r>
        <w:rPr>
          <w:spacing w:val="-2"/>
        </w:rPr>
        <w:t xml:space="preserve"> </w:t>
      </w:r>
      <w:r>
        <w:t>requires</w:t>
      </w:r>
      <w:r>
        <w:rPr>
          <w:spacing w:val="-3"/>
        </w:rPr>
        <w:t xml:space="preserve"> </w:t>
      </w:r>
      <w:r>
        <w:t>that</w:t>
      </w:r>
      <w:r>
        <w:rPr>
          <w:spacing w:val="-4"/>
        </w:rPr>
        <w:t xml:space="preserve"> </w:t>
      </w:r>
      <w:r>
        <w:t>students matriculated</w:t>
      </w:r>
      <w:r>
        <w:rPr>
          <w:spacing w:val="-2"/>
        </w:rPr>
        <w:t xml:space="preserve"> </w:t>
      </w:r>
      <w:r>
        <w:t>into</w:t>
      </w:r>
      <w:r>
        <w:rPr>
          <w:spacing w:val="-4"/>
        </w:rPr>
        <w:t xml:space="preserve"> </w:t>
      </w:r>
      <w:r>
        <w:t>the</w:t>
      </w:r>
      <w:r>
        <w:rPr>
          <w:spacing w:val="-4"/>
        </w:rPr>
        <w:t xml:space="preserve"> </w:t>
      </w:r>
      <w:r>
        <w:t>RN/BSN</w:t>
      </w:r>
      <w:r>
        <w:rPr>
          <w:spacing w:val="-4"/>
        </w:rPr>
        <w:t xml:space="preserve"> </w:t>
      </w:r>
      <w:r>
        <w:t>program</w:t>
      </w:r>
      <w:r>
        <w:rPr>
          <w:spacing w:val="-4"/>
        </w:rPr>
        <w:t xml:space="preserve"> </w:t>
      </w:r>
      <w:r>
        <w:t>must</w:t>
      </w:r>
      <w:r>
        <w:rPr>
          <w:spacing w:val="-4"/>
        </w:rPr>
        <w:t xml:space="preserve"> </w:t>
      </w:r>
      <w:r>
        <w:t>earn</w:t>
      </w:r>
      <w:r>
        <w:rPr>
          <w:spacing w:val="-2"/>
        </w:rPr>
        <w:t xml:space="preserve"> </w:t>
      </w:r>
      <w:r>
        <w:t>a minimum of 27 semester credits while matriculated in the College of Nursing to be eligible for a degree from the College of Nursing.</w:t>
      </w:r>
    </w:p>
    <w:p w14:paraId="4E3C01DB" w14:textId="77777777" w:rsidR="00503A76" w:rsidRDefault="00503A76" w:rsidP="00503A76">
      <w:pPr>
        <w:pStyle w:val="BodyText"/>
        <w:rPr>
          <w:sz w:val="25"/>
        </w:rPr>
      </w:pPr>
    </w:p>
    <w:p w14:paraId="6F201E0D" w14:textId="77777777" w:rsidR="00503A76" w:rsidRPr="002A006E" w:rsidRDefault="00503A76" w:rsidP="00503A76">
      <w:pPr>
        <w:ind w:left="540"/>
        <w:rPr>
          <w:b/>
          <w:bCs/>
          <w:sz w:val="20"/>
          <w:szCs w:val="20"/>
        </w:rPr>
      </w:pPr>
      <w:bookmarkStart w:id="39" w:name="Masters_Degree"/>
      <w:bookmarkEnd w:id="39"/>
      <w:r w:rsidRPr="002A006E">
        <w:rPr>
          <w:b/>
          <w:bCs/>
          <w:sz w:val="20"/>
          <w:szCs w:val="20"/>
        </w:rPr>
        <w:t>Masters</w:t>
      </w:r>
      <w:r w:rsidRPr="002A006E">
        <w:rPr>
          <w:b/>
          <w:bCs/>
          <w:spacing w:val="-11"/>
          <w:sz w:val="20"/>
          <w:szCs w:val="20"/>
        </w:rPr>
        <w:t xml:space="preserve"> </w:t>
      </w:r>
      <w:r>
        <w:rPr>
          <w:b/>
          <w:bCs/>
          <w:spacing w:val="-11"/>
          <w:sz w:val="20"/>
          <w:szCs w:val="20"/>
        </w:rPr>
        <w:t xml:space="preserve">and Doctoral </w:t>
      </w:r>
      <w:r w:rsidRPr="002A006E">
        <w:rPr>
          <w:b/>
          <w:bCs/>
          <w:spacing w:val="-2"/>
          <w:sz w:val="20"/>
          <w:szCs w:val="20"/>
        </w:rPr>
        <w:t>Degree</w:t>
      </w:r>
    </w:p>
    <w:p w14:paraId="3E2DBD5A" w14:textId="77777777" w:rsidR="00503A76" w:rsidRDefault="00503A76" w:rsidP="00503A76">
      <w:pPr>
        <w:pStyle w:val="BodyText"/>
        <w:spacing w:before="58" w:line="300" w:lineRule="auto"/>
        <w:ind w:left="560" w:right="570"/>
      </w:pPr>
      <w:r>
        <w:t>Policies</w:t>
      </w:r>
      <w:r>
        <w:rPr>
          <w:spacing w:val="-4"/>
        </w:rPr>
        <w:t xml:space="preserve"> </w:t>
      </w:r>
      <w:r>
        <w:t>for</w:t>
      </w:r>
      <w:r>
        <w:rPr>
          <w:spacing w:val="-4"/>
        </w:rPr>
        <w:t xml:space="preserve"> </w:t>
      </w:r>
      <w:r>
        <w:t>residency</w:t>
      </w:r>
      <w:r>
        <w:rPr>
          <w:spacing w:val="-4"/>
        </w:rPr>
        <w:t xml:space="preserve"> </w:t>
      </w:r>
      <w:r>
        <w:t>requirements</w:t>
      </w:r>
      <w:r>
        <w:rPr>
          <w:spacing w:val="-4"/>
        </w:rPr>
        <w:t xml:space="preserve"> </w:t>
      </w:r>
      <w:r>
        <w:t>for</w:t>
      </w:r>
      <w:r>
        <w:rPr>
          <w:spacing w:val="-4"/>
        </w:rPr>
        <w:t xml:space="preserve"> </w:t>
      </w:r>
      <w:r>
        <w:t>masters-level</w:t>
      </w:r>
      <w:r>
        <w:rPr>
          <w:spacing w:val="-6"/>
        </w:rPr>
        <w:t xml:space="preserve"> </w:t>
      </w:r>
      <w:r>
        <w:t>students</w:t>
      </w:r>
      <w:r>
        <w:rPr>
          <w:spacing w:val="-4"/>
        </w:rPr>
        <w:t xml:space="preserve"> </w:t>
      </w:r>
      <w:r>
        <w:t>can</w:t>
      </w:r>
      <w:r>
        <w:rPr>
          <w:spacing w:val="-5"/>
        </w:rPr>
        <w:t xml:space="preserve"> </w:t>
      </w:r>
      <w:r>
        <w:t>be</w:t>
      </w:r>
      <w:r>
        <w:rPr>
          <w:spacing w:val="-5"/>
        </w:rPr>
        <w:t xml:space="preserve"> </w:t>
      </w:r>
      <w:r>
        <w:t>found</w:t>
      </w:r>
      <w:r>
        <w:rPr>
          <w:spacing w:val="-3"/>
        </w:rPr>
        <w:t xml:space="preserve"> </w:t>
      </w:r>
      <w:r>
        <w:t>in</w:t>
      </w:r>
      <w:r>
        <w:rPr>
          <w:spacing w:val="-3"/>
        </w:rPr>
        <w:t xml:space="preserve"> </w:t>
      </w:r>
      <w:r>
        <w:t>the</w:t>
      </w:r>
      <w:r>
        <w:rPr>
          <w:spacing w:val="-2"/>
        </w:rPr>
        <w:t xml:space="preserve"> </w:t>
      </w:r>
      <w:hyperlink r:id="rId18" w:history="1">
        <w:r w:rsidRPr="003502B1">
          <w:rPr>
            <w:rStyle w:val="Hyperlink"/>
          </w:rPr>
          <w:t>Graduate College Student Handbook</w:t>
        </w:r>
      </w:hyperlink>
      <w:r>
        <w:t>.</w:t>
      </w:r>
    </w:p>
    <w:p w14:paraId="7BC5FD6F" w14:textId="77777777" w:rsidR="00503A76" w:rsidRDefault="00503A76" w:rsidP="00503A76">
      <w:pPr>
        <w:spacing w:line="300" w:lineRule="auto"/>
        <w:sectPr w:rsidR="00503A76" w:rsidSect="00503A76">
          <w:pgSz w:w="12240" w:h="15840"/>
          <w:pgMar w:top="1360" w:right="1240" w:bottom="1160" w:left="1240" w:header="0" w:footer="974" w:gutter="0"/>
          <w:cols w:space="720"/>
        </w:sectPr>
      </w:pPr>
    </w:p>
    <w:p w14:paraId="7598800F" w14:textId="77777777" w:rsidR="00503A76" w:rsidRPr="002A006E" w:rsidRDefault="00503A76" w:rsidP="00503A76">
      <w:pPr>
        <w:pStyle w:val="Heading2"/>
        <w:spacing w:before="93"/>
        <w:ind w:left="560"/>
        <w:rPr>
          <w:color w:val="000000" w:themeColor="text1"/>
        </w:rPr>
      </w:pPr>
      <w:bookmarkStart w:id="40" w:name="Doctoral__Degree"/>
      <w:bookmarkStart w:id="41" w:name="Dual_Level_Courses"/>
      <w:bookmarkStart w:id="42" w:name="_Toc235103475"/>
      <w:bookmarkEnd w:id="40"/>
      <w:bookmarkEnd w:id="41"/>
      <w:r w:rsidRPr="002A006E">
        <w:rPr>
          <w:color w:val="000000" w:themeColor="text1"/>
        </w:rPr>
        <w:lastRenderedPageBreak/>
        <w:t>Dual</w:t>
      </w:r>
      <w:r w:rsidRPr="002A006E">
        <w:rPr>
          <w:color w:val="000000" w:themeColor="text1"/>
          <w:spacing w:val="-7"/>
        </w:rPr>
        <w:t xml:space="preserve"> </w:t>
      </w:r>
      <w:r w:rsidRPr="002A006E">
        <w:rPr>
          <w:color w:val="000000" w:themeColor="text1"/>
        </w:rPr>
        <w:t>Level</w:t>
      </w:r>
      <w:r w:rsidRPr="002A006E">
        <w:rPr>
          <w:color w:val="000000" w:themeColor="text1"/>
          <w:spacing w:val="-6"/>
        </w:rPr>
        <w:t xml:space="preserve"> </w:t>
      </w:r>
      <w:r w:rsidRPr="002A006E">
        <w:rPr>
          <w:color w:val="000000" w:themeColor="text1"/>
          <w:spacing w:val="-2"/>
        </w:rPr>
        <w:t>Courses</w:t>
      </w:r>
      <w:bookmarkEnd w:id="42"/>
    </w:p>
    <w:p w14:paraId="7675BFA6" w14:textId="77777777" w:rsidR="00503A76" w:rsidRDefault="00503A76" w:rsidP="00503A76">
      <w:pPr>
        <w:pStyle w:val="BodyText"/>
        <w:spacing w:before="58" w:line="300" w:lineRule="auto"/>
        <w:ind w:left="559" w:right="609" w:hanging="10"/>
      </w:pPr>
      <w:r>
        <w:t>Courses at the 6000 LEVEL are offered for both graduate and undergraduate credit.</w:t>
      </w:r>
      <w:r>
        <w:rPr>
          <w:spacing w:val="40"/>
        </w:rPr>
        <w:t xml:space="preserve"> </w:t>
      </w:r>
      <w:r>
        <w:t>Students registered for graduate credit in these dual-level courses may be required to complete a certain amount</w:t>
      </w:r>
      <w:r>
        <w:rPr>
          <w:spacing w:val="-4"/>
        </w:rPr>
        <w:t xml:space="preserve"> </w:t>
      </w:r>
      <w:r>
        <w:t>of</w:t>
      </w:r>
      <w:r>
        <w:rPr>
          <w:spacing w:val="-4"/>
        </w:rPr>
        <w:t xml:space="preserve"> </w:t>
      </w:r>
      <w:r>
        <w:t>academic</w:t>
      </w:r>
      <w:r>
        <w:rPr>
          <w:spacing w:val="-3"/>
        </w:rPr>
        <w:t xml:space="preserve"> </w:t>
      </w:r>
      <w:r>
        <w:t>work</w:t>
      </w:r>
      <w:r>
        <w:rPr>
          <w:spacing w:val="-3"/>
        </w:rPr>
        <w:t xml:space="preserve"> </w:t>
      </w:r>
      <w:r>
        <w:t>in</w:t>
      </w:r>
      <w:r>
        <w:rPr>
          <w:spacing w:val="-4"/>
        </w:rPr>
        <w:t xml:space="preserve"> </w:t>
      </w:r>
      <w:r>
        <w:t>addition</w:t>
      </w:r>
      <w:r>
        <w:rPr>
          <w:spacing w:val="-2"/>
        </w:rPr>
        <w:t xml:space="preserve"> </w:t>
      </w:r>
      <w:r>
        <w:t>to</w:t>
      </w:r>
      <w:r>
        <w:rPr>
          <w:spacing w:val="-4"/>
        </w:rPr>
        <w:t xml:space="preserve"> </w:t>
      </w:r>
      <w:r>
        <w:t>that</w:t>
      </w:r>
      <w:r>
        <w:rPr>
          <w:spacing w:val="-4"/>
        </w:rPr>
        <w:t xml:space="preserve"> </w:t>
      </w:r>
      <w:r>
        <w:t>required</w:t>
      </w:r>
      <w:r>
        <w:rPr>
          <w:spacing w:val="-2"/>
        </w:rPr>
        <w:t xml:space="preserve"> </w:t>
      </w:r>
      <w:r>
        <w:t>of</w:t>
      </w:r>
      <w:r>
        <w:rPr>
          <w:spacing w:val="-4"/>
        </w:rPr>
        <w:t xml:space="preserve"> </w:t>
      </w:r>
      <w:r>
        <w:t>undergraduates in</w:t>
      </w:r>
      <w:r>
        <w:rPr>
          <w:spacing w:val="-4"/>
        </w:rPr>
        <w:t xml:space="preserve"> </w:t>
      </w:r>
      <w:r>
        <w:t>the</w:t>
      </w:r>
      <w:r>
        <w:rPr>
          <w:spacing w:val="-4"/>
        </w:rPr>
        <w:t xml:space="preserve"> </w:t>
      </w:r>
      <w:r>
        <w:t>same</w:t>
      </w:r>
      <w:r>
        <w:rPr>
          <w:spacing w:val="-4"/>
        </w:rPr>
        <w:t xml:space="preserve"> </w:t>
      </w:r>
      <w:r>
        <w:t>course.</w:t>
      </w:r>
      <w:r>
        <w:rPr>
          <w:spacing w:val="-4"/>
        </w:rPr>
        <w:t xml:space="preserve"> </w:t>
      </w:r>
      <w:r>
        <w:t>The extra work may consist of reading and reviewing additional books, presenting reports, or doing such supplementary work as the faculty member in charge of the course deems advisable. It is also possible that where a course is offered for variable credit, the graduate student will be required to take the course for the maximum number of credit hours.</w:t>
      </w:r>
    </w:p>
    <w:p w14:paraId="1E463B6B" w14:textId="77777777" w:rsidR="00503A76" w:rsidRDefault="00503A76" w:rsidP="00503A76">
      <w:pPr>
        <w:spacing w:before="79"/>
        <w:ind w:left="559"/>
        <w:rPr>
          <w:b/>
          <w:spacing w:val="-2"/>
          <w:sz w:val="20"/>
        </w:rPr>
      </w:pPr>
    </w:p>
    <w:p w14:paraId="076231F2" w14:textId="77777777" w:rsidR="00503A76" w:rsidRPr="002A006E" w:rsidRDefault="00503A76" w:rsidP="00503A76">
      <w:pPr>
        <w:pStyle w:val="Heading2"/>
        <w:rPr>
          <w:color w:val="000000" w:themeColor="text1"/>
        </w:rPr>
      </w:pPr>
      <w:bookmarkStart w:id="43" w:name="_Toc235103476"/>
      <w:r w:rsidRPr="002A006E">
        <w:rPr>
          <w:color w:val="000000" w:themeColor="text1"/>
        </w:rPr>
        <w:t>Graduation</w:t>
      </w:r>
      <w:bookmarkEnd w:id="43"/>
    </w:p>
    <w:p w14:paraId="5D22BB9F" w14:textId="77777777" w:rsidR="00503A76" w:rsidRPr="002A006E" w:rsidRDefault="00503A76" w:rsidP="00503A76">
      <w:pPr>
        <w:spacing w:before="58" w:line="300" w:lineRule="auto"/>
        <w:ind w:left="560" w:right="570" w:hanging="10"/>
        <w:rPr>
          <w:bCs/>
          <w:sz w:val="20"/>
        </w:rPr>
      </w:pPr>
      <w:r w:rsidRPr="002A006E">
        <w:rPr>
          <w:bCs/>
          <w:sz w:val="20"/>
        </w:rPr>
        <w:t>The University confers degrees at the end of every term.</w:t>
      </w:r>
      <w:r w:rsidRPr="002A006E">
        <w:rPr>
          <w:bCs/>
          <w:spacing w:val="80"/>
          <w:sz w:val="20"/>
        </w:rPr>
        <w:t xml:space="preserve"> </w:t>
      </w:r>
      <w:r w:rsidRPr="002A006E">
        <w:rPr>
          <w:bCs/>
          <w:sz w:val="20"/>
        </w:rPr>
        <w:t>It is the responsibility of the STUDENT</w:t>
      </w:r>
      <w:r w:rsidRPr="002A006E">
        <w:rPr>
          <w:bCs/>
          <w:spacing w:val="-3"/>
          <w:sz w:val="20"/>
        </w:rPr>
        <w:t xml:space="preserve"> </w:t>
      </w:r>
      <w:r w:rsidRPr="002A006E">
        <w:rPr>
          <w:bCs/>
          <w:sz w:val="20"/>
        </w:rPr>
        <w:t>to</w:t>
      </w:r>
      <w:r w:rsidRPr="002A006E">
        <w:rPr>
          <w:bCs/>
          <w:spacing w:val="-3"/>
          <w:sz w:val="20"/>
        </w:rPr>
        <w:t xml:space="preserve"> </w:t>
      </w:r>
      <w:r w:rsidRPr="002A006E">
        <w:rPr>
          <w:bCs/>
          <w:sz w:val="20"/>
        </w:rPr>
        <w:t>complete</w:t>
      </w:r>
      <w:r w:rsidRPr="002A006E">
        <w:rPr>
          <w:bCs/>
          <w:spacing w:val="-2"/>
          <w:sz w:val="20"/>
        </w:rPr>
        <w:t xml:space="preserve"> </w:t>
      </w:r>
      <w:r w:rsidRPr="002A006E">
        <w:rPr>
          <w:bCs/>
          <w:sz w:val="20"/>
        </w:rPr>
        <w:t>the</w:t>
      </w:r>
      <w:r w:rsidRPr="002A006E">
        <w:rPr>
          <w:bCs/>
          <w:spacing w:val="-4"/>
          <w:sz w:val="20"/>
        </w:rPr>
        <w:t xml:space="preserve"> </w:t>
      </w:r>
      <w:r w:rsidRPr="002A006E">
        <w:rPr>
          <w:bCs/>
          <w:sz w:val="20"/>
        </w:rPr>
        <w:t>graduation</w:t>
      </w:r>
      <w:r w:rsidRPr="002A006E">
        <w:rPr>
          <w:bCs/>
          <w:spacing w:val="-1"/>
          <w:sz w:val="20"/>
        </w:rPr>
        <w:t xml:space="preserve"> </w:t>
      </w:r>
      <w:r w:rsidRPr="002A006E">
        <w:rPr>
          <w:bCs/>
          <w:sz w:val="20"/>
        </w:rPr>
        <w:t>requirements</w:t>
      </w:r>
      <w:r w:rsidRPr="002A006E">
        <w:rPr>
          <w:bCs/>
          <w:spacing w:val="-4"/>
          <w:sz w:val="20"/>
        </w:rPr>
        <w:t xml:space="preserve"> </w:t>
      </w:r>
      <w:r w:rsidRPr="00A6241F">
        <w:rPr>
          <w:b/>
          <w:sz w:val="20"/>
        </w:rPr>
        <w:t>no</w:t>
      </w:r>
      <w:r w:rsidRPr="00A6241F">
        <w:rPr>
          <w:b/>
          <w:spacing w:val="-3"/>
          <w:sz w:val="20"/>
        </w:rPr>
        <w:t xml:space="preserve"> </w:t>
      </w:r>
      <w:r w:rsidRPr="00A6241F">
        <w:rPr>
          <w:b/>
          <w:sz w:val="20"/>
        </w:rPr>
        <w:t>later</w:t>
      </w:r>
      <w:r w:rsidRPr="00A6241F">
        <w:rPr>
          <w:b/>
          <w:spacing w:val="-5"/>
          <w:sz w:val="20"/>
        </w:rPr>
        <w:t xml:space="preserve"> </w:t>
      </w:r>
      <w:r w:rsidRPr="00A6241F">
        <w:rPr>
          <w:b/>
          <w:sz w:val="20"/>
        </w:rPr>
        <w:t>than</w:t>
      </w:r>
      <w:r w:rsidRPr="00A6241F">
        <w:rPr>
          <w:b/>
          <w:spacing w:val="-3"/>
          <w:sz w:val="20"/>
        </w:rPr>
        <w:t xml:space="preserve"> </w:t>
      </w:r>
      <w:r w:rsidRPr="00A6241F">
        <w:rPr>
          <w:b/>
          <w:sz w:val="20"/>
        </w:rPr>
        <w:t>the</w:t>
      </w:r>
      <w:r w:rsidRPr="00A6241F">
        <w:rPr>
          <w:b/>
          <w:spacing w:val="-4"/>
          <w:sz w:val="20"/>
        </w:rPr>
        <w:t xml:space="preserve"> </w:t>
      </w:r>
      <w:r w:rsidRPr="00A6241F">
        <w:rPr>
          <w:b/>
          <w:sz w:val="20"/>
        </w:rPr>
        <w:t>dates</w:t>
      </w:r>
      <w:r w:rsidRPr="00A6241F">
        <w:rPr>
          <w:b/>
          <w:spacing w:val="-2"/>
          <w:sz w:val="20"/>
        </w:rPr>
        <w:t xml:space="preserve"> </w:t>
      </w:r>
      <w:r w:rsidRPr="00A6241F">
        <w:rPr>
          <w:b/>
          <w:sz w:val="20"/>
        </w:rPr>
        <w:t>posted;</w:t>
      </w:r>
      <w:r w:rsidRPr="00A6241F">
        <w:rPr>
          <w:b/>
          <w:spacing w:val="-3"/>
          <w:sz w:val="20"/>
        </w:rPr>
        <w:t xml:space="preserve"> </w:t>
      </w:r>
      <w:r w:rsidRPr="002A006E">
        <w:rPr>
          <w:bCs/>
          <w:sz w:val="20"/>
        </w:rPr>
        <w:t>if</w:t>
      </w:r>
      <w:r w:rsidRPr="002A006E">
        <w:rPr>
          <w:bCs/>
          <w:spacing w:val="-3"/>
          <w:sz w:val="20"/>
        </w:rPr>
        <w:t xml:space="preserve"> </w:t>
      </w:r>
      <w:r w:rsidRPr="002A006E">
        <w:rPr>
          <w:bCs/>
          <w:sz w:val="20"/>
        </w:rPr>
        <w:t>any requirement is omitted, conferral of the degree will be postponed.</w:t>
      </w:r>
    </w:p>
    <w:p w14:paraId="1884B122" w14:textId="77777777" w:rsidR="00503A76" w:rsidRDefault="00503A76" w:rsidP="00503A76">
      <w:pPr>
        <w:pStyle w:val="BodyText"/>
        <w:rPr>
          <w:b/>
          <w:sz w:val="22"/>
        </w:rPr>
      </w:pPr>
    </w:p>
    <w:p w14:paraId="358C2E2F" w14:textId="77777777" w:rsidR="00503A76" w:rsidRDefault="00503A76" w:rsidP="00503A76">
      <w:pPr>
        <w:pStyle w:val="BodyText"/>
        <w:rPr>
          <w:b/>
          <w:sz w:val="28"/>
        </w:rPr>
      </w:pPr>
    </w:p>
    <w:p w14:paraId="5DD489D4" w14:textId="77777777" w:rsidR="00503A76" w:rsidRDefault="00503A76" w:rsidP="00503A76">
      <w:pPr>
        <w:spacing w:before="1"/>
        <w:ind w:left="559"/>
        <w:rPr>
          <w:b/>
          <w:sz w:val="20"/>
        </w:rPr>
      </w:pPr>
      <w:r>
        <w:rPr>
          <w:b/>
          <w:sz w:val="20"/>
        </w:rPr>
        <w:t>Baccalaureate</w:t>
      </w:r>
      <w:r>
        <w:rPr>
          <w:b/>
          <w:spacing w:val="-12"/>
          <w:sz w:val="20"/>
        </w:rPr>
        <w:t xml:space="preserve"> </w:t>
      </w:r>
      <w:r>
        <w:rPr>
          <w:b/>
          <w:sz w:val="20"/>
        </w:rPr>
        <w:t>Degree</w:t>
      </w:r>
      <w:r>
        <w:rPr>
          <w:b/>
          <w:spacing w:val="-14"/>
          <w:sz w:val="20"/>
        </w:rPr>
        <w:t xml:space="preserve"> </w:t>
      </w:r>
      <w:r>
        <w:rPr>
          <w:b/>
          <w:spacing w:val="-2"/>
          <w:sz w:val="20"/>
        </w:rPr>
        <w:t>Requirements</w:t>
      </w:r>
    </w:p>
    <w:p w14:paraId="3DB8722B" w14:textId="77777777" w:rsidR="00503A76" w:rsidRDefault="00503A76" w:rsidP="00503A76">
      <w:pPr>
        <w:pStyle w:val="BodyText"/>
        <w:spacing w:before="55" w:line="300" w:lineRule="auto"/>
        <w:ind w:left="559" w:right="639"/>
      </w:pPr>
      <w:r>
        <w:t>To</w:t>
      </w:r>
      <w:r>
        <w:rPr>
          <w:spacing w:val="-4"/>
        </w:rPr>
        <w:t xml:space="preserve"> </w:t>
      </w:r>
      <w:r>
        <w:t>receive</w:t>
      </w:r>
      <w:r>
        <w:rPr>
          <w:spacing w:val="-4"/>
        </w:rPr>
        <w:t xml:space="preserve"> </w:t>
      </w:r>
      <w:r>
        <w:t>the</w:t>
      </w:r>
      <w:r>
        <w:rPr>
          <w:spacing w:val="-2"/>
        </w:rPr>
        <w:t xml:space="preserve"> </w:t>
      </w:r>
      <w:r>
        <w:t>BSN</w:t>
      </w:r>
      <w:r>
        <w:rPr>
          <w:spacing w:val="-4"/>
        </w:rPr>
        <w:t xml:space="preserve"> </w:t>
      </w:r>
      <w:r>
        <w:t>degree</w:t>
      </w:r>
      <w:r>
        <w:rPr>
          <w:spacing w:val="-2"/>
        </w:rPr>
        <w:t xml:space="preserve"> </w:t>
      </w:r>
      <w:r>
        <w:t>a</w:t>
      </w:r>
      <w:r>
        <w:rPr>
          <w:spacing w:val="-4"/>
        </w:rPr>
        <w:t xml:space="preserve"> </w:t>
      </w:r>
      <w:r>
        <w:t>Graduation</w:t>
      </w:r>
      <w:r>
        <w:rPr>
          <w:spacing w:val="-2"/>
        </w:rPr>
        <w:t xml:space="preserve"> </w:t>
      </w:r>
      <w:r>
        <w:t>Application</w:t>
      </w:r>
      <w:r>
        <w:rPr>
          <w:spacing w:val="-2"/>
        </w:rPr>
        <w:t xml:space="preserve"> </w:t>
      </w:r>
      <w:r>
        <w:t>must</w:t>
      </w:r>
      <w:r>
        <w:rPr>
          <w:spacing w:val="-4"/>
        </w:rPr>
        <w:t xml:space="preserve"> </w:t>
      </w:r>
      <w:r>
        <w:t>be</w:t>
      </w:r>
      <w:r>
        <w:rPr>
          <w:spacing w:val="-2"/>
        </w:rPr>
        <w:t xml:space="preserve"> </w:t>
      </w:r>
      <w:r>
        <w:t>submitted</w:t>
      </w:r>
      <w:r>
        <w:rPr>
          <w:spacing w:val="-4"/>
        </w:rPr>
        <w:t xml:space="preserve"> </w:t>
      </w:r>
      <w:r>
        <w:t>by</w:t>
      </w:r>
      <w:r>
        <w:rPr>
          <w:spacing w:val="-3"/>
        </w:rPr>
        <w:t xml:space="preserve"> </w:t>
      </w:r>
      <w:r>
        <w:t>the</w:t>
      </w:r>
      <w:r>
        <w:rPr>
          <w:spacing w:val="-2"/>
        </w:rPr>
        <w:t xml:space="preserve"> </w:t>
      </w:r>
      <w:r>
        <w:t>date</w:t>
      </w:r>
      <w:r>
        <w:rPr>
          <w:spacing w:val="-4"/>
        </w:rPr>
        <w:t xml:space="preserve"> </w:t>
      </w:r>
      <w:r>
        <w:t>specified</w:t>
      </w:r>
      <w:r>
        <w:rPr>
          <w:spacing w:val="-4"/>
        </w:rPr>
        <w:t xml:space="preserve"> </w:t>
      </w:r>
      <w:r>
        <w:t>by the University each term.</w:t>
      </w:r>
      <w:r>
        <w:rPr>
          <w:spacing w:val="40"/>
        </w:rPr>
        <w:t xml:space="preserve"> </w:t>
      </w:r>
      <w:r>
        <w:t xml:space="preserve">Please refer to the </w:t>
      </w:r>
      <w:hyperlink r:id="rId19">
        <w:r>
          <w:rPr>
            <w:color w:val="000066"/>
            <w:u w:val="single" w:color="000066"/>
          </w:rPr>
          <w:t>University Commencement</w:t>
        </w:r>
      </w:hyperlink>
      <w:r>
        <w:rPr>
          <w:color w:val="000066"/>
        </w:rPr>
        <w:t xml:space="preserve"> </w:t>
      </w:r>
      <w:r>
        <w:t xml:space="preserve">site for more </w:t>
      </w:r>
      <w:r>
        <w:rPr>
          <w:spacing w:val="-2"/>
        </w:rPr>
        <w:t>information.</w:t>
      </w:r>
    </w:p>
    <w:p w14:paraId="6800A187" w14:textId="77777777" w:rsidR="00503A76" w:rsidRDefault="00503A76" w:rsidP="00503A76">
      <w:pPr>
        <w:pStyle w:val="BodyText"/>
        <w:rPr>
          <w:sz w:val="22"/>
        </w:rPr>
      </w:pPr>
    </w:p>
    <w:p w14:paraId="7B41A3F0" w14:textId="77777777" w:rsidR="00503A76" w:rsidRDefault="00503A76" w:rsidP="00503A76">
      <w:pPr>
        <w:pStyle w:val="BodyText"/>
        <w:rPr>
          <w:sz w:val="28"/>
        </w:rPr>
      </w:pPr>
    </w:p>
    <w:p w14:paraId="203B1D9C" w14:textId="77777777" w:rsidR="00503A76" w:rsidRPr="002A006E" w:rsidRDefault="00503A76" w:rsidP="00503A76">
      <w:pPr>
        <w:ind w:left="540"/>
        <w:rPr>
          <w:b/>
          <w:bCs/>
          <w:sz w:val="20"/>
          <w:szCs w:val="20"/>
        </w:rPr>
      </w:pPr>
      <w:r w:rsidRPr="002A006E">
        <w:rPr>
          <w:b/>
          <w:bCs/>
          <w:sz w:val="20"/>
          <w:szCs w:val="20"/>
        </w:rPr>
        <w:t>Masters</w:t>
      </w:r>
      <w:r w:rsidRPr="002A006E">
        <w:rPr>
          <w:b/>
          <w:bCs/>
          <w:spacing w:val="-9"/>
          <w:sz w:val="20"/>
          <w:szCs w:val="20"/>
        </w:rPr>
        <w:t xml:space="preserve"> </w:t>
      </w:r>
      <w:r>
        <w:rPr>
          <w:b/>
          <w:bCs/>
          <w:spacing w:val="-9"/>
          <w:sz w:val="20"/>
          <w:szCs w:val="20"/>
        </w:rPr>
        <w:t xml:space="preserve">and Doctoral </w:t>
      </w:r>
      <w:r w:rsidRPr="002A006E">
        <w:rPr>
          <w:b/>
          <w:bCs/>
          <w:sz w:val="20"/>
          <w:szCs w:val="20"/>
        </w:rPr>
        <w:t>Degree</w:t>
      </w:r>
      <w:r w:rsidRPr="002A006E">
        <w:rPr>
          <w:b/>
          <w:bCs/>
          <w:spacing w:val="-8"/>
          <w:sz w:val="20"/>
          <w:szCs w:val="20"/>
        </w:rPr>
        <w:t xml:space="preserve"> </w:t>
      </w:r>
      <w:r w:rsidRPr="002A006E">
        <w:rPr>
          <w:b/>
          <w:bCs/>
          <w:spacing w:val="-2"/>
          <w:sz w:val="20"/>
          <w:szCs w:val="20"/>
        </w:rPr>
        <w:t>Requirements</w:t>
      </w:r>
    </w:p>
    <w:p w14:paraId="16EBA10C" w14:textId="77777777" w:rsidR="00503A76" w:rsidRDefault="00503A76" w:rsidP="00503A76">
      <w:pPr>
        <w:pStyle w:val="BodyText"/>
        <w:spacing w:before="59" w:line="300" w:lineRule="auto"/>
        <w:ind w:left="560" w:right="570"/>
      </w:pPr>
      <w:r>
        <w:t>Policies</w:t>
      </w:r>
      <w:r>
        <w:rPr>
          <w:spacing w:val="-4"/>
        </w:rPr>
        <w:t xml:space="preserve"> </w:t>
      </w:r>
      <w:r>
        <w:t>and</w:t>
      </w:r>
      <w:r>
        <w:rPr>
          <w:spacing w:val="-3"/>
        </w:rPr>
        <w:t xml:space="preserve"> </w:t>
      </w:r>
      <w:r>
        <w:t>procedures</w:t>
      </w:r>
      <w:r>
        <w:rPr>
          <w:spacing w:val="-4"/>
        </w:rPr>
        <w:t xml:space="preserve"> </w:t>
      </w:r>
      <w:r>
        <w:t>for</w:t>
      </w:r>
      <w:r>
        <w:rPr>
          <w:spacing w:val="-2"/>
        </w:rPr>
        <w:t xml:space="preserve"> </w:t>
      </w:r>
      <w:r>
        <w:t>applying</w:t>
      </w:r>
      <w:r>
        <w:rPr>
          <w:spacing w:val="-5"/>
        </w:rPr>
        <w:t xml:space="preserve"> </w:t>
      </w:r>
      <w:r>
        <w:t>for</w:t>
      </w:r>
      <w:r>
        <w:rPr>
          <w:spacing w:val="-2"/>
        </w:rPr>
        <w:t xml:space="preserve"> </w:t>
      </w:r>
      <w:r>
        <w:t>graduate</w:t>
      </w:r>
      <w:r>
        <w:rPr>
          <w:spacing w:val="-3"/>
        </w:rPr>
        <w:t xml:space="preserve"> </w:t>
      </w:r>
      <w:r>
        <w:t>degrees</w:t>
      </w:r>
      <w:r>
        <w:rPr>
          <w:spacing w:val="-4"/>
        </w:rPr>
        <w:t xml:space="preserve"> </w:t>
      </w:r>
      <w:r>
        <w:t>are</w:t>
      </w:r>
      <w:r>
        <w:rPr>
          <w:spacing w:val="-5"/>
        </w:rPr>
        <w:t xml:space="preserve"> </w:t>
      </w:r>
      <w:r>
        <w:t>available</w:t>
      </w:r>
      <w:r>
        <w:rPr>
          <w:spacing w:val="-3"/>
        </w:rPr>
        <w:t xml:space="preserve"> </w:t>
      </w:r>
      <w:r>
        <w:t>at</w:t>
      </w:r>
      <w:r>
        <w:rPr>
          <w:spacing w:val="-5"/>
        </w:rPr>
        <w:t xml:space="preserve"> </w:t>
      </w:r>
      <w:r>
        <w:t>the</w:t>
      </w:r>
      <w:r>
        <w:rPr>
          <w:spacing w:val="-4"/>
        </w:rPr>
        <w:t xml:space="preserve"> </w:t>
      </w:r>
      <w:hyperlink r:id="rId20">
        <w:r>
          <w:rPr>
            <w:color w:val="000066"/>
            <w:u w:val="single" w:color="000066"/>
          </w:rPr>
          <w:t>University</w:t>
        </w:r>
        <w:r>
          <w:rPr>
            <w:color w:val="000066"/>
            <w:spacing w:val="-4"/>
            <w:u w:val="single" w:color="000066"/>
          </w:rPr>
          <w:t xml:space="preserve"> </w:t>
        </w:r>
        <w:r>
          <w:rPr>
            <w:color w:val="000066"/>
            <w:u w:val="single" w:color="000066"/>
          </w:rPr>
          <w:t>of</w:t>
        </w:r>
      </w:hyperlink>
      <w:r>
        <w:rPr>
          <w:color w:val="000066"/>
        </w:rPr>
        <w:t xml:space="preserve"> </w:t>
      </w:r>
      <w:hyperlink r:id="rId21">
        <w:r>
          <w:rPr>
            <w:color w:val="000066"/>
            <w:u w:val="single" w:color="000066"/>
          </w:rPr>
          <w:t xml:space="preserve">Cincinnati Graduate </w:t>
        </w:r>
      </w:hyperlink>
      <w:r>
        <w:rPr>
          <w:color w:val="000066"/>
          <w:u w:val="single" w:color="000066"/>
        </w:rPr>
        <w:t>College</w:t>
      </w:r>
      <w:r>
        <w:rPr>
          <w:color w:val="000066"/>
        </w:rPr>
        <w:t xml:space="preserve"> </w:t>
      </w:r>
      <w:r>
        <w:t>web site.</w:t>
      </w:r>
    </w:p>
    <w:p w14:paraId="688E05C0" w14:textId="77777777" w:rsidR="00503A76" w:rsidRDefault="00503A76" w:rsidP="00503A76">
      <w:pPr>
        <w:pStyle w:val="BodyText"/>
      </w:pPr>
    </w:p>
    <w:p w14:paraId="2B7F8007" w14:textId="77777777" w:rsidR="00503A76" w:rsidRDefault="00503A76" w:rsidP="00503A76">
      <w:pPr>
        <w:pStyle w:val="BodyText"/>
        <w:spacing w:before="10"/>
        <w:rPr>
          <w:sz w:val="21"/>
        </w:rPr>
      </w:pPr>
    </w:p>
    <w:p w14:paraId="555F47E3" w14:textId="77777777" w:rsidR="00503A76" w:rsidRPr="002A006E" w:rsidRDefault="00503A76" w:rsidP="00503A76">
      <w:pPr>
        <w:ind w:left="540"/>
        <w:rPr>
          <w:b/>
          <w:bCs/>
          <w:sz w:val="20"/>
          <w:szCs w:val="20"/>
        </w:rPr>
      </w:pPr>
      <w:bookmarkStart w:id="44" w:name="Doctoral_Dissertation_Submission_Require"/>
      <w:bookmarkEnd w:id="44"/>
      <w:r w:rsidRPr="002A006E">
        <w:rPr>
          <w:b/>
          <w:bCs/>
          <w:sz w:val="20"/>
          <w:szCs w:val="20"/>
        </w:rPr>
        <w:t>Doctoral</w:t>
      </w:r>
      <w:r w:rsidRPr="002A006E">
        <w:rPr>
          <w:b/>
          <w:bCs/>
          <w:spacing w:val="-16"/>
          <w:sz w:val="20"/>
          <w:szCs w:val="20"/>
        </w:rPr>
        <w:t xml:space="preserve"> </w:t>
      </w:r>
      <w:r w:rsidRPr="002A006E">
        <w:rPr>
          <w:b/>
          <w:bCs/>
          <w:sz w:val="20"/>
          <w:szCs w:val="20"/>
        </w:rPr>
        <w:t>Dissertation</w:t>
      </w:r>
      <w:r w:rsidRPr="002A006E">
        <w:rPr>
          <w:b/>
          <w:bCs/>
          <w:spacing w:val="-13"/>
          <w:sz w:val="20"/>
          <w:szCs w:val="20"/>
        </w:rPr>
        <w:t xml:space="preserve"> </w:t>
      </w:r>
      <w:r w:rsidRPr="002A006E">
        <w:rPr>
          <w:b/>
          <w:bCs/>
          <w:sz w:val="20"/>
          <w:szCs w:val="20"/>
        </w:rPr>
        <w:t>Submission</w:t>
      </w:r>
      <w:r w:rsidRPr="002A006E">
        <w:rPr>
          <w:b/>
          <w:bCs/>
          <w:spacing w:val="-13"/>
          <w:sz w:val="20"/>
          <w:szCs w:val="20"/>
        </w:rPr>
        <w:t xml:space="preserve"> </w:t>
      </w:r>
      <w:r w:rsidRPr="002A006E">
        <w:rPr>
          <w:b/>
          <w:bCs/>
          <w:spacing w:val="-2"/>
          <w:sz w:val="20"/>
          <w:szCs w:val="20"/>
        </w:rPr>
        <w:t>Requirements</w:t>
      </w:r>
    </w:p>
    <w:p w14:paraId="4355A3E9" w14:textId="77777777" w:rsidR="00503A76" w:rsidRDefault="00503A76" w:rsidP="00503A76">
      <w:pPr>
        <w:pStyle w:val="BodyText"/>
        <w:spacing w:before="58" w:line="300" w:lineRule="auto"/>
        <w:ind w:left="560" w:right="570"/>
      </w:pPr>
      <w:r>
        <w:t>Please</w:t>
      </w:r>
      <w:r>
        <w:rPr>
          <w:spacing w:val="-4"/>
        </w:rPr>
        <w:t xml:space="preserve"> </w:t>
      </w:r>
      <w:r>
        <w:t>refer</w:t>
      </w:r>
      <w:r>
        <w:rPr>
          <w:spacing w:val="-3"/>
        </w:rPr>
        <w:t xml:space="preserve"> </w:t>
      </w:r>
      <w:r>
        <w:t>to</w:t>
      </w:r>
      <w:r>
        <w:rPr>
          <w:spacing w:val="-4"/>
        </w:rPr>
        <w:t xml:space="preserve"> </w:t>
      </w:r>
      <w:r>
        <w:t>the</w:t>
      </w:r>
      <w:r>
        <w:rPr>
          <w:spacing w:val="-4"/>
        </w:rPr>
        <w:t xml:space="preserve"> </w:t>
      </w:r>
      <w:hyperlink r:id="rId22">
        <w:r>
          <w:rPr>
            <w:color w:val="000066"/>
            <w:u w:val="single" w:color="000066"/>
          </w:rPr>
          <w:t>University</w:t>
        </w:r>
        <w:r>
          <w:rPr>
            <w:color w:val="000066"/>
            <w:spacing w:val="-3"/>
            <w:u w:val="single" w:color="000066"/>
          </w:rPr>
          <w:t xml:space="preserve"> </w:t>
        </w:r>
        <w:r>
          <w:rPr>
            <w:color w:val="000066"/>
            <w:u w:val="single" w:color="000066"/>
          </w:rPr>
          <w:t>of</w:t>
        </w:r>
        <w:r>
          <w:rPr>
            <w:color w:val="000066"/>
            <w:spacing w:val="-4"/>
            <w:u w:val="single" w:color="000066"/>
          </w:rPr>
          <w:t xml:space="preserve"> </w:t>
        </w:r>
        <w:r>
          <w:rPr>
            <w:color w:val="000066"/>
            <w:u w:val="single" w:color="000066"/>
          </w:rPr>
          <w:t>Cincinnati</w:t>
        </w:r>
        <w:r>
          <w:rPr>
            <w:color w:val="000066"/>
            <w:spacing w:val="-5"/>
            <w:u w:val="single" w:color="000066"/>
          </w:rPr>
          <w:t xml:space="preserve"> </w:t>
        </w:r>
        <w:r>
          <w:rPr>
            <w:color w:val="000066"/>
            <w:u w:val="single" w:color="000066"/>
          </w:rPr>
          <w:t>Graduate</w:t>
        </w:r>
        <w:r>
          <w:rPr>
            <w:color w:val="000066"/>
            <w:spacing w:val="-2"/>
            <w:u w:val="single" w:color="000066"/>
          </w:rPr>
          <w:t xml:space="preserve"> </w:t>
        </w:r>
      </w:hyperlink>
      <w:r>
        <w:rPr>
          <w:color w:val="000066"/>
          <w:u w:val="single" w:color="000066"/>
        </w:rPr>
        <w:t>College</w:t>
      </w:r>
      <w:r>
        <w:rPr>
          <w:color w:val="000066"/>
          <w:spacing w:val="-2"/>
        </w:rPr>
        <w:t xml:space="preserve"> </w:t>
      </w:r>
      <w:r>
        <w:t>web</w:t>
      </w:r>
      <w:r>
        <w:rPr>
          <w:spacing w:val="-4"/>
        </w:rPr>
        <w:t xml:space="preserve"> </w:t>
      </w:r>
      <w:r>
        <w:t>site</w:t>
      </w:r>
      <w:r>
        <w:rPr>
          <w:spacing w:val="-4"/>
        </w:rPr>
        <w:t xml:space="preserve"> </w:t>
      </w:r>
      <w:r>
        <w:t>for</w:t>
      </w:r>
      <w:r>
        <w:rPr>
          <w:spacing w:val="-3"/>
        </w:rPr>
        <w:t xml:space="preserve"> </w:t>
      </w:r>
      <w:r>
        <w:t>Thesis/Dissertation Submission Requirements:</w:t>
      </w:r>
    </w:p>
    <w:p w14:paraId="477DF052" w14:textId="77777777" w:rsidR="00503A76" w:rsidRDefault="00503A76" w:rsidP="00503A76">
      <w:pPr>
        <w:pStyle w:val="BodyText"/>
        <w:rPr>
          <w:sz w:val="22"/>
        </w:rPr>
      </w:pPr>
    </w:p>
    <w:p w14:paraId="457948FD" w14:textId="77777777" w:rsidR="00503A76" w:rsidRDefault="00503A76" w:rsidP="00503A76">
      <w:pPr>
        <w:pStyle w:val="BodyText"/>
        <w:spacing w:before="11"/>
        <w:rPr>
          <w:sz w:val="27"/>
        </w:rPr>
      </w:pPr>
    </w:p>
    <w:p w14:paraId="58F1EB86" w14:textId="77777777" w:rsidR="00503A76" w:rsidRPr="002A006E" w:rsidRDefault="00503A76" w:rsidP="00503A76">
      <w:pPr>
        <w:ind w:left="540"/>
        <w:rPr>
          <w:b/>
          <w:bCs/>
          <w:sz w:val="20"/>
          <w:szCs w:val="20"/>
        </w:rPr>
      </w:pPr>
      <w:r w:rsidRPr="002A006E">
        <w:rPr>
          <w:b/>
          <w:bCs/>
          <w:sz w:val="20"/>
          <w:szCs w:val="20"/>
        </w:rPr>
        <w:t>PhD</w:t>
      </w:r>
      <w:r w:rsidRPr="002A006E">
        <w:rPr>
          <w:b/>
          <w:bCs/>
          <w:spacing w:val="-10"/>
          <w:sz w:val="20"/>
          <w:szCs w:val="20"/>
        </w:rPr>
        <w:t xml:space="preserve"> </w:t>
      </w:r>
      <w:r w:rsidRPr="002A006E">
        <w:rPr>
          <w:b/>
          <w:bCs/>
          <w:sz w:val="20"/>
          <w:szCs w:val="20"/>
        </w:rPr>
        <w:t>in</w:t>
      </w:r>
      <w:r w:rsidRPr="002A006E">
        <w:rPr>
          <w:b/>
          <w:bCs/>
          <w:spacing w:val="-6"/>
          <w:sz w:val="20"/>
          <w:szCs w:val="20"/>
        </w:rPr>
        <w:t xml:space="preserve"> </w:t>
      </w:r>
      <w:r w:rsidRPr="002A006E">
        <w:rPr>
          <w:b/>
          <w:bCs/>
          <w:sz w:val="20"/>
          <w:szCs w:val="20"/>
        </w:rPr>
        <w:t>Nursing</w:t>
      </w:r>
      <w:r w:rsidRPr="002A006E">
        <w:rPr>
          <w:b/>
          <w:bCs/>
          <w:spacing w:val="-6"/>
          <w:sz w:val="20"/>
          <w:szCs w:val="20"/>
        </w:rPr>
        <w:t xml:space="preserve"> </w:t>
      </w:r>
      <w:r w:rsidRPr="002A006E">
        <w:rPr>
          <w:b/>
          <w:bCs/>
          <w:sz w:val="20"/>
          <w:szCs w:val="20"/>
        </w:rPr>
        <w:t>Research</w:t>
      </w:r>
      <w:r w:rsidRPr="002A006E">
        <w:rPr>
          <w:b/>
          <w:bCs/>
          <w:spacing w:val="-5"/>
          <w:sz w:val="20"/>
          <w:szCs w:val="20"/>
        </w:rPr>
        <w:t xml:space="preserve"> </w:t>
      </w:r>
      <w:r w:rsidRPr="002A006E">
        <w:rPr>
          <w:b/>
          <w:bCs/>
          <w:sz w:val="20"/>
          <w:szCs w:val="20"/>
        </w:rPr>
        <w:t>Final</w:t>
      </w:r>
      <w:r w:rsidRPr="002A006E">
        <w:rPr>
          <w:b/>
          <w:bCs/>
          <w:spacing w:val="-7"/>
          <w:sz w:val="20"/>
          <w:szCs w:val="20"/>
        </w:rPr>
        <w:t xml:space="preserve"> </w:t>
      </w:r>
      <w:r w:rsidRPr="002A006E">
        <w:rPr>
          <w:b/>
          <w:bCs/>
          <w:sz w:val="20"/>
          <w:szCs w:val="20"/>
        </w:rPr>
        <w:t>Summary</w:t>
      </w:r>
      <w:r w:rsidRPr="002A006E">
        <w:rPr>
          <w:b/>
          <w:bCs/>
          <w:spacing w:val="-5"/>
          <w:sz w:val="20"/>
          <w:szCs w:val="20"/>
        </w:rPr>
        <w:t xml:space="preserve"> </w:t>
      </w:r>
      <w:r w:rsidRPr="002A006E">
        <w:rPr>
          <w:b/>
          <w:bCs/>
          <w:sz w:val="20"/>
          <w:szCs w:val="20"/>
        </w:rPr>
        <w:t>of</w:t>
      </w:r>
      <w:r w:rsidRPr="002A006E">
        <w:rPr>
          <w:b/>
          <w:bCs/>
          <w:spacing w:val="-6"/>
          <w:sz w:val="20"/>
          <w:szCs w:val="20"/>
        </w:rPr>
        <w:t xml:space="preserve"> </w:t>
      </w:r>
      <w:r w:rsidRPr="002A006E">
        <w:rPr>
          <w:b/>
          <w:bCs/>
          <w:spacing w:val="-2"/>
          <w:sz w:val="20"/>
          <w:szCs w:val="20"/>
        </w:rPr>
        <w:t>Performance</w:t>
      </w:r>
    </w:p>
    <w:p w14:paraId="53E556CF" w14:textId="77777777" w:rsidR="00503A76" w:rsidRDefault="00503A76" w:rsidP="00503A76">
      <w:pPr>
        <w:pStyle w:val="BodyText"/>
        <w:spacing w:before="58" w:line="300" w:lineRule="auto"/>
        <w:ind w:left="559" w:right="570" w:hanging="1"/>
      </w:pPr>
      <w:r>
        <w:t xml:space="preserve">A final </w:t>
      </w:r>
      <w:r>
        <w:rPr>
          <w:u w:val="single"/>
        </w:rPr>
        <w:t>summary of performance</w:t>
      </w:r>
      <w:r>
        <w:t xml:space="preserve"> in the program is to be included in the students’ permanent college</w:t>
      </w:r>
      <w:r>
        <w:rPr>
          <w:spacing w:val="-4"/>
        </w:rPr>
        <w:t xml:space="preserve"> </w:t>
      </w:r>
      <w:r>
        <w:t>record.</w:t>
      </w:r>
      <w:r>
        <w:rPr>
          <w:spacing w:val="-4"/>
        </w:rPr>
        <w:t xml:space="preserve"> </w:t>
      </w:r>
      <w:r>
        <w:t>The</w:t>
      </w:r>
      <w:r>
        <w:rPr>
          <w:spacing w:val="-2"/>
        </w:rPr>
        <w:t xml:space="preserve"> </w:t>
      </w:r>
      <w:r>
        <w:rPr>
          <w:u w:val="single"/>
        </w:rPr>
        <w:t>summary</w:t>
      </w:r>
      <w:r>
        <w:rPr>
          <w:spacing w:val="-3"/>
          <w:u w:val="single"/>
        </w:rPr>
        <w:t xml:space="preserve"> </w:t>
      </w:r>
      <w:r>
        <w:rPr>
          <w:u w:val="single"/>
        </w:rPr>
        <w:t>of</w:t>
      </w:r>
      <w:r>
        <w:rPr>
          <w:spacing w:val="-4"/>
          <w:u w:val="single"/>
        </w:rPr>
        <w:t xml:space="preserve"> </w:t>
      </w:r>
      <w:r>
        <w:rPr>
          <w:u w:val="single"/>
        </w:rPr>
        <w:t>performance</w:t>
      </w:r>
      <w:r>
        <w:rPr>
          <w:spacing w:val="-1"/>
        </w:rPr>
        <w:t xml:space="preserve"> </w:t>
      </w:r>
      <w:r>
        <w:t>is</w:t>
      </w:r>
      <w:r>
        <w:rPr>
          <w:spacing w:val="-3"/>
        </w:rPr>
        <w:t xml:space="preserve"> </w:t>
      </w:r>
      <w:r>
        <w:t>to</w:t>
      </w:r>
      <w:r>
        <w:rPr>
          <w:spacing w:val="-2"/>
        </w:rPr>
        <w:t xml:space="preserve"> </w:t>
      </w:r>
      <w:r>
        <w:t>be</w:t>
      </w:r>
      <w:r>
        <w:rPr>
          <w:spacing w:val="-4"/>
        </w:rPr>
        <w:t xml:space="preserve"> </w:t>
      </w:r>
      <w:r>
        <w:t>compiled</w:t>
      </w:r>
      <w:r>
        <w:rPr>
          <w:spacing w:val="-4"/>
        </w:rPr>
        <w:t xml:space="preserve"> </w:t>
      </w:r>
      <w:r>
        <w:t>by</w:t>
      </w:r>
      <w:r>
        <w:rPr>
          <w:spacing w:val="-3"/>
        </w:rPr>
        <w:t xml:space="preserve"> </w:t>
      </w:r>
      <w:r>
        <w:t>the</w:t>
      </w:r>
      <w:r>
        <w:rPr>
          <w:spacing w:val="-2"/>
        </w:rPr>
        <w:t xml:space="preserve"> </w:t>
      </w:r>
      <w:r>
        <w:t>graduate</w:t>
      </w:r>
      <w:r>
        <w:rPr>
          <w:spacing w:val="-4"/>
        </w:rPr>
        <w:t xml:space="preserve"> </w:t>
      </w:r>
      <w:r>
        <w:t>student's</w:t>
      </w:r>
      <w:r>
        <w:rPr>
          <w:spacing w:val="-3"/>
        </w:rPr>
        <w:t xml:space="preserve"> </w:t>
      </w:r>
      <w:r>
        <w:t>faculty advisor.</w:t>
      </w:r>
      <w:r>
        <w:rPr>
          <w:spacing w:val="-3"/>
        </w:rPr>
        <w:t xml:space="preserve"> </w:t>
      </w:r>
      <w:r>
        <w:t>This</w:t>
      </w:r>
      <w:r>
        <w:rPr>
          <w:spacing w:val="-2"/>
        </w:rPr>
        <w:t xml:space="preserve"> </w:t>
      </w:r>
      <w:r>
        <w:t>summary</w:t>
      </w:r>
      <w:r>
        <w:rPr>
          <w:spacing w:val="-2"/>
        </w:rPr>
        <w:t xml:space="preserve"> </w:t>
      </w:r>
      <w:r>
        <w:t>is</w:t>
      </w:r>
      <w:r>
        <w:rPr>
          <w:spacing w:val="-2"/>
        </w:rPr>
        <w:t xml:space="preserve"> </w:t>
      </w:r>
      <w:r>
        <w:t>to</w:t>
      </w:r>
      <w:r>
        <w:rPr>
          <w:spacing w:val="-1"/>
        </w:rPr>
        <w:t xml:space="preserve"> </w:t>
      </w:r>
      <w:r>
        <w:t>be</w:t>
      </w:r>
      <w:r>
        <w:rPr>
          <w:spacing w:val="-3"/>
        </w:rPr>
        <w:t xml:space="preserve"> </w:t>
      </w:r>
      <w:r>
        <w:t>completed</w:t>
      </w:r>
      <w:r>
        <w:rPr>
          <w:spacing w:val="-3"/>
        </w:rPr>
        <w:t xml:space="preserve"> </w:t>
      </w:r>
      <w:r>
        <w:t>during</w:t>
      </w:r>
      <w:r>
        <w:rPr>
          <w:spacing w:val="-1"/>
        </w:rPr>
        <w:t xml:space="preserve"> </w:t>
      </w:r>
      <w:r>
        <w:t>the</w:t>
      </w:r>
      <w:r>
        <w:rPr>
          <w:spacing w:val="-1"/>
        </w:rPr>
        <w:t xml:space="preserve"> </w:t>
      </w:r>
      <w:r>
        <w:t>last</w:t>
      </w:r>
      <w:r>
        <w:rPr>
          <w:spacing w:val="-3"/>
        </w:rPr>
        <w:t xml:space="preserve"> </w:t>
      </w:r>
      <w:r>
        <w:t>term</w:t>
      </w:r>
      <w:r>
        <w:rPr>
          <w:spacing w:val="-3"/>
        </w:rPr>
        <w:t xml:space="preserve"> </w:t>
      </w:r>
      <w:r>
        <w:t>of</w:t>
      </w:r>
      <w:r>
        <w:rPr>
          <w:spacing w:val="-1"/>
        </w:rPr>
        <w:t xml:space="preserve"> </w:t>
      </w:r>
      <w:r>
        <w:t>the</w:t>
      </w:r>
      <w:r>
        <w:rPr>
          <w:spacing w:val="-3"/>
        </w:rPr>
        <w:t xml:space="preserve"> </w:t>
      </w:r>
      <w:r>
        <w:t>students’</w:t>
      </w:r>
      <w:r>
        <w:rPr>
          <w:spacing w:val="-2"/>
        </w:rPr>
        <w:t xml:space="preserve"> </w:t>
      </w:r>
      <w:r>
        <w:t>attendance in</w:t>
      </w:r>
      <w:r>
        <w:rPr>
          <w:spacing w:val="-1"/>
        </w:rPr>
        <w:t xml:space="preserve"> </w:t>
      </w:r>
      <w:r>
        <w:t>the graduate program. The summary of performance should include the following aspects:</w:t>
      </w:r>
    </w:p>
    <w:p w14:paraId="204028F4" w14:textId="77777777" w:rsidR="00503A76" w:rsidRDefault="00503A76" w:rsidP="00503A76">
      <w:pPr>
        <w:pStyle w:val="BodyText"/>
        <w:rPr>
          <w:sz w:val="25"/>
        </w:rPr>
      </w:pPr>
    </w:p>
    <w:p w14:paraId="586FE5BE" w14:textId="77777777" w:rsidR="00503A76" w:rsidRDefault="00503A76" w:rsidP="00503A76">
      <w:pPr>
        <w:pStyle w:val="ListParagraph"/>
        <w:numPr>
          <w:ilvl w:val="0"/>
          <w:numId w:val="29"/>
        </w:numPr>
        <w:tabs>
          <w:tab w:val="left" w:pos="1277"/>
        </w:tabs>
        <w:ind w:left="1277" w:hanging="358"/>
        <w:contextualSpacing w:val="0"/>
        <w:rPr>
          <w:sz w:val="20"/>
        </w:rPr>
      </w:pPr>
      <w:r>
        <w:rPr>
          <w:sz w:val="20"/>
        </w:rPr>
        <w:t>Program</w:t>
      </w:r>
      <w:r>
        <w:rPr>
          <w:spacing w:val="-10"/>
          <w:sz w:val="20"/>
        </w:rPr>
        <w:t xml:space="preserve"> </w:t>
      </w:r>
      <w:r>
        <w:rPr>
          <w:spacing w:val="-2"/>
          <w:sz w:val="20"/>
        </w:rPr>
        <w:t>performance</w:t>
      </w:r>
    </w:p>
    <w:p w14:paraId="57CD8057" w14:textId="77777777" w:rsidR="00503A76" w:rsidRDefault="00503A76" w:rsidP="00503A76">
      <w:pPr>
        <w:pStyle w:val="ListParagraph"/>
        <w:numPr>
          <w:ilvl w:val="0"/>
          <w:numId w:val="29"/>
        </w:numPr>
        <w:tabs>
          <w:tab w:val="left" w:pos="1277"/>
        </w:tabs>
        <w:spacing w:before="58"/>
        <w:ind w:left="1277" w:hanging="358"/>
        <w:contextualSpacing w:val="0"/>
        <w:rPr>
          <w:sz w:val="20"/>
        </w:rPr>
      </w:pPr>
      <w:r>
        <w:rPr>
          <w:spacing w:val="-2"/>
          <w:sz w:val="20"/>
        </w:rPr>
        <w:t>Professional</w:t>
      </w:r>
      <w:r>
        <w:rPr>
          <w:spacing w:val="8"/>
          <w:sz w:val="20"/>
        </w:rPr>
        <w:t xml:space="preserve"> </w:t>
      </w:r>
      <w:r>
        <w:rPr>
          <w:spacing w:val="-2"/>
          <w:sz w:val="20"/>
        </w:rPr>
        <w:t>growth</w:t>
      </w:r>
    </w:p>
    <w:p w14:paraId="01C16D0A" w14:textId="77777777" w:rsidR="00503A76" w:rsidRDefault="00503A76" w:rsidP="00503A76">
      <w:pPr>
        <w:pStyle w:val="ListParagraph"/>
        <w:numPr>
          <w:ilvl w:val="0"/>
          <w:numId w:val="29"/>
        </w:numPr>
        <w:tabs>
          <w:tab w:val="left" w:pos="1277"/>
          <w:tab w:val="left" w:pos="1279"/>
        </w:tabs>
        <w:spacing w:before="56" w:line="300" w:lineRule="auto"/>
        <w:ind w:right="1135"/>
        <w:contextualSpacing w:val="0"/>
        <w:rPr>
          <w:sz w:val="20"/>
        </w:rPr>
      </w:pPr>
      <w:r>
        <w:rPr>
          <w:sz w:val="20"/>
        </w:rPr>
        <w:t>Personal</w:t>
      </w:r>
      <w:r>
        <w:rPr>
          <w:spacing w:val="-6"/>
          <w:sz w:val="20"/>
        </w:rPr>
        <w:t xml:space="preserve"> </w:t>
      </w:r>
      <w:r>
        <w:rPr>
          <w:sz w:val="20"/>
        </w:rPr>
        <w:t>growth</w:t>
      </w:r>
      <w:r>
        <w:rPr>
          <w:spacing w:val="-5"/>
          <w:sz w:val="20"/>
        </w:rPr>
        <w:t xml:space="preserve"> </w:t>
      </w:r>
      <w:r>
        <w:rPr>
          <w:sz w:val="20"/>
        </w:rPr>
        <w:t>(NOTE:</w:t>
      </w:r>
      <w:r>
        <w:rPr>
          <w:spacing w:val="-5"/>
          <w:sz w:val="20"/>
        </w:rPr>
        <w:t xml:space="preserve"> </w:t>
      </w:r>
      <w:r>
        <w:rPr>
          <w:sz w:val="20"/>
        </w:rPr>
        <w:t>student's</w:t>
      </w:r>
      <w:r>
        <w:rPr>
          <w:spacing w:val="-4"/>
          <w:sz w:val="20"/>
        </w:rPr>
        <w:t xml:space="preserve"> </w:t>
      </w:r>
      <w:r>
        <w:rPr>
          <w:sz w:val="20"/>
        </w:rPr>
        <w:t>ability</w:t>
      </w:r>
      <w:r>
        <w:rPr>
          <w:spacing w:val="-4"/>
          <w:sz w:val="20"/>
        </w:rPr>
        <w:t xml:space="preserve"> </w:t>
      </w:r>
      <w:r>
        <w:rPr>
          <w:sz w:val="20"/>
        </w:rPr>
        <w:t>to</w:t>
      </w:r>
      <w:r>
        <w:rPr>
          <w:spacing w:val="-5"/>
          <w:sz w:val="20"/>
        </w:rPr>
        <w:t xml:space="preserve"> </w:t>
      </w:r>
      <w:r>
        <w:rPr>
          <w:sz w:val="20"/>
        </w:rPr>
        <w:t>function</w:t>
      </w:r>
      <w:r>
        <w:rPr>
          <w:spacing w:val="-3"/>
          <w:sz w:val="20"/>
        </w:rPr>
        <w:t xml:space="preserve"> </w:t>
      </w:r>
      <w:r>
        <w:rPr>
          <w:sz w:val="20"/>
        </w:rPr>
        <w:t>effectively,</w:t>
      </w:r>
      <w:r>
        <w:rPr>
          <w:spacing w:val="-3"/>
          <w:sz w:val="20"/>
        </w:rPr>
        <w:t xml:space="preserve"> </w:t>
      </w:r>
      <w:r>
        <w:rPr>
          <w:sz w:val="20"/>
        </w:rPr>
        <w:t>independently,</w:t>
      </w:r>
      <w:r>
        <w:rPr>
          <w:spacing w:val="-5"/>
          <w:sz w:val="20"/>
        </w:rPr>
        <w:t xml:space="preserve"> </w:t>
      </w:r>
      <w:r>
        <w:rPr>
          <w:sz w:val="20"/>
        </w:rPr>
        <w:t>with peers, and with others)</w:t>
      </w:r>
    </w:p>
    <w:p w14:paraId="7480CD88" w14:textId="77777777" w:rsidR="00503A76" w:rsidRDefault="00503A76" w:rsidP="00503A76">
      <w:pPr>
        <w:pStyle w:val="ListParagraph"/>
        <w:numPr>
          <w:ilvl w:val="0"/>
          <w:numId w:val="29"/>
        </w:numPr>
        <w:tabs>
          <w:tab w:val="left" w:pos="1277"/>
        </w:tabs>
        <w:spacing w:before="1"/>
        <w:ind w:left="1277" w:hanging="358"/>
        <w:contextualSpacing w:val="0"/>
        <w:rPr>
          <w:sz w:val="20"/>
        </w:rPr>
      </w:pPr>
      <w:r>
        <w:rPr>
          <w:sz w:val="20"/>
        </w:rPr>
        <w:t>Research</w:t>
      </w:r>
      <w:r>
        <w:rPr>
          <w:spacing w:val="-11"/>
          <w:sz w:val="20"/>
        </w:rPr>
        <w:t xml:space="preserve"> </w:t>
      </w:r>
      <w:r>
        <w:rPr>
          <w:spacing w:val="-2"/>
          <w:sz w:val="20"/>
        </w:rPr>
        <w:t>conducted</w:t>
      </w:r>
    </w:p>
    <w:p w14:paraId="0C59BD64" w14:textId="77777777" w:rsidR="00503A76" w:rsidRDefault="00503A76" w:rsidP="00503A76">
      <w:pPr>
        <w:pStyle w:val="ListParagraph"/>
        <w:numPr>
          <w:ilvl w:val="0"/>
          <w:numId w:val="29"/>
        </w:numPr>
        <w:tabs>
          <w:tab w:val="left" w:pos="1277"/>
        </w:tabs>
        <w:spacing w:before="58"/>
        <w:ind w:left="1277" w:hanging="358"/>
        <w:contextualSpacing w:val="0"/>
        <w:rPr>
          <w:sz w:val="20"/>
        </w:rPr>
      </w:pPr>
      <w:r>
        <w:rPr>
          <w:sz w:val="20"/>
        </w:rPr>
        <w:t>Special</w:t>
      </w:r>
      <w:r>
        <w:rPr>
          <w:spacing w:val="-12"/>
          <w:sz w:val="20"/>
        </w:rPr>
        <w:t xml:space="preserve"> </w:t>
      </w:r>
      <w:r>
        <w:rPr>
          <w:sz w:val="20"/>
        </w:rPr>
        <w:t>accomplishments,</w:t>
      </w:r>
      <w:r>
        <w:rPr>
          <w:spacing w:val="-11"/>
          <w:sz w:val="20"/>
        </w:rPr>
        <w:t xml:space="preserve"> </w:t>
      </w:r>
      <w:r>
        <w:rPr>
          <w:sz w:val="20"/>
        </w:rPr>
        <w:t>e.g.,</w:t>
      </w:r>
      <w:r>
        <w:rPr>
          <w:spacing w:val="-11"/>
          <w:sz w:val="20"/>
        </w:rPr>
        <w:t xml:space="preserve"> </w:t>
      </w:r>
      <w:r>
        <w:rPr>
          <w:sz w:val="20"/>
        </w:rPr>
        <w:t>publications,</w:t>
      </w:r>
      <w:r>
        <w:rPr>
          <w:spacing w:val="-13"/>
          <w:sz w:val="20"/>
        </w:rPr>
        <w:t xml:space="preserve"> </w:t>
      </w:r>
      <w:r>
        <w:rPr>
          <w:sz w:val="20"/>
        </w:rPr>
        <w:t>professional</w:t>
      </w:r>
      <w:r>
        <w:rPr>
          <w:spacing w:val="-12"/>
          <w:sz w:val="20"/>
        </w:rPr>
        <w:t xml:space="preserve"> </w:t>
      </w:r>
      <w:r>
        <w:rPr>
          <w:sz w:val="20"/>
        </w:rPr>
        <w:t xml:space="preserve">experiences, </w:t>
      </w:r>
      <w:r>
        <w:rPr>
          <w:spacing w:val="-5"/>
          <w:sz w:val="20"/>
        </w:rPr>
        <w:t>and</w:t>
      </w:r>
    </w:p>
    <w:p w14:paraId="69C36DC8" w14:textId="77777777" w:rsidR="00503A76" w:rsidRPr="002A006E" w:rsidRDefault="00503A76" w:rsidP="00503A76">
      <w:pPr>
        <w:pStyle w:val="ListParagraph"/>
        <w:numPr>
          <w:ilvl w:val="0"/>
          <w:numId w:val="29"/>
        </w:numPr>
        <w:tabs>
          <w:tab w:val="left" w:pos="1277"/>
        </w:tabs>
        <w:spacing w:before="58"/>
        <w:ind w:left="1277" w:hanging="358"/>
        <w:contextualSpacing w:val="0"/>
        <w:rPr>
          <w:sz w:val="20"/>
        </w:rPr>
      </w:pPr>
      <w:r>
        <w:rPr>
          <w:sz w:val="20"/>
        </w:rPr>
        <w:t>Student</w:t>
      </w:r>
      <w:r>
        <w:rPr>
          <w:spacing w:val="-7"/>
          <w:sz w:val="20"/>
        </w:rPr>
        <w:t xml:space="preserve"> </w:t>
      </w:r>
      <w:r>
        <w:rPr>
          <w:sz w:val="20"/>
        </w:rPr>
        <w:t>and</w:t>
      </w:r>
      <w:r>
        <w:rPr>
          <w:spacing w:val="-7"/>
          <w:sz w:val="20"/>
        </w:rPr>
        <w:t xml:space="preserve"> </w:t>
      </w:r>
      <w:r>
        <w:rPr>
          <w:sz w:val="20"/>
        </w:rPr>
        <w:t>faculty</w:t>
      </w:r>
      <w:r>
        <w:rPr>
          <w:spacing w:val="-7"/>
          <w:sz w:val="20"/>
        </w:rPr>
        <w:t xml:space="preserve"> </w:t>
      </w:r>
      <w:r>
        <w:rPr>
          <w:sz w:val="20"/>
        </w:rPr>
        <w:t>advisor</w:t>
      </w:r>
      <w:r>
        <w:rPr>
          <w:spacing w:val="-8"/>
          <w:sz w:val="20"/>
        </w:rPr>
        <w:t xml:space="preserve"> </w:t>
      </w:r>
      <w:r>
        <w:rPr>
          <w:spacing w:val="-2"/>
          <w:sz w:val="20"/>
        </w:rPr>
        <w:t>signatures.</w:t>
      </w:r>
    </w:p>
    <w:p w14:paraId="0957844D" w14:textId="77777777" w:rsidR="00503A76" w:rsidRDefault="00503A76" w:rsidP="00503A76">
      <w:pPr>
        <w:pStyle w:val="ListParagraph"/>
        <w:tabs>
          <w:tab w:val="left" w:pos="1277"/>
        </w:tabs>
        <w:spacing w:before="58"/>
        <w:ind w:left="1277"/>
        <w:contextualSpacing w:val="0"/>
        <w:rPr>
          <w:sz w:val="20"/>
        </w:rPr>
      </w:pPr>
    </w:p>
    <w:p w14:paraId="7D7B2E00" w14:textId="77777777" w:rsidR="00503A76" w:rsidRPr="002A006E" w:rsidRDefault="00503A76" w:rsidP="00503A76">
      <w:pPr>
        <w:pStyle w:val="Heading2"/>
        <w:spacing w:before="79"/>
        <w:rPr>
          <w:color w:val="000000" w:themeColor="text1"/>
        </w:rPr>
      </w:pPr>
      <w:bookmarkStart w:id="45" w:name="Math_Testing_Policy"/>
      <w:bookmarkStart w:id="46" w:name="_Toc235103477"/>
      <w:bookmarkEnd w:id="45"/>
      <w:r>
        <w:rPr>
          <w:color w:val="000000" w:themeColor="text1"/>
        </w:rPr>
        <w:t xml:space="preserve">Undergraduate/Pre-licensure </w:t>
      </w:r>
      <w:r w:rsidRPr="002A006E">
        <w:rPr>
          <w:color w:val="000000" w:themeColor="text1"/>
        </w:rPr>
        <w:t>Math</w:t>
      </w:r>
      <w:r w:rsidRPr="002A006E">
        <w:rPr>
          <w:color w:val="000000" w:themeColor="text1"/>
          <w:spacing w:val="-9"/>
        </w:rPr>
        <w:t xml:space="preserve"> </w:t>
      </w:r>
      <w:r w:rsidRPr="002A006E">
        <w:rPr>
          <w:color w:val="000000" w:themeColor="text1"/>
        </w:rPr>
        <w:t>Testing</w:t>
      </w:r>
      <w:r w:rsidRPr="002A006E">
        <w:rPr>
          <w:color w:val="000000" w:themeColor="text1"/>
          <w:spacing w:val="-6"/>
        </w:rPr>
        <w:t xml:space="preserve"> </w:t>
      </w:r>
      <w:r w:rsidRPr="002A006E">
        <w:rPr>
          <w:color w:val="000000" w:themeColor="text1"/>
          <w:spacing w:val="-2"/>
        </w:rPr>
        <w:t>Policy</w:t>
      </w:r>
      <w:bookmarkEnd w:id="46"/>
    </w:p>
    <w:p w14:paraId="79A0A065" w14:textId="77777777" w:rsidR="00503A76" w:rsidRDefault="00503A76" w:rsidP="00503A76">
      <w:pPr>
        <w:spacing w:before="137"/>
        <w:ind w:left="560"/>
        <w:rPr>
          <w:b/>
          <w:sz w:val="20"/>
        </w:rPr>
      </w:pPr>
      <w:r>
        <w:rPr>
          <w:b/>
          <w:sz w:val="20"/>
        </w:rPr>
        <w:t>General</w:t>
      </w:r>
      <w:r>
        <w:rPr>
          <w:b/>
          <w:spacing w:val="-11"/>
          <w:sz w:val="20"/>
        </w:rPr>
        <w:t xml:space="preserve"> </w:t>
      </w:r>
      <w:r>
        <w:rPr>
          <w:b/>
          <w:sz w:val="20"/>
        </w:rPr>
        <w:t>Guidelines</w:t>
      </w:r>
      <w:r>
        <w:rPr>
          <w:b/>
          <w:spacing w:val="-12"/>
          <w:sz w:val="20"/>
        </w:rPr>
        <w:t xml:space="preserve"> </w:t>
      </w:r>
      <w:r>
        <w:rPr>
          <w:b/>
          <w:sz w:val="20"/>
        </w:rPr>
        <w:t>for</w:t>
      </w:r>
      <w:r>
        <w:rPr>
          <w:b/>
          <w:spacing w:val="-13"/>
          <w:sz w:val="20"/>
        </w:rPr>
        <w:t xml:space="preserve"> </w:t>
      </w:r>
      <w:r>
        <w:rPr>
          <w:b/>
          <w:sz w:val="20"/>
        </w:rPr>
        <w:t>Medication</w:t>
      </w:r>
      <w:r>
        <w:rPr>
          <w:b/>
          <w:spacing w:val="-12"/>
          <w:sz w:val="20"/>
        </w:rPr>
        <w:t xml:space="preserve"> </w:t>
      </w:r>
      <w:r>
        <w:rPr>
          <w:b/>
          <w:sz w:val="20"/>
        </w:rPr>
        <w:t>Calculations/Math</w:t>
      </w:r>
      <w:r>
        <w:rPr>
          <w:b/>
          <w:spacing w:val="-11"/>
          <w:sz w:val="20"/>
        </w:rPr>
        <w:t xml:space="preserve"> </w:t>
      </w:r>
      <w:r>
        <w:rPr>
          <w:b/>
          <w:spacing w:val="-2"/>
          <w:sz w:val="20"/>
        </w:rPr>
        <w:t>Testing.</w:t>
      </w:r>
    </w:p>
    <w:p w14:paraId="22364033" w14:textId="77777777" w:rsidR="00503A76" w:rsidRDefault="00503A76" w:rsidP="00503A76">
      <w:pPr>
        <w:pStyle w:val="ListParagraph"/>
        <w:numPr>
          <w:ilvl w:val="0"/>
          <w:numId w:val="28"/>
        </w:numPr>
        <w:tabs>
          <w:tab w:val="left" w:pos="1277"/>
          <w:tab w:val="left" w:pos="1279"/>
        </w:tabs>
        <w:spacing w:before="55" w:line="300" w:lineRule="auto"/>
        <w:ind w:right="664"/>
        <w:contextualSpacing w:val="0"/>
        <w:rPr>
          <w:sz w:val="20"/>
        </w:rPr>
      </w:pPr>
      <w:r>
        <w:rPr>
          <w:sz w:val="20"/>
        </w:rPr>
        <w:t>All</w:t>
      </w:r>
      <w:r>
        <w:rPr>
          <w:spacing w:val="-4"/>
          <w:sz w:val="20"/>
        </w:rPr>
        <w:t xml:space="preserve"> </w:t>
      </w:r>
      <w:r>
        <w:rPr>
          <w:sz w:val="20"/>
        </w:rPr>
        <w:t>medication</w:t>
      </w:r>
      <w:r>
        <w:rPr>
          <w:spacing w:val="-4"/>
          <w:sz w:val="20"/>
        </w:rPr>
        <w:t xml:space="preserve"> </w:t>
      </w:r>
      <w:r>
        <w:rPr>
          <w:sz w:val="20"/>
        </w:rPr>
        <w:t>calculation</w:t>
      </w:r>
      <w:r>
        <w:rPr>
          <w:spacing w:val="-4"/>
          <w:sz w:val="20"/>
        </w:rPr>
        <w:t xml:space="preserve"> </w:t>
      </w:r>
      <w:r>
        <w:rPr>
          <w:sz w:val="20"/>
        </w:rPr>
        <w:t>tests</w:t>
      </w:r>
      <w:r>
        <w:rPr>
          <w:spacing w:val="-3"/>
          <w:sz w:val="20"/>
        </w:rPr>
        <w:t xml:space="preserve"> </w:t>
      </w:r>
      <w:r>
        <w:rPr>
          <w:sz w:val="20"/>
        </w:rPr>
        <w:t>will</w:t>
      </w:r>
      <w:r>
        <w:rPr>
          <w:spacing w:val="-4"/>
          <w:sz w:val="20"/>
        </w:rPr>
        <w:t xml:space="preserve"> </w:t>
      </w:r>
      <w:r>
        <w:rPr>
          <w:sz w:val="20"/>
        </w:rPr>
        <w:t>be</w:t>
      </w:r>
      <w:r>
        <w:rPr>
          <w:spacing w:val="-4"/>
          <w:sz w:val="20"/>
        </w:rPr>
        <w:t xml:space="preserve"> </w:t>
      </w:r>
      <w:r>
        <w:rPr>
          <w:sz w:val="20"/>
        </w:rPr>
        <w:t>given</w:t>
      </w:r>
      <w:r>
        <w:rPr>
          <w:spacing w:val="-4"/>
          <w:sz w:val="20"/>
        </w:rPr>
        <w:t xml:space="preserve"> </w:t>
      </w:r>
      <w:r>
        <w:rPr>
          <w:sz w:val="20"/>
        </w:rPr>
        <w:t>at</w:t>
      </w:r>
      <w:r>
        <w:rPr>
          <w:spacing w:val="-4"/>
          <w:sz w:val="20"/>
        </w:rPr>
        <w:t xml:space="preserve"> </w:t>
      </w:r>
      <w:r>
        <w:rPr>
          <w:sz w:val="20"/>
        </w:rPr>
        <w:t>a</w:t>
      </w:r>
      <w:r>
        <w:rPr>
          <w:spacing w:val="-4"/>
          <w:sz w:val="20"/>
        </w:rPr>
        <w:t xml:space="preserve"> </w:t>
      </w:r>
      <w:r>
        <w:rPr>
          <w:sz w:val="20"/>
        </w:rPr>
        <w:t>time</w:t>
      </w:r>
      <w:r>
        <w:rPr>
          <w:spacing w:val="-2"/>
          <w:sz w:val="20"/>
        </w:rPr>
        <w:t xml:space="preserve"> </w:t>
      </w:r>
      <w:r>
        <w:rPr>
          <w:sz w:val="20"/>
        </w:rPr>
        <w:t>and</w:t>
      </w:r>
      <w:r>
        <w:rPr>
          <w:spacing w:val="-2"/>
          <w:sz w:val="20"/>
        </w:rPr>
        <w:t xml:space="preserve"> </w:t>
      </w:r>
      <w:r>
        <w:rPr>
          <w:sz w:val="20"/>
        </w:rPr>
        <w:t>day</w:t>
      </w:r>
      <w:r>
        <w:rPr>
          <w:spacing w:val="-3"/>
          <w:sz w:val="20"/>
        </w:rPr>
        <w:t xml:space="preserve"> </w:t>
      </w:r>
      <w:r>
        <w:rPr>
          <w:sz w:val="20"/>
        </w:rPr>
        <w:t>established</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faculty. At a minimum, students will be notified of initial testing dates/times at least 1 week prior to the date of the test.</w:t>
      </w:r>
    </w:p>
    <w:p w14:paraId="1649A199" w14:textId="77777777" w:rsidR="00503A76" w:rsidRDefault="00503A76" w:rsidP="00503A76">
      <w:pPr>
        <w:pStyle w:val="ListParagraph"/>
        <w:numPr>
          <w:ilvl w:val="0"/>
          <w:numId w:val="28"/>
        </w:numPr>
        <w:tabs>
          <w:tab w:val="left" w:pos="1277"/>
          <w:tab w:val="left" w:pos="1279"/>
        </w:tabs>
        <w:spacing w:before="2" w:line="300" w:lineRule="auto"/>
        <w:ind w:right="620"/>
        <w:contextualSpacing w:val="0"/>
        <w:rPr>
          <w:sz w:val="20"/>
        </w:rPr>
      </w:pPr>
      <w:r>
        <w:rPr>
          <w:sz w:val="20"/>
        </w:rPr>
        <w:t>All math tests will be given in the same or similar environments. The first test may be given during a scheduled class time. Subsequent tests generally will be scheduled outside</w:t>
      </w:r>
      <w:r>
        <w:rPr>
          <w:spacing w:val="-4"/>
          <w:sz w:val="20"/>
        </w:rPr>
        <w:t xml:space="preserve"> </w:t>
      </w:r>
      <w:r>
        <w:rPr>
          <w:sz w:val="20"/>
        </w:rPr>
        <w:t>of</w:t>
      </w:r>
      <w:r>
        <w:rPr>
          <w:spacing w:val="-2"/>
          <w:sz w:val="20"/>
        </w:rPr>
        <w:t xml:space="preserve"> </w:t>
      </w:r>
      <w:r>
        <w:rPr>
          <w:sz w:val="20"/>
        </w:rPr>
        <w:t>class</w:t>
      </w:r>
      <w:r>
        <w:rPr>
          <w:spacing w:val="-3"/>
          <w:sz w:val="20"/>
        </w:rPr>
        <w:t xml:space="preserve"> </w:t>
      </w:r>
      <w:r>
        <w:rPr>
          <w:sz w:val="20"/>
        </w:rPr>
        <w:t>time.</w:t>
      </w:r>
      <w:r>
        <w:rPr>
          <w:spacing w:val="-2"/>
          <w:sz w:val="20"/>
        </w:rPr>
        <w:t xml:space="preserve"> </w:t>
      </w:r>
      <w:r>
        <w:rPr>
          <w:sz w:val="20"/>
        </w:rPr>
        <w:t>Students</w:t>
      </w:r>
      <w:r>
        <w:rPr>
          <w:spacing w:val="-3"/>
          <w:sz w:val="20"/>
        </w:rPr>
        <w:t xml:space="preserve"> </w:t>
      </w:r>
      <w:r>
        <w:rPr>
          <w:sz w:val="20"/>
        </w:rPr>
        <w:t>who</w:t>
      </w:r>
      <w:r>
        <w:rPr>
          <w:spacing w:val="-2"/>
          <w:sz w:val="20"/>
        </w:rPr>
        <w:t xml:space="preserve"> </w:t>
      </w:r>
      <w:r>
        <w:rPr>
          <w:sz w:val="20"/>
        </w:rPr>
        <w:t>are</w:t>
      </w:r>
      <w:r>
        <w:rPr>
          <w:spacing w:val="-4"/>
          <w:sz w:val="20"/>
        </w:rPr>
        <w:t xml:space="preserve"> </w:t>
      </w:r>
      <w:r>
        <w:rPr>
          <w:sz w:val="20"/>
        </w:rPr>
        <w:t>not</w:t>
      </w:r>
      <w:r>
        <w:rPr>
          <w:spacing w:val="-4"/>
          <w:sz w:val="20"/>
        </w:rPr>
        <w:t xml:space="preserve"> </w:t>
      </w:r>
      <w:r>
        <w:rPr>
          <w:sz w:val="20"/>
        </w:rPr>
        <w:t>present</w:t>
      </w:r>
      <w:r>
        <w:rPr>
          <w:spacing w:val="-4"/>
          <w:sz w:val="20"/>
        </w:rPr>
        <w:t xml:space="preserve"> </w:t>
      </w:r>
      <w:r>
        <w:rPr>
          <w:sz w:val="20"/>
        </w:rPr>
        <w:t>for</w:t>
      </w:r>
      <w:r>
        <w:rPr>
          <w:spacing w:val="-1"/>
          <w:sz w:val="20"/>
        </w:rPr>
        <w:t xml:space="preserve"> </w:t>
      </w:r>
      <w:r>
        <w:rPr>
          <w:sz w:val="20"/>
        </w:rPr>
        <w:t>the required</w:t>
      </w:r>
      <w:r>
        <w:rPr>
          <w:spacing w:val="-2"/>
          <w:sz w:val="20"/>
        </w:rPr>
        <w:t xml:space="preserve"> </w:t>
      </w:r>
      <w:r>
        <w:rPr>
          <w:sz w:val="20"/>
        </w:rPr>
        <w:t>math</w:t>
      </w:r>
      <w:r>
        <w:rPr>
          <w:spacing w:val="-4"/>
          <w:sz w:val="20"/>
        </w:rPr>
        <w:t xml:space="preserve"> </w:t>
      </w:r>
      <w:r>
        <w:rPr>
          <w:sz w:val="20"/>
        </w:rPr>
        <w:t>test</w:t>
      </w:r>
      <w:r>
        <w:rPr>
          <w:spacing w:val="-2"/>
          <w:sz w:val="20"/>
        </w:rPr>
        <w:t xml:space="preserve"> </w:t>
      </w:r>
      <w:r>
        <w:rPr>
          <w:sz w:val="20"/>
        </w:rPr>
        <w:t>will</w:t>
      </w:r>
      <w:r>
        <w:rPr>
          <w:spacing w:val="-5"/>
          <w:sz w:val="20"/>
        </w:rPr>
        <w:t xml:space="preserve"> </w:t>
      </w:r>
      <w:r>
        <w:rPr>
          <w:sz w:val="20"/>
        </w:rPr>
        <w:t>receive</w:t>
      </w:r>
      <w:r>
        <w:rPr>
          <w:spacing w:val="-4"/>
          <w:sz w:val="20"/>
        </w:rPr>
        <w:t xml:space="preserve"> </w:t>
      </w:r>
      <w:r>
        <w:rPr>
          <w:sz w:val="20"/>
        </w:rPr>
        <w:t>a score</w:t>
      </w:r>
      <w:r>
        <w:rPr>
          <w:spacing w:val="-1"/>
          <w:sz w:val="20"/>
        </w:rPr>
        <w:t xml:space="preserve"> </w:t>
      </w:r>
      <w:r>
        <w:rPr>
          <w:sz w:val="20"/>
        </w:rPr>
        <w:t>of</w:t>
      </w:r>
      <w:r>
        <w:rPr>
          <w:spacing w:val="-1"/>
          <w:sz w:val="20"/>
        </w:rPr>
        <w:t xml:space="preserve"> </w:t>
      </w:r>
      <w:r>
        <w:rPr>
          <w:sz w:val="20"/>
        </w:rPr>
        <w:t>0.</w:t>
      </w:r>
      <w:r>
        <w:rPr>
          <w:spacing w:val="-1"/>
          <w:sz w:val="20"/>
        </w:rPr>
        <w:t xml:space="preserve"> </w:t>
      </w:r>
      <w:r>
        <w:rPr>
          <w:sz w:val="20"/>
        </w:rPr>
        <w:t>This will</w:t>
      </w:r>
      <w:r>
        <w:rPr>
          <w:spacing w:val="-2"/>
          <w:sz w:val="20"/>
        </w:rPr>
        <w:t xml:space="preserve"> </w:t>
      </w:r>
      <w:r>
        <w:rPr>
          <w:sz w:val="20"/>
        </w:rPr>
        <w:t>count</w:t>
      </w:r>
      <w:r>
        <w:rPr>
          <w:spacing w:val="-1"/>
          <w:sz w:val="20"/>
        </w:rPr>
        <w:t xml:space="preserve"> </w:t>
      </w:r>
      <w:r>
        <w:rPr>
          <w:sz w:val="20"/>
        </w:rPr>
        <w:t>as a</w:t>
      </w:r>
      <w:r>
        <w:rPr>
          <w:spacing w:val="-1"/>
          <w:sz w:val="20"/>
        </w:rPr>
        <w:t xml:space="preserve"> </w:t>
      </w:r>
      <w:r>
        <w:rPr>
          <w:sz w:val="20"/>
        </w:rPr>
        <w:t>chance in</w:t>
      </w:r>
      <w:r>
        <w:rPr>
          <w:spacing w:val="-1"/>
          <w:sz w:val="20"/>
        </w:rPr>
        <w:t xml:space="preserve"> </w:t>
      </w:r>
      <w:r>
        <w:rPr>
          <w:sz w:val="20"/>
        </w:rPr>
        <w:t>the</w:t>
      </w:r>
      <w:r>
        <w:rPr>
          <w:spacing w:val="-1"/>
          <w:sz w:val="20"/>
        </w:rPr>
        <w:t xml:space="preserve"> </w:t>
      </w:r>
      <w:r>
        <w:rPr>
          <w:sz w:val="20"/>
        </w:rPr>
        <w:t>total</w:t>
      </w:r>
      <w:r>
        <w:rPr>
          <w:spacing w:val="-2"/>
          <w:sz w:val="20"/>
        </w:rPr>
        <w:t xml:space="preserve"> </w:t>
      </w:r>
      <w:r>
        <w:rPr>
          <w:sz w:val="20"/>
        </w:rPr>
        <w:t>number of attempts.</w:t>
      </w:r>
      <w:r>
        <w:rPr>
          <w:spacing w:val="-1"/>
          <w:sz w:val="20"/>
        </w:rPr>
        <w:t xml:space="preserve"> </w:t>
      </w:r>
      <w:r>
        <w:rPr>
          <w:sz w:val="20"/>
        </w:rPr>
        <w:t>No</w:t>
      </w:r>
      <w:r>
        <w:rPr>
          <w:spacing w:val="-1"/>
          <w:sz w:val="20"/>
        </w:rPr>
        <w:t xml:space="preserve"> </w:t>
      </w:r>
      <w:r>
        <w:rPr>
          <w:sz w:val="20"/>
        </w:rPr>
        <w:t>tests are</w:t>
      </w:r>
      <w:r>
        <w:rPr>
          <w:spacing w:val="-1"/>
          <w:sz w:val="20"/>
        </w:rPr>
        <w:t xml:space="preserve"> </w:t>
      </w:r>
      <w:r>
        <w:rPr>
          <w:sz w:val="20"/>
        </w:rPr>
        <w:t>to be administered in the clinical area.</w:t>
      </w:r>
    </w:p>
    <w:p w14:paraId="21C91F7C" w14:textId="77777777" w:rsidR="00503A76" w:rsidRDefault="00503A76" w:rsidP="00503A76">
      <w:pPr>
        <w:pStyle w:val="ListParagraph"/>
        <w:numPr>
          <w:ilvl w:val="0"/>
          <w:numId w:val="28"/>
        </w:numPr>
        <w:tabs>
          <w:tab w:val="left" w:pos="1277"/>
          <w:tab w:val="left" w:pos="1279"/>
        </w:tabs>
        <w:spacing w:line="297" w:lineRule="auto"/>
        <w:ind w:right="908"/>
        <w:contextualSpacing w:val="0"/>
        <w:rPr>
          <w:sz w:val="20"/>
        </w:rPr>
      </w:pPr>
      <w:r>
        <w:rPr>
          <w:sz w:val="20"/>
        </w:rPr>
        <w:t>Students may</w:t>
      </w:r>
      <w:r>
        <w:rPr>
          <w:spacing w:val="-3"/>
          <w:sz w:val="20"/>
        </w:rPr>
        <w:t xml:space="preserve"> </w:t>
      </w:r>
      <w:r>
        <w:rPr>
          <w:sz w:val="20"/>
        </w:rPr>
        <w:t>use</w:t>
      </w:r>
      <w:r>
        <w:rPr>
          <w:spacing w:val="-2"/>
          <w:sz w:val="20"/>
        </w:rPr>
        <w:t xml:space="preserve"> </w:t>
      </w:r>
      <w:r>
        <w:rPr>
          <w:sz w:val="20"/>
        </w:rPr>
        <w:t>a</w:t>
      </w:r>
      <w:r>
        <w:rPr>
          <w:spacing w:val="-4"/>
          <w:sz w:val="20"/>
        </w:rPr>
        <w:t xml:space="preserve"> </w:t>
      </w:r>
      <w:r>
        <w:rPr>
          <w:sz w:val="20"/>
        </w:rPr>
        <w:t>basic</w:t>
      </w:r>
      <w:r>
        <w:rPr>
          <w:spacing w:val="-3"/>
          <w:sz w:val="20"/>
        </w:rPr>
        <w:t xml:space="preserve"> </w:t>
      </w:r>
      <w:r>
        <w:rPr>
          <w:sz w:val="20"/>
        </w:rPr>
        <w:t>four</w:t>
      </w:r>
      <w:r>
        <w:rPr>
          <w:spacing w:val="-3"/>
          <w:sz w:val="20"/>
        </w:rPr>
        <w:t xml:space="preserve"> </w:t>
      </w:r>
      <w:r>
        <w:rPr>
          <w:sz w:val="20"/>
        </w:rPr>
        <w:t>(4)</w:t>
      </w:r>
      <w:r>
        <w:rPr>
          <w:spacing w:val="-3"/>
          <w:sz w:val="20"/>
        </w:rPr>
        <w:t xml:space="preserve"> </w:t>
      </w:r>
      <w:r>
        <w:rPr>
          <w:sz w:val="20"/>
        </w:rPr>
        <w:t>function</w:t>
      </w:r>
      <w:r>
        <w:rPr>
          <w:spacing w:val="-4"/>
          <w:sz w:val="20"/>
        </w:rPr>
        <w:t xml:space="preserve"> </w:t>
      </w:r>
      <w:r>
        <w:rPr>
          <w:sz w:val="20"/>
        </w:rPr>
        <w:t>Calculator</w:t>
      </w:r>
      <w:r>
        <w:rPr>
          <w:spacing w:val="-1"/>
          <w:sz w:val="20"/>
        </w:rPr>
        <w:t xml:space="preserve"> </w:t>
      </w:r>
      <w:r>
        <w:rPr>
          <w:sz w:val="20"/>
        </w:rPr>
        <w:t>only</w:t>
      </w:r>
      <w:r>
        <w:rPr>
          <w:spacing w:val="-3"/>
          <w:sz w:val="20"/>
        </w:rPr>
        <w:t xml:space="preserve"> </w:t>
      </w:r>
      <w:r>
        <w:rPr>
          <w:sz w:val="20"/>
        </w:rPr>
        <w:t>during</w:t>
      </w:r>
      <w:r>
        <w:rPr>
          <w:spacing w:val="-4"/>
          <w:sz w:val="20"/>
        </w:rPr>
        <w:t xml:space="preserve"> </w:t>
      </w:r>
      <w:r>
        <w:rPr>
          <w:sz w:val="20"/>
        </w:rPr>
        <w:t>testing.</w:t>
      </w:r>
      <w:r>
        <w:rPr>
          <w:spacing w:val="-4"/>
          <w:sz w:val="20"/>
        </w:rPr>
        <w:t xml:space="preserve"> </w:t>
      </w:r>
      <w:r>
        <w:rPr>
          <w:sz w:val="20"/>
        </w:rPr>
        <w:t>No</w:t>
      </w:r>
      <w:r>
        <w:rPr>
          <w:spacing w:val="-4"/>
          <w:sz w:val="20"/>
        </w:rPr>
        <w:t xml:space="preserve"> </w:t>
      </w:r>
      <w:r>
        <w:rPr>
          <w:sz w:val="20"/>
        </w:rPr>
        <w:t>scientific calculators or phones will be allowed.</w:t>
      </w:r>
    </w:p>
    <w:p w14:paraId="3BC994AA" w14:textId="77777777" w:rsidR="00503A76" w:rsidRDefault="00503A76" w:rsidP="00503A76">
      <w:pPr>
        <w:pStyle w:val="ListParagraph"/>
        <w:numPr>
          <w:ilvl w:val="0"/>
          <w:numId w:val="28"/>
        </w:numPr>
        <w:tabs>
          <w:tab w:val="left" w:pos="1277"/>
          <w:tab w:val="left" w:pos="1279"/>
        </w:tabs>
        <w:spacing w:before="4" w:line="300" w:lineRule="auto"/>
        <w:ind w:right="897"/>
        <w:contextualSpacing w:val="0"/>
        <w:rPr>
          <w:sz w:val="20"/>
        </w:rPr>
      </w:pPr>
      <w:r>
        <w:rPr>
          <w:sz w:val="20"/>
        </w:rPr>
        <w:t>The policies listed below are the minimum requirements to be followed regarding Medication</w:t>
      </w:r>
      <w:r>
        <w:rPr>
          <w:spacing w:val="-4"/>
          <w:sz w:val="20"/>
        </w:rPr>
        <w:t xml:space="preserve"> </w:t>
      </w:r>
      <w:r>
        <w:rPr>
          <w:sz w:val="20"/>
        </w:rPr>
        <w:t>calculation</w:t>
      </w:r>
      <w:r>
        <w:rPr>
          <w:spacing w:val="-4"/>
          <w:sz w:val="20"/>
        </w:rPr>
        <w:t xml:space="preserve"> </w:t>
      </w:r>
      <w:r>
        <w:rPr>
          <w:sz w:val="20"/>
        </w:rPr>
        <w:t>competency</w:t>
      </w:r>
      <w:r>
        <w:rPr>
          <w:spacing w:val="-3"/>
          <w:sz w:val="20"/>
        </w:rPr>
        <w:t xml:space="preserve"> </w:t>
      </w:r>
      <w:r>
        <w:rPr>
          <w:sz w:val="20"/>
        </w:rPr>
        <w:t>tests.</w:t>
      </w:r>
      <w:r>
        <w:rPr>
          <w:spacing w:val="-4"/>
          <w:sz w:val="20"/>
        </w:rPr>
        <w:t xml:space="preserve"> </w:t>
      </w:r>
      <w:r>
        <w:rPr>
          <w:sz w:val="20"/>
        </w:rPr>
        <w:t>Math</w:t>
      </w:r>
      <w:r>
        <w:rPr>
          <w:spacing w:val="-4"/>
          <w:sz w:val="20"/>
        </w:rPr>
        <w:t xml:space="preserve"> </w:t>
      </w:r>
      <w:r>
        <w:rPr>
          <w:sz w:val="20"/>
        </w:rPr>
        <w:t>questions</w:t>
      </w:r>
      <w:r>
        <w:rPr>
          <w:spacing w:val="-3"/>
          <w:sz w:val="20"/>
        </w:rPr>
        <w:t xml:space="preserve"> </w:t>
      </w:r>
      <w:r>
        <w:rPr>
          <w:sz w:val="20"/>
        </w:rPr>
        <w:t>will</w:t>
      </w:r>
      <w:r>
        <w:rPr>
          <w:spacing w:val="-5"/>
          <w:sz w:val="20"/>
        </w:rPr>
        <w:t xml:space="preserve"> </w:t>
      </w:r>
      <w:r>
        <w:rPr>
          <w:sz w:val="20"/>
        </w:rPr>
        <w:t>also</w:t>
      </w:r>
      <w:r>
        <w:rPr>
          <w:spacing w:val="-4"/>
          <w:sz w:val="20"/>
        </w:rPr>
        <w:t xml:space="preserve"> </w:t>
      </w:r>
      <w:r>
        <w:rPr>
          <w:sz w:val="20"/>
        </w:rPr>
        <w:t>be</w:t>
      </w:r>
      <w:r>
        <w:rPr>
          <w:spacing w:val="-4"/>
          <w:sz w:val="20"/>
        </w:rPr>
        <w:t xml:space="preserve"> </w:t>
      </w:r>
      <w:r>
        <w:rPr>
          <w:sz w:val="20"/>
        </w:rPr>
        <w:t>found</w:t>
      </w:r>
      <w:r>
        <w:rPr>
          <w:spacing w:val="-4"/>
          <w:sz w:val="20"/>
        </w:rPr>
        <w:t xml:space="preserve"> </w:t>
      </w:r>
      <w:r>
        <w:rPr>
          <w:sz w:val="20"/>
        </w:rPr>
        <w:t>on</w:t>
      </w:r>
      <w:r>
        <w:rPr>
          <w:spacing w:val="-2"/>
          <w:sz w:val="20"/>
        </w:rPr>
        <w:t xml:space="preserve"> </w:t>
      </w:r>
      <w:r>
        <w:rPr>
          <w:sz w:val="20"/>
        </w:rPr>
        <w:t>routine course exams that are given throughout the term.</w:t>
      </w:r>
    </w:p>
    <w:p w14:paraId="3F591593" w14:textId="77777777" w:rsidR="00503A76" w:rsidRDefault="00503A76" w:rsidP="00503A76">
      <w:pPr>
        <w:pStyle w:val="ListParagraph"/>
        <w:numPr>
          <w:ilvl w:val="0"/>
          <w:numId w:val="28"/>
        </w:numPr>
        <w:tabs>
          <w:tab w:val="left" w:pos="1277"/>
          <w:tab w:val="left" w:pos="1279"/>
        </w:tabs>
        <w:spacing w:line="300" w:lineRule="auto"/>
        <w:ind w:right="811"/>
        <w:contextualSpacing w:val="0"/>
        <w:jc w:val="both"/>
        <w:rPr>
          <w:sz w:val="20"/>
        </w:rPr>
      </w:pPr>
      <w:r>
        <w:rPr>
          <w:sz w:val="20"/>
        </w:rPr>
        <w:t>Preparation: Faculty will</w:t>
      </w:r>
      <w:r>
        <w:rPr>
          <w:spacing w:val="-1"/>
          <w:sz w:val="20"/>
        </w:rPr>
        <w:t xml:space="preserve"> </w:t>
      </w:r>
      <w:r>
        <w:rPr>
          <w:sz w:val="20"/>
        </w:rPr>
        <w:t>post resources to help students prepare for course level math tests.</w:t>
      </w:r>
      <w:r>
        <w:rPr>
          <w:spacing w:val="-4"/>
          <w:sz w:val="20"/>
        </w:rPr>
        <w:t xml:space="preserve"> </w:t>
      </w:r>
      <w:r>
        <w:rPr>
          <w:sz w:val="20"/>
        </w:rPr>
        <w:t>Students</w:t>
      </w:r>
      <w:r>
        <w:rPr>
          <w:spacing w:val="-3"/>
          <w:sz w:val="20"/>
        </w:rPr>
        <w:t xml:space="preserve"> </w:t>
      </w:r>
      <w:r>
        <w:rPr>
          <w:sz w:val="20"/>
        </w:rPr>
        <w:t>are</w:t>
      </w:r>
      <w:r>
        <w:rPr>
          <w:spacing w:val="-4"/>
          <w:sz w:val="20"/>
        </w:rPr>
        <w:t xml:space="preserve"> </w:t>
      </w:r>
      <w:r>
        <w:rPr>
          <w:sz w:val="20"/>
        </w:rPr>
        <w:t>encouraged</w:t>
      </w:r>
      <w:r>
        <w:rPr>
          <w:spacing w:val="-4"/>
          <w:sz w:val="20"/>
        </w:rPr>
        <w:t xml:space="preserve"> </w:t>
      </w:r>
      <w:r>
        <w:rPr>
          <w:sz w:val="20"/>
        </w:rPr>
        <w:t>to</w:t>
      </w:r>
      <w:r>
        <w:rPr>
          <w:spacing w:val="-4"/>
          <w:sz w:val="20"/>
        </w:rPr>
        <w:t xml:space="preserve"> </w:t>
      </w:r>
      <w:r>
        <w:rPr>
          <w:sz w:val="20"/>
        </w:rPr>
        <w:t>review</w:t>
      </w:r>
      <w:r>
        <w:rPr>
          <w:spacing w:val="-4"/>
          <w:sz w:val="20"/>
        </w:rPr>
        <w:t xml:space="preserve"> </w:t>
      </w:r>
      <w:r>
        <w:rPr>
          <w:sz w:val="20"/>
        </w:rPr>
        <w:t>a</w:t>
      </w:r>
      <w:r>
        <w:rPr>
          <w:spacing w:val="-4"/>
          <w:sz w:val="20"/>
        </w:rPr>
        <w:t xml:space="preserve"> </w:t>
      </w:r>
      <w:r>
        <w:rPr>
          <w:sz w:val="20"/>
        </w:rPr>
        <w:t>variety</w:t>
      </w:r>
      <w:r>
        <w:rPr>
          <w:spacing w:val="-3"/>
          <w:sz w:val="20"/>
        </w:rPr>
        <w:t xml:space="preserve"> </w:t>
      </w:r>
      <w:r>
        <w:rPr>
          <w:sz w:val="20"/>
        </w:rPr>
        <w:t>of</w:t>
      </w:r>
      <w:r>
        <w:rPr>
          <w:spacing w:val="-2"/>
          <w:sz w:val="20"/>
        </w:rPr>
        <w:t xml:space="preserve"> </w:t>
      </w:r>
      <w:r>
        <w:rPr>
          <w:sz w:val="20"/>
        </w:rPr>
        <w:t>resources</w:t>
      </w:r>
      <w:r>
        <w:rPr>
          <w:spacing w:val="-3"/>
          <w:sz w:val="20"/>
        </w:rPr>
        <w:t xml:space="preserve"> </w:t>
      </w:r>
      <w:r>
        <w:rPr>
          <w:sz w:val="20"/>
        </w:rPr>
        <w:t>in</w:t>
      </w:r>
      <w:r>
        <w:rPr>
          <w:spacing w:val="-2"/>
          <w:sz w:val="20"/>
        </w:rPr>
        <w:t xml:space="preserve"> </w:t>
      </w:r>
      <w:r>
        <w:rPr>
          <w:sz w:val="20"/>
        </w:rPr>
        <w:t>preparation</w:t>
      </w:r>
      <w:r>
        <w:rPr>
          <w:spacing w:val="-4"/>
          <w:sz w:val="20"/>
        </w:rPr>
        <w:t xml:space="preserve"> </w:t>
      </w:r>
      <w:r>
        <w:rPr>
          <w:sz w:val="20"/>
        </w:rPr>
        <w:t>for</w:t>
      </w:r>
      <w:r>
        <w:rPr>
          <w:spacing w:val="-2"/>
          <w:sz w:val="20"/>
        </w:rPr>
        <w:t xml:space="preserve"> </w:t>
      </w:r>
      <w:r>
        <w:rPr>
          <w:sz w:val="20"/>
        </w:rPr>
        <w:t xml:space="preserve">math </w:t>
      </w:r>
      <w:r>
        <w:rPr>
          <w:spacing w:val="-2"/>
          <w:sz w:val="20"/>
        </w:rPr>
        <w:t>tests</w:t>
      </w:r>
    </w:p>
    <w:p w14:paraId="579D7DBF" w14:textId="77777777" w:rsidR="00503A76" w:rsidRDefault="00503A76" w:rsidP="00503A76">
      <w:pPr>
        <w:pStyle w:val="ListParagraph"/>
        <w:numPr>
          <w:ilvl w:val="0"/>
          <w:numId w:val="28"/>
        </w:numPr>
        <w:tabs>
          <w:tab w:val="left" w:pos="1277"/>
          <w:tab w:val="left" w:pos="1279"/>
        </w:tabs>
        <w:spacing w:before="1" w:line="300" w:lineRule="auto"/>
        <w:ind w:right="654"/>
        <w:contextualSpacing w:val="0"/>
        <w:rPr>
          <w:sz w:val="20"/>
        </w:rPr>
      </w:pPr>
      <w:r>
        <w:rPr>
          <w:sz w:val="20"/>
        </w:rPr>
        <w:t>Students who are not successful in passing the math test are required to meet with the course</w:t>
      </w:r>
      <w:r>
        <w:rPr>
          <w:spacing w:val="-5"/>
          <w:sz w:val="20"/>
        </w:rPr>
        <w:t xml:space="preserve"> </w:t>
      </w:r>
      <w:r>
        <w:rPr>
          <w:sz w:val="20"/>
        </w:rPr>
        <w:t>coordinator</w:t>
      </w:r>
      <w:r>
        <w:rPr>
          <w:spacing w:val="-2"/>
          <w:sz w:val="20"/>
        </w:rPr>
        <w:t xml:space="preserve"> </w:t>
      </w:r>
      <w:r>
        <w:rPr>
          <w:sz w:val="20"/>
        </w:rPr>
        <w:t>and</w:t>
      </w:r>
      <w:r>
        <w:rPr>
          <w:spacing w:val="-3"/>
          <w:sz w:val="20"/>
        </w:rPr>
        <w:t xml:space="preserve"> </w:t>
      </w:r>
      <w:r>
        <w:rPr>
          <w:sz w:val="20"/>
        </w:rPr>
        <w:t>complete</w:t>
      </w:r>
      <w:r>
        <w:rPr>
          <w:spacing w:val="-3"/>
          <w:sz w:val="20"/>
        </w:rPr>
        <w:t xml:space="preserve"> </w:t>
      </w:r>
      <w:r>
        <w:rPr>
          <w:sz w:val="20"/>
        </w:rPr>
        <w:t>a</w:t>
      </w:r>
      <w:r>
        <w:rPr>
          <w:spacing w:val="-5"/>
          <w:sz w:val="20"/>
        </w:rPr>
        <w:t xml:space="preserve"> </w:t>
      </w:r>
      <w:r>
        <w:rPr>
          <w:sz w:val="20"/>
        </w:rPr>
        <w:t>mutually</w:t>
      </w:r>
      <w:r>
        <w:rPr>
          <w:spacing w:val="-1"/>
          <w:sz w:val="20"/>
        </w:rPr>
        <w:t xml:space="preserve"> </w:t>
      </w:r>
      <w:r>
        <w:rPr>
          <w:sz w:val="20"/>
        </w:rPr>
        <w:t>agreed</w:t>
      </w:r>
      <w:r>
        <w:rPr>
          <w:spacing w:val="-5"/>
          <w:sz w:val="20"/>
        </w:rPr>
        <w:t xml:space="preserve"> </w:t>
      </w:r>
      <w:r>
        <w:rPr>
          <w:sz w:val="20"/>
        </w:rPr>
        <w:t>upon</w:t>
      </w:r>
      <w:r>
        <w:rPr>
          <w:spacing w:val="-3"/>
          <w:sz w:val="20"/>
        </w:rPr>
        <w:t xml:space="preserve"> </w:t>
      </w:r>
      <w:r>
        <w:rPr>
          <w:sz w:val="20"/>
        </w:rPr>
        <w:t>plan</w:t>
      </w:r>
      <w:r>
        <w:rPr>
          <w:spacing w:val="-5"/>
          <w:sz w:val="20"/>
        </w:rPr>
        <w:t xml:space="preserve"> </w:t>
      </w:r>
      <w:r>
        <w:rPr>
          <w:sz w:val="20"/>
        </w:rPr>
        <w:t>for</w:t>
      </w:r>
      <w:r>
        <w:rPr>
          <w:spacing w:val="-4"/>
          <w:sz w:val="20"/>
        </w:rPr>
        <w:t xml:space="preserve"> </w:t>
      </w:r>
      <w:r>
        <w:rPr>
          <w:sz w:val="20"/>
        </w:rPr>
        <w:t>success</w:t>
      </w:r>
      <w:r>
        <w:rPr>
          <w:spacing w:val="-4"/>
          <w:sz w:val="20"/>
        </w:rPr>
        <w:t xml:space="preserve"> </w:t>
      </w:r>
      <w:r>
        <w:rPr>
          <w:sz w:val="20"/>
        </w:rPr>
        <w:t>prior</w:t>
      </w:r>
      <w:r>
        <w:rPr>
          <w:spacing w:val="-4"/>
          <w:sz w:val="20"/>
        </w:rPr>
        <w:t xml:space="preserve"> </w:t>
      </w:r>
      <w:r>
        <w:rPr>
          <w:sz w:val="20"/>
        </w:rPr>
        <w:t>to</w:t>
      </w:r>
      <w:r>
        <w:rPr>
          <w:spacing w:val="-5"/>
          <w:sz w:val="20"/>
        </w:rPr>
        <w:t xml:space="preserve"> </w:t>
      </w:r>
      <w:r>
        <w:rPr>
          <w:sz w:val="20"/>
        </w:rPr>
        <w:t>taking subsequent tests.</w:t>
      </w:r>
    </w:p>
    <w:p w14:paraId="4FEDDDF4" w14:textId="77777777" w:rsidR="00503A76" w:rsidRDefault="00503A76" w:rsidP="00503A76">
      <w:pPr>
        <w:pStyle w:val="BodyText"/>
        <w:spacing w:before="10" w:after="1"/>
        <w:rPr>
          <w:sz w:val="2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1735"/>
        <w:gridCol w:w="1692"/>
        <w:gridCol w:w="1476"/>
        <w:gridCol w:w="1670"/>
      </w:tblGrid>
      <w:tr w:rsidR="00503A76" w14:paraId="01C9017F" w14:textId="77777777" w:rsidTr="00EF7AF6">
        <w:trPr>
          <w:trHeight w:val="861"/>
        </w:trPr>
        <w:tc>
          <w:tcPr>
            <w:tcW w:w="2057" w:type="dxa"/>
          </w:tcPr>
          <w:p w14:paraId="7368C41C" w14:textId="77777777" w:rsidR="00503A76" w:rsidRDefault="00503A76" w:rsidP="00EF7AF6">
            <w:pPr>
              <w:pStyle w:val="TableParagraph"/>
              <w:spacing w:line="300" w:lineRule="auto"/>
              <w:ind w:left="215" w:right="1253"/>
              <w:rPr>
                <w:b/>
                <w:sz w:val="20"/>
              </w:rPr>
            </w:pPr>
            <w:r>
              <w:rPr>
                <w:b/>
                <w:spacing w:val="-2"/>
                <w:sz w:val="20"/>
              </w:rPr>
              <w:t xml:space="preserve">Level </w:t>
            </w:r>
            <w:r>
              <w:rPr>
                <w:b/>
                <w:spacing w:val="-4"/>
                <w:sz w:val="20"/>
              </w:rPr>
              <w:t>based</w:t>
            </w:r>
          </w:p>
          <w:p w14:paraId="15386AA6" w14:textId="77777777" w:rsidR="00503A76" w:rsidRDefault="00503A76" w:rsidP="00EF7AF6">
            <w:pPr>
              <w:pStyle w:val="TableParagraph"/>
              <w:ind w:left="215"/>
              <w:rPr>
                <w:b/>
                <w:sz w:val="20"/>
              </w:rPr>
            </w:pPr>
            <w:r>
              <w:rPr>
                <w:b/>
                <w:spacing w:val="-2"/>
                <w:sz w:val="20"/>
              </w:rPr>
              <w:t>testing</w:t>
            </w:r>
          </w:p>
        </w:tc>
        <w:tc>
          <w:tcPr>
            <w:tcW w:w="1735" w:type="dxa"/>
          </w:tcPr>
          <w:p w14:paraId="30601B2D" w14:textId="77777777" w:rsidR="00503A76" w:rsidRDefault="00503A76" w:rsidP="00EF7AF6">
            <w:pPr>
              <w:pStyle w:val="TableParagraph"/>
              <w:spacing w:line="300" w:lineRule="auto"/>
              <w:ind w:left="107" w:right="267"/>
              <w:rPr>
                <w:b/>
                <w:sz w:val="20"/>
              </w:rPr>
            </w:pPr>
            <w:r>
              <w:rPr>
                <w:b/>
                <w:sz w:val="20"/>
              </w:rPr>
              <w:t>Course</w:t>
            </w:r>
            <w:r>
              <w:rPr>
                <w:b/>
                <w:spacing w:val="-14"/>
                <w:sz w:val="20"/>
              </w:rPr>
              <w:t xml:space="preserve"> </w:t>
            </w:r>
            <w:r>
              <w:rPr>
                <w:b/>
                <w:sz w:val="20"/>
              </w:rPr>
              <w:t xml:space="preserve">Based </w:t>
            </w:r>
            <w:r>
              <w:rPr>
                <w:b/>
                <w:spacing w:val="-2"/>
                <w:sz w:val="20"/>
              </w:rPr>
              <w:t>Testing</w:t>
            </w:r>
          </w:p>
        </w:tc>
        <w:tc>
          <w:tcPr>
            <w:tcW w:w="1692" w:type="dxa"/>
          </w:tcPr>
          <w:p w14:paraId="71FF6204" w14:textId="77777777" w:rsidR="00503A76" w:rsidRDefault="00503A76" w:rsidP="00EF7AF6">
            <w:pPr>
              <w:pStyle w:val="TableParagraph"/>
              <w:spacing w:line="229" w:lineRule="exact"/>
              <w:ind w:left="107"/>
              <w:rPr>
                <w:b/>
                <w:sz w:val="20"/>
              </w:rPr>
            </w:pPr>
            <w:r>
              <w:rPr>
                <w:b/>
                <w:spacing w:val="-2"/>
                <w:sz w:val="20"/>
              </w:rPr>
              <w:t>Competency</w:t>
            </w:r>
          </w:p>
        </w:tc>
        <w:tc>
          <w:tcPr>
            <w:tcW w:w="1476" w:type="dxa"/>
          </w:tcPr>
          <w:p w14:paraId="6D601708" w14:textId="77777777" w:rsidR="00503A76" w:rsidRDefault="00503A76" w:rsidP="00EF7AF6">
            <w:pPr>
              <w:pStyle w:val="TableParagraph"/>
              <w:spacing w:line="229" w:lineRule="exact"/>
              <w:ind w:left="107"/>
              <w:rPr>
                <w:b/>
                <w:sz w:val="20"/>
              </w:rPr>
            </w:pPr>
            <w:r>
              <w:rPr>
                <w:b/>
                <w:spacing w:val="-2"/>
                <w:sz w:val="20"/>
              </w:rPr>
              <w:t>Process</w:t>
            </w:r>
          </w:p>
        </w:tc>
        <w:tc>
          <w:tcPr>
            <w:tcW w:w="1670" w:type="dxa"/>
          </w:tcPr>
          <w:p w14:paraId="1A60772F" w14:textId="77777777" w:rsidR="00503A76" w:rsidRDefault="00503A76" w:rsidP="00EF7AF6">
            <w:pPr>
              <w:pStyle w:val="TableParagraph"/>
              <w:spacing w:line="300" w:lineRule="auto"/>
              <w:ind w:left="107" w:right="191"/>
              <w:rPr>
                <w:b/>
                <w:sz w:val="20"/>
              </w:rPr>
            </w:pPr>
            <w:r>
              <w:rPr>
                <w:b/>
                <w:spacing w:val="-2"/>
                <w:sz w:val="20"/>
              </w:rPr>
              <w:t>Failures/ Progression</w:t>
            </w:r>
          </w:p>
        </w:tc>
      </w:tr>
      <w:tr w:rsidR="00503A76" w14:paraId="2FD1C0AB" w14:textId="77777777" w:rsidTr="00EF7AF6">
        <w:trPr>
          <w:trHeight w:val="4888"/>
        </w:trPr>
        <w:tc>
          <w:tcPr>
            <w:tcW w:w="2057" w:type="dxa"/>
          </w:tcPr>
          <w:p w14:paraId="174B1A30" w14:textId="77777777" w:rsidR="00503A76" w:rsidRDefault="00503A76" w:rsidP="00EF7AF6">
            <w:pPr>
              <w:pStyle w:val="TableParagraph"/>
              <w:spacing w:before="2" w:line="300" w:lineRule="auto"/>
              <w:ind w:left="107"/>
              <w:rPr>
                <w:sz w:val="20"/>
              </w:rPr>
            </w:pPr>
            <w:r>
              <w:rPr>
                <w:spacing w:val="-2"/>
                <w:sz w:val="20"/>
              </w:rPr>
              <w:t>Traditional Undergraduate Sophomores</w:t>
            </w:r>
          </w:p>
          <w:p w14:paraId="37386DFF" w14:textId="77777777" w:rsidR="00503A76" w:rsidRDefault="00503A76" w:rsidP="00EF7AF6">
            <w:pPr>
              <w:pStyle w:val="TableParagraph"/>
            </w:pPr>
          </w:p>
          <w:p w14:paraId="0AE08FDB" w14:textId="77777777" w:rsidR="00503A76" w:rsidRDefault="00503A76" w:rsidP="00EF7AF6">
            <w:pPr>
              <w:pStyle w:val="TableParagraph"/>
              <w:rPr>
                <w:sz w:val="28"/>
              </w:rPr>
            </w:pPr>
          </w:p>
          <w:p w14:paraId="63FB6B38" w14:textId="77777777" w:rsidR="00503A76" w:rsidRDefault="00503A76" w:rsidP="00EF7AF6">
            <w:pPr>
              <w:pStyle w:val="TableParagraph"/>
              <w:spacing w:line="297" w:lineRule="auto"/>
              <w:ind w:left="107" w:right="394"/>
              <w:rPr>
                <w:sz w:val="20"/>
              </w:rPr>
            </w:pPr>
            <w:r>
              <w:rPr>
                <w:spacing w:val="-2"/>
                <w:sz w:val="20"/>
              </w:rPr>
              <w:t xml:space="preserve">Accelerated </w:t>
            </w:r>
            <w:r>
              <w:rPr>
                <w:sz w:val="20"/>
              </w:rPr>
              <w:t>Direct</w:t>
            </w:r>
            <w:r>
              <w:rPr>
                <w:spacing w:val="-14"/>
                <w:sz w:val="20"/>
              </w:rPr>
              <w:t xml:space="preserve"> </w:t>
            </w:r>
            <w:r>
              <w:rPr>
                <w:sz w:val="20"/>
              </w:rPr>
              <w:t>Entry</w:t>
            </w:r>
            <w:r>
              <w:rPr>
                <w:spacing w:val="-14"/>
                <w:sz w:val="20"/>
              </w:rPr>
              <w:t xml:space="preserve"> </w:t>
            </w:r>
            <w:r>
              <w:rPr>
                <w:sz w:val="20"/>
              </w:rPr>
              <w:t>MSN</w:t>
            </w:r>
          </w:p>
        </w:tc>
        <w:tc>
          <w:tcPr>
            <w:tcW w:w="1735" w:type="dxa"/>
          </w:tcPr>
          <w:p w14:paraId="3F4D390E" w14:textId="77777777" w:rsidR="00503A76" w:rsidRDefault="00503A76" w:rsidP="00EF7AF6">
            <w:pPr>
              <w:pStyle w:val="TableParagraph"/>
              <w:spacing w:before="2" w:line="297" w:lineRule="auto"/>
              <w:ind w:left="107" w:right="267"/>
              <w:rPr>
                <w:sz w:val="20"/>
              </w:rPr>
            </w:pPr>
            <w:r>
              <w:rPr>
                <w:spacing w:val="-2"/>
                <w:sz w:val="20"/>
              </w:rPr>
              <w:t>Advanced Fundamentals</w:t>
            </w:r>
          </w:p>
          <w:p w14:paraId="1092B5A4" w14:textId="77777777" w:rsidR="00503A76" w:rsidRDefault="00503A76" w:rsidP="00EF7AF6">
            <w:pPr>
              <w:pStyle w:val="TableParagraph"/>
            </w:pPr>
          </w:p>
          <w:p w14:paraId="674F091A" w14:textId="77777777" w:rsidR="00503A76" w:rsidRDefault="00503A76" w:rsidP="00EF7AF6">
            <w:pPr>
              <w:pStyle w:val="TableParagraph"/>
            </w:pPr>
          </w:p>
          <w:p w14:paraId="5E1D10F2" w14:textId="77777777" w:rsidR="00503A76" w:rsidRDefault="00503A76" w:rsidP="00EF7AF6">
            <w:pPr>
              <w:pStyle w:val="TableParagraph"/>
              <w:spacing w:before="4"/>
              <w:rPr>
                <w:sz w:val="31"/>
              </w:rPr>
            </w:pPr>
          </w:p>
          <w:p w14:paraId="1C200056" w14:textId="77777777" w:rsidR="00503A76" w:rsidRDefault="00503A76" w:rsidP="00EF7AF6">
            <w:pPr>
              <w:pStyle w:val="TableParagraph"/>
              <w:spacing w:line="297" w:lineRule="auto"/>
              <w:ind w:left="107" w:right="267"/>
              <w:rPr>
                <w:sz w:val="20"/>
              </w:rPr>
            </w:pPr>
            <w:r>
              <w:rPr>
                <w:spacing w:val="-2"/>
                <w:sz w:val="20"/>
              </w:rPr>
              <w:t>Accelerated Fundamentals</w:t>
            </w:r>
          </w:p>
        </w:tc>
        <w:tc>
          <w:tcPr>
            <w:tcW w:w="1692" w:type="dxa"/>
          </w:tcPr>
          <w:p w14:paraId="12B9B6B7" w14:textId="77777777" w:rsidR="00503A76" w:rsidRDefault="00503A76" w:rsidP="00EF7AF6">
            <w:pPr>
              <w:pStyle w:val="TableParagraph"/>
              <w:spacing w:before="2" w:line="300" w:lineRule="auto"/>
              <w:ind w:left="107" w:right="117"/>
              <w:rPr>
                <w:sz w:val="20"/>
              </w:rPr>
            </w:pPr>
            <w:r>
              <w:rPr>
                <w:spacing w:val="-2"/>
                <w:sz w:val="20"/>
              </w:rPr>
              <w:t xml:space="preserve">Basic </w:t>
            </w:r>
            <w:r>
              <w:rPr>
                <w:sz w:val="20"/>
              </w:rPr>
              <w:t>conversions</w:t>
            </w:r>
            <w:r>
              <w:rPr>
                <w:spacing w:val="-14"/>
                <w:sz w:val="20"/>
              </w:rPr>
              <w:t xml:space="preserve"> </w:t>
            </w:r>
            <w:r>
              <w:rPr>
                <w:sz w:val="20"/>
              </w:rPr>
              <w:t xml:space="preserve">and </w:t>
            </w:r>
            <w:r>
              <w:rPr>
                <w:spacing w:val="-4"/>
                <w:sz w:val="20"/>
              </w:rPr>
              <w:t xml:space="preserve">math </w:t>
            </w:r>
            <w:r>
              <w:rPr>
                <w:spacing w:val="-2"/>
                <w:sz w:val="20"/>
              </w:rPr>
              <w:t>calculations</w:t>
            </w:r>
          </w:p>
        </w:tc>
        <w:tc>
          <w:tcPr>
            <w:tcW w:w="1476" w:type="dxa"/>
          </w:tcPr>
          <w:p w14:paraId="79A34B4A" w14:textId="77777777" w:rsidR="00503A76" w:rsidRDefault="00503A76" w:rsidP="00EF7AF6">
            <w:pPr>
              <w:pStyle w:val="TableParagraph"/>
              <w:spacing w:before="2" w:line="300" w:lineRule="auto"/>
              <w:ind w:left="107" w:right="111"/>
              <w:rPr>
                <w:sz w:val="20"/>
              </w:rPr>
            </w:pPr>
            <w:r>
              <w:rPr>
                <w:sz w:val="20"/>
              </w:rPr>
              <w:t>Students will be tested a maximum</w:t>
            </w:r>
            <w:r>
              <w:rPr>
                <w:spacing w:val="-14"/>
                <w:sz w:val="20"/>
              </w:rPr>
              <w:t xml:space="preserve"> </w:t>
            </w:r>
            <w:r>
              <w:rPr>
                <w:sz w:val="20"/>
              </w:rPr>
              <w:t>of</w:t>
            </w:r>
            <w:r>
              <w:rPr>
                <w:spacing w:val="-14"/>
                <w:sz w:val="20"/>
              </w:rPr>
              <w:t xml:space="preserve"> </w:t>
            </w:r>
            <w:r>
              <w:rPr>
                <w:sz w:val="20"/>
              </w:rPr>
              <w:t>3 times.</w:t>
            </w:r>
            <w:r>
              <w:rPr>
                <w:spacing w:val="40"/>
                <w:sz w:val="20"/>
              </w:rPr>
              <w:t xml:space="preserve"> </w:t>
            </w:r>
            <w:r>
              <w:rPr>
                <w:sz w:val="20"/>
              </w:rPr>
              <w:t xml:space="preserve">Dates will be </w:t>
            </w:r>
            <w:r>
              <w:rPr>
                <w:spacing w:val="-2"/>
                <w:sz w:val="20"/>
              </w:rPr>
              <w:t>determined</w:t>
            </w:r>
            <w:r>
              <w:rPr>
                <w:spacing w:val="80"/>
                <w:sz w:val="20"/>
              </w:rPr>
              <w:t xml:space="preserve"> </w:t>
            </w:r>
            <w:r>
              <w:rPr>
                <w:sz w:val="20"/>
              </w:rPr>
              <w:t>by</w:t>
            </w:r>
            <w:r>
              <w:rPr>
                <w:spacing w:val="-11"/>
                <w:sz w:val="20"/>
              </w:rPr>
              <w:t xml:space="preserve"> </w:t>
            </w:r>
            <w:r>
              <w:rPr>
                <w:sz w:val="20"/>
              </w:rPr>
              <w:t>faculty</w:t>
            </w:r>
            <w:r>
              <w:rPr>
                <w:spacing w:val="-8"/>
                <w:sz w:val="20"/>
              </w:rPr>
              <w:t xml:space="preserve"> </w:t>
            </w:r>
            <w:r>
              <w:rPr>
                <w:sz w:val="20"/>
              </w:rPr>
              <w:t xml:space="preserve">and placed in the </w:t>
            </w:r>
            <w:r>
              <w:rPr>
                <w:spacing w:val="-2"/>
                <w:sz w:val="20"/>
              </w:rPr>
              <w:t>syllabus.</w:t>
            </w:r>
          </w:p>
          <w:p w14:paraId="088C5AA9" w14:textId="77777777" w:rsidR="00503A76" w:rsidRDefault="00503A76" w:rsidP="00EF7AF6">
            <w:pPr>
              <w:pStyle w:val="TableParagraph"/>
              <w:spacing w:line="300" w:lineRule="auto"/>
              <w:ind w:left="107" w:right="229"/>
              <w:rPr>
                <w:sz w:val="20"/>
              </w:rPr>
            </w:pPr>
            <w:r>
              <w:rPr>
                <w:sz w:val="20"/>
              </w:rPr>
              <w:t>Students</w:t>
            </w:r>
            <w:r>
              <w:rPr>
                <w:spacing w:val="-14"/>
                <w:sz w:val="20"/>
              </w:rPr>
              <w:t xml:space="preserve"> </w:t>
            </w:r>
            <w:proofErr w:type="gramStart"/>
            <w:r>
              <w:rPr>
                <w:sz w:val="20"/>
              </w:rPr>
              <w:t>not present</w:t>
            </w:r>
            <w:proofErr w:type="gramEnd"/>
            <w:r>
              <w:rPr>
                <w:sz w:val="20"/>
              </w:rPr>
              <w:t xml:space="preserve"> for testing will receive a 0 for the attempt that </w:t>
            </w:r>
            <w:r>
              <w:rPr>
                <w:spacing w:val="-2"/>
                <w:sz w:val="20"/>
              </w:rPr>
              <w:t>counts</w:t>
            </w:r>
          </w:p>
          <w:p w14:paraId="0B7EB3C7" w14:textId="77777777" w:rsidR="00503A76" w:rsidRDefault="00503A76" w:rsidP="00EF7AF6">
            <w:pPr>
              <w:pStyle w:val="TableParagraph"/>
              <w:spacing w:line="229" w:lineRule="exact"/>
              <w:ind w:left="107"/>
              <w:rPr>
                <w:sz w:val="20"/>
              </w:rPr>
            </w:pPr>
            <w:r>
              <w:rPr>
                <w:sz w:val="20"/>
              </w:rPr>
              <w:t>towards</w:t>
            </w:r>
            <w:r>
              <w:rPr>
                <w:spacing w:val="-13"/>
                <w:sz w:val="20"/>
              </w:rPr>
              <w:t xml:space="preserve"> </w:t>
            </w:r>
            <w:r>
              <w:rPr>
                <w:spacing w:val="-2"/>
                <w:sz w:val="20"/>
              </w:rPr>
              <w:t>their total number of chances.</w:t>
            </w:r>
          </w:p>
        </w:tc>
        <w:tc>
          <w:tcPr>
            <w:tcW w:w="1670" w:type="dxa"/>
          </w:tcPr>
          <w:p w14:paraId="16C39D7B" w14:textId="77777777" w:rsidR="00503A76" w:rsidRDefault="00503A76" w:rsidP="00EF7AF6">
            <w:pPr>
              <w:pStyle w:val="TableParagraph"/>
              <w:spacing w:before="2" w:line="300" w:lineRule="auto"/>
              <w:ind w:left="107" w:right="191"/>
              <w:rPr>
                <w:sz w:val="20"/>
              </w:rPr>
            </w:pPr>
            <w:r>
              <w:rPr>
                <w:sz w:val="20"/>
              </w:rPr>
              <w:t>Students may not</w:t>
            </w:r>
            <w:r>
              <w:rPr>
                <w:spacing w:val="-7"/>
                <w:sz w:val="20"/>
              </w:rPr>
              <w:t xml:space="preserve"> </w:t>
            </w:r>
            <w:r>
              <w:rPr>
                <w:sz w:val="20"/>
              </w:rPr>
              <w:t xml:space="preserve">administer </w:t>
            </w:r>
            <w:r>
              <w:rPr>
                <w:spacing w:val="-2"/>
                <w:sz w:val="20"/>
              </w:rPr>
              <w:t xml:space="preserve">medications </w:t>
            </w:r>
            <w:r>
              <w:rPr>
                <w:sz w:val="20"/>
              </w:rPr>
              <w:t>during clinical on their assigned unit until</w:t>
            </w:r>
            <w:r>
              <w:rPr>
                <w:spacing w:val="-14"/>
                <w:sz w:val="20"/>
              </w:rPr>
              <w:t xml:space="preserve"> </w:t>
            </w:r>
            <w:r>
              <w:rPr>
                <w:sz w:val="20"/>
              </w:rPr>
              <w:t>they</w:t>
            </w:r>
            <w:r>
              <w:rPr>
                <w:spacing w:val="-14"/>
                <w:sz w:val="20"/>
              </w:rPr>
              <w:t xml:space="preserve"> </w:t>
            </w:r>
            <w:r>
              <w:rPr>
                <w:sz w:val="20"/>
              </w:rPr>
              <w:t xml:space="preserve">have </w:t>
            </w:r>
            <w:r>
              <w:rPr>
                <w:spacing w:val="-2"/>
                <w:sz w:val="20"/>
              </w:rPr>
              <w:t xml:space="preserve">successfully </w:t>
            </w:r>
            <w:r>
              <w:rPr>
                <w:sz w:val="20"/>
              </w:rPr>
              <w:t>passed the math test for this level.</w:t>
            </w:r>
          </w:p>
          <w:p w14:paraId="697D3665" w14:textId="77777777" w:rsidR="00503A76" w:rsidRDefault="00503A76" w:rsidP="00EF7AF6">
            <w:pPr>
              <w:pStyle w:val="TableParagraph"/>
              <w:spacing w:line="300" w:lineRule="auto"/>
              <w:ind w:right="107"/>
              <w:rPr>
                <w:sz w:val="20"/>
              </w:rPr>
            </w:pPr>
            <w:r>
              <w:rPr>
                <w:sz w:val="20"/>
              </w:rPr>
              <w:t>Students</w:t>
            </w:r>
            <w:r>
              <w:rPr>
                <w:spacing w:val="-14"/>
                <w:sz w:val="20"/>
              </w:rPr>
              <w:t xml:space="preserve"> </w:t>
            </w:r>
            <w:r>
              <w:rPr>
                <w:sz w:val="20"/>
              </w:rPr>
              <w:t>unable to achieve a 100% by the end of the</w:t>
            </w:r>
          </w:p>
          <w:p w14:paraId="039CC22C" w14:textId="77777777" w:rsidR="00503A76" w:rsidRDefault="00503A76" w:rsidP="00EF7AF6">
            <w:pPr>
              <w:pStyle w:val="TableParagraph"/>
              <w:ind w:left="107"/>
              <w:rPr>
                <w:sz w:val="20"/>
              </w:rPr>
            </w:pPr>
            <w:r>
              <w:rPr>
                <w:sz w:val="20"/>
              </w:rPr>
              <w:t>testing</w:t>
            </w:r>
            <w:r>
              <w:rPr>
                <w:spacing w:val="-9"/>
                <w:sz w:val="20"/>
              </w:rPr>
              <w:t xml:space="preserve"> </w:t>
            </w:r>
            <w:r>
              <w:rPr>
                <w:spacing w:val="-2"/>
                <w:sz w:val="20"/>
              </w:rPr>
              <w:t>period will be withdrawn from the course, without grade penalty.</w:t>
            </w:r>
          </w:p>
        </w:tc>
      </w:tr>
    </w:tbl>
    <w:p w14:paraId="1CD919D1" w14:textId="77777777" w:rsidR="00503A76" w:rsidRDefault="00503A76" w:rsidP="00503A76">
      <w:pPr>
        <w:rPr>
          <w:sz w:val="20"/>
        </w:rPr>
        <w:sectPr w:rsidR="00503A76" w:rsidSect="00503A76">
          <w:pgSz w:w="12240" w:h="15840"/>
          <w:pgMar w:top="1360" w:right="1240" w:bottom="1160" w:left="1240" w:header="0" w:footer="974"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687"/>
        <w:gridCol w:w="1769"/>
        <w:gridCol w:w="1582"/>
        <w:gridCol w:w="1750"/>
      </w:tblGrid>
      <w:tr w:rsidR="00503A76" w14:paraId="58601093" w14:textId="77777777" w:rsidTr="00EF7AF6">
        <w:trPr>
          <w:trHeight w:val="863"/>
        </w:trPr>
        <w:tc>
          <w:tcPr>
            <w:tcW w:w="1843" w:type="dxa"/>
          </w:tcPr>
          <w:p w14:paraId="4FC03B85" w14:textId="77777777" w:rsidR="00503A76" w:rsidRDefault="00503A76" w:rsidP="00EF7AF6">
            <w:pPr>
              <w:pStyle w:val="TableParagraph"/>
              <w:spacing w:line="300" w:lineRule="auto"/>
              <w:ind w:left="107" w:right="574"/>
              <w:rPr>
                <w:b/>
                <w:sz w:val="20"/>
              </w:rPr>
            </w:pPr>
            <w:r>
              <w:rPr>
                <w:b/>
                <w:sz w:val="20"/>
              </w:rPr>
              <w:lastRenderedPageBreak/>
              <w:t>Level</w:t>
            </w:r>
            <w:r>
              <w:rPr>
                <w:b/>
                <w:spacing w:val="-14"/>
                <w:sz w:val="20"/>
              </w:rPr>
              <w:t xml:space="preserve"> </w:t>
            </w:r>
            <w:r>
              <w:rPr>
                <w:b/>
                <w:sz w:val="20"/>
              </w:rPr>
              <w:t xml:space="preserve">based </w:t>
            </w:r>
            <w:r>
              <w:rPr>
                <w:b/>
                <w:spacing w:val="-2"/>
                <w:sz w:val="20"/>
              </w:rPr>
              <w:t>testing</w:t>
            </w:r>
          </w:p>
        </w:tc>
        <w:tc>
          <w:tcPr>
            <w:tcW w:w="1687" w:type="dxa"/>
          </w:tcPr>
          <w:p w14:paraId="1CB839EE" w14:textId="77777777" w:rsidR="00503A76" w:rsidRDefault="00503A76" w:rsidP="00EF7AF6">
            <w:pPr>
              <w:pStyle w:val="TableParagraph"/>
              <w:spacing w:line="229" w:lineRule="exact"/>
              <w:ind w:left="108"/>
              <w:rPr>
                <w:b/>
                <w:sz w:val="20"/>
              </w:rPr>
            </w:pPr>
            <w:r>
              <w:rPr>
                <w:b/>
                <w:spacing w:val="-2"/>
                <w:sz w:val="20"/>
              </w:rPr>
              <w:t>Course</w:t>
            </w:r>
          </w:p>
          <w:p w14:paraId="6293266B" w14:textId="77777777" w:rsidR="00503A76" w:rsidRDefault="00503A76" w:rsidP="00EF7AF6">
            <w:pPr>
              <w:pStyle w:val="TableParagraph"/>
              <w:spacing w:before="58"/>
              <w:ind w:left="108"/>
              <w:rPr>
                <w:b/>
                <w:sz w:val="20"/>
              </w:rPr>
            </w:pPr>
            <w:r>
              <w:rPr>
                <w:b/>
                <w:sz w:val="20"/>
              </w:rPr>
              <w:t>Based</w:t>
            </w:r>
            <w:r>
              <w:rPr>
                <w:b/>
                <w:spacing w:val="-11"/>
                <w:sz w:val="20"/>
              </w:rPr>
              <w:t xml:space="preserve"> </w:t>
            </w:r>
            <w:r>
              <w:rPr>
                <w:b/>
                <w:spacing w:val="-2"/>
                <w:sz w:val="20"/>
              </w:rPr>
              <w:t>Testing</w:t>
            </w:r>
          </w:p>
        </w:tc>
        <w:tc>
          <w:tcPr>
            <w:tcW w:w="1769" w:type="dxa"/>
          </w:tcPr>
          <w:p w14:paraId="4235B13C" w14:textId="77777777" w:rsidR="00503A76" w:rsidRDefault="00503A76" w:rsidP="00EF7AF6">
            <w:pPr>
              <w:pStyle w:val="TableParagraph"/>
              <w:spacing w:line="229" w:lineRule="exact"/>
              <w:ind w:left="108"/>
              <w:rPr>
                <w:b/>
                <w:sz w:val="20"/>
              </w:rPr>
            </w:pPr>
            <w:r>
              <w:rPr>
                <w:b/>
                <w:spacing w:val="-2"/>
                <w:sz w:val="20"/>
              </w:rPr>
              <w:t>Competency</w:t>
            </w:r>
          </w:p>
        </w:tc>
        <w:tc>
          <w:tcPr>
            <w:tcW w:w="1582" w:type="dxa"/>
          </w:tcPr>
          <w:p w14:paraId="20DD26E3" w14:textId="77777777" w:rsidR="00503A76" w:rsidRDefault="00503A76" w:rsidP="00EF7AF6">
            <w:pPr>
              <w:pStyle w:val="TableParagraph"/>
              <w:spacing w:line="229" w:lineRule="exact"/>
              <w:ind w:left="108"/>
              <w:rPr>
                <w:b/>
                <w:sz w:val="20"/>
              </w:rPr>
            </w:pPr>
            <w:r>
              <w:rPr>
                <w:b/>
                <w:spacing w:val="-2"/>
                <w:sz w:val="20"/>
              </w:rPr>
              <w:t>Process</w:t>
            </w:r>
          </w:p>
        </w:tc>
        <w:tc>
          <w:tcPr>
            <w:tcW w:w="1750" w:type="dxa"/>
          </w:tcPr>
          <w:p w14:paraId="5F298F01" w14:textId="77777777" w:rsidR="00503A76" w:rsidRDefault="00503A76" w:rsidP="00EF7AF6">
            <w:pPr>
              <w:pStyle w:val="TableParagraph"/>
              <w:spacing w:line="300" w:lineRule="auto"/>
              <w:ind w:left="107" w:right="62"/>
              <w:rPr>
                <w:b/>
                <w:sz w:val="20"/>
              </w:rPr>
            </w:pPr>
            <w:r>
              <w:rPr>
                <w:b/>
                <w:spacing w:val="-2"/>
                <w:sz w:val="20"/>
              </w:rPr>
              <w:t>Failures/ Progression</w:t>
            </w:r>
          </w:p>
        </w:tc>
      </w:tr>
      <w:tr w:rsidR="00503A76" w14:paraId="58D49A3E" w14:textId="77777777" w:rsidTr="00EF7AF6">
        <w:trPr>
          <w:trHeight w:val="6611"/>
        </w:trPr>
        <w:tc>
          <w:tcPr>
            <w:tcW w:w="1843" w:type="dxa"/>
          </w:tcPr>
          <w:p w14:paraId="7868B0DD" w14:textId="77777777" w:rsidR="00503A76" w:rsidRDefault="00503A76" w:rsidP="00EF7AF6">
            <w:pPr>
              <w:pStyle w:val="TableParagraph"/>
              <w:spacing w:line="300" w:lineRule="auto"/>
              <w:ind w:left="107" w:right="180"/>
              <w:rPr>
                <w:sz w:val="20"/>
              </w:rPr>
            </w:pPr>
            <w:r>
              <w:rPr>
                <w:spacing w:val="-2"/>
                <w:sz w:val="20"/>
              </w:rPr>
              <w:t>Traditional Undergraduate Juniors</w:t>
            </w:r>
          </w:p>
          <w:p w14:paraId="635609D7" w14:textId="77777777" w:rsidR="00503A76" w:rsidRDefault="00503A76" w:rsidP="00EF7AF6">
            <w:pPr>
              <w:pStyle w:val="TableParagraph"/>
            </w:pPr>
          </w:p>
          <w:p w14:paraId="76C46B2C" w14:textId="77777777" w:rsidR="00503A76" w:rsidRDefault="00503A76" w:rsidP="00EF7AF6">
            <w:pPr>
              <w:pStyle w:val="TableParagraph"/>
            </w:pPr>
          </w:p>
          <w:p w14:paraId="685070AA" w14:textId="77777777" w:rsidR="00503A76" w:rsidRDefault="00503A76" w:rsidP="00EF7AF6">
            <w:pPr>
              <w:pStyle w:val="TableParagraph"/>
            </w:pPr>
          </w:p>
          <w:p w14:paraId="70FF295C" w14:textId="77777777" w:rsidR="00503A76" w:rsidRDefault="00503A76" w:rsidP="00EF7AF6">
            <w:pPr>
              <w:pStyle w:val="TableParagraph"/>
            </w:pPr>
          </w:p>
          <w:p w14:paraId="07E29514" w14:textId="77777777" w:rsidR="00503A76" w:rsidRDefault="00503A76" w:rsidP="00EF7AF6">
            <w:pPr>
              <w:pStyle w:val="TableParagraph"/>
            </w:pPr>
          </w:p>
          <w:p w14:paraId="1A7DCE0D" w14:textId="77777777" w:rsidR="00503A76" w:rsidRDefault="00503A76" w:rsidP="00EF7AF6">
            <w:pPr>
              <w:pStyle w:val="TableParagraph"/>
              <w:spacing w:before="171" w:line="300" w:lineRule="auto"/>
              <w:ind w:left="107" w:right="180"/>
              <w:rPr>
                <w:sz w:val="20"/>
              </w:rPr>
            </w:pPr>
            <w:r>
              <w:rPr>
                <w:spacing w:val="-2"/>
                <w:sz w:val="20"/>
              </w:rPr>
              <w:t xml:space="preserve">Accelerated </w:t>
            </w:r>
            <w:r>
              <w:rPr>
                <w:sz w:val="20"/>
              </w:rPr>
              <w:t>Direct</w:t>
            </w:r>
            <w:r>
              <w:rPr>
                <w:spacing w:val="-14"/>
                <w:sz w:val="20"/>
              </w:rPr>
              <w:t xml:space="preserve"> </w:t>
            </w:r>
            <w:r>
              <w:rPr>
                <w:sz w:val="20"/>
              </w:rPr>
              <w:t>Entry</w:t>
            </w:r>
            <w:r>
              <w:rPr>
                <w:spacing w:val="-14"/>
                <w:sz w:val="20"/>
              </w:rPr>
              <w:t xml:space="preserve"> </w:t>
            </w:r>
            <w:r>
              <w:rPr>
                <w:sz w:val="20"/>
              </w:rPr>
              <w:t>MSN 2</w:t>
            </w:r>
            <w:proofErr w:type="spellStart"/>
            <w:r>
              <w:rPr>
                <w:position w:val="6"/>
                <w:sz w:val="13"/>
              </w:rPr>
              <w:t>nd</w:t>
            </w:r>
            <w:proofErr w:type="spellEnd"/>
            <w:r>
              <w:rPr>
                <w:position w:val="6"/>
                <w:sz w:val="13"/>
              </w:rPr>
              <w:t xml:space="preserve"> </w:t>
            </w:r>
            <w:r>
              <w:rPr>
                <w:sz w:val="20"/>
              </w:rPr>
              <w:t>semester</w:t>
            </w:r>
          </w:p>
        </w:tc>
        <w:tc>
          <w:tcPr>
            <w:tcW w:w="1687" w:type="dxa"/>
          </w:tcPr>
          <w:p w14:paraId="67567B86" w14:textId="77777777" w:rsidR="00503A76" w:rsidRDefault="00503A76" w:rsidP="00EF7AF6">
            <w:pPr>
              <w:pStyle w:val="TableParagraph"/>
              <w:spacing w:line="297" w:lineRule="auto"/>
              <w:ind w:left="108" w:right="329"/>
              <w:rPr>
                <w:sz w:val="20"/>
              </w:rPr>
            </w:pPr>
            <w:r>
              <w:rPr>
                <w:sz w:val="20"/>
              </w:rPr>
              <w:t>Care</w:t>
            </w:r>
            <w:r>
              <w:rPr>
                <w:spacing w:val="-14"/>
                <w:sz w:val="20"/>
              </w:rPr>
              <w:t xml:space="preserve"> </w:t>
            </w:r>
            <w:r>
              <w:rPr>
                <w:sz w:val="20"/>
              </w:rPr>
              <w:t>of</w:t>
            </w:r>
            <w:r>
              <w:rPr>
                <w:spacing w:val="-14"/>
                <w:sz w:val="20"/>
              </w:rPr>
              <w:t xml:space="preserve"> </w:t>
            </w:r>
            <w:proofErr w:type="gramStart"/>
            <w:r>
              <w:rPr>
                <w:sz w:val="20"/>
              </w:rPr>
              <w:t xml:space="preserve">the </w:t>
            </w:r>
            <w:r>
              <w:rPr>
                <w:spacing w:val="-4"/>
                <w:sz w:val="20"/>
              </w:rPr>
              <w:t>Adult</w:t>
            </w:r>
            <w:proofErr w:type="gramEnd"/>
          </w:p>
          <w:p w14:paraId="7BCDA35C" w14:textId="77777777" w:rsidR="00503A76" w:rsidRDefault="00503A76" w:rsidP="00EF7AF6">
            <w:pPr>
              <w:pStyle w:val="TableParagraph"/>
            </w:pPr>
          </w:p>
          <w:p w14:paraId="1B00FEE7" w14:textId="77777777" w:rsidR="00503A76" w:rsidRDefault="00503A76" w:rsidP="00EF7AF6">
            <w:pPr>
              <w:pStyle w:val="TableParagraph"/>
              <w:spacing w:before="3"/>
              <w:rPr>
                <w:sz w:val="28"/>
              </w:rPr>
            </w:pPr>
          </w:p>
          <w:p w14:paraId="103FAEC6" w14:textId="77777777" w:rsidR="00503A76" w:rsidRDefault="00503A76" w:rsidP="00EF7AF6">
            <w:pPr>
              <w:pStyle w:val="TableParagraph"/>
              <w:spacing w:line="300" w:lineRule="auto"/>
              <w:ind w:left="108" w:right="329"/>
              <w:rPr>
                <w:sz w:val="20"/>
              </w:rPr>
            </w:pPr>
            <w:r>
              <w:rPr>
                <w:sz w:val="20"/>
              </w:rPr>
              <w:t>Mental</w:t>
            </w:r>
            <w:r>
              <w:rPr>
                <w:spacing w:val="-14"/>
                <w:sz w:val="20"/>
              </w:rPr>
              <w:t xml:space="preserve"> </w:t>
            </w:r>
            <w:r>
              <w:rPr>
                <w:sz w:val="20"/>
              </w:rPr>
              <w:t xml:space="preserve">Health </w:t>
            </w:r>
            <w:r>
              <w:rPr>
                <w:spacing w:val="-2"/>
                <w:sz w:val="20"/>
              </w:rPr>
              <w:t>Pediatrics</w:t>
            </w:r>
          </w:p>
          <w:p w14:paraId="7620A703" w14:textId="77777777" w:rsidR="00503A76" w:rsidRDefault="00503A76" w:rsidP="00EF7AF6">
            <w:pPr>
              <w:pStyle w:val="TableParagraph"/>
              <w:spacing w:line="229" w:lineRule="exact"/>
              <w:ind w:left="108"/>
              <w:rPr>
                <w:sz w:val="20"/>
              </w:rPr>
            </w:pPr>
            <w:r>
              <w:rPr>
                <w:spacing w:val="-5"/>
                <w:sz w:val="20"/>
              </w:rPr>
              <w:t>OB</w:t>
            </w:r>
          </w:p>
          <w:p w14:paraId="5DB40A0F" w14:textId="77777777" w:rsidR="00503A76" w:rsidRDefault="00503A76" w:rsidP="00EF7AF6">
            <w:pPr>
              <w:pStyle w:val="TableParagraph"/>
              <w:spacing w:before="1"/>
              <w:rPr>
                <w:sz w:val="30"/>
              </w:rPr>
            </w:pPr>
          </w:p>
          <w:p w14:paraId="5EF2D7E9" w14:textId="77777777" w:rsidR="00503A76" w:rsidRDefault="00503A76" w:rsidP="00EF7AF6">
            <w:pPr>
              <w:pStyle w:val="TableParagraph"/>
              <w:spacing w:before="1" w:line="300" w:lineRule="auto"/>
              <w:ind w:left="108"/>
              <w:rPr>
                <w:sz w:val="20"/>
              </w:rPr>
            </w:pPr>
            <w:r>
              <w:rPr>
                <w:spacing w:val="-2"/>
                <w:sz w:val="20"/>
              </w:rPr>
              <w:t xml:space="preserve">Accelerated </w:t>
            </w:r>
            <w:r>
              <w:rPr>
                <w:sz w:val="20"/>
              </w:rPr>
              <w:t>Nursing</w:t>
            </w:r>
            <w:r>
              <w:rPr>
                <w:spacing w:val="-14"/>
                <w:sz w:val="20"/>
              </w:rPr>
              <w:t xml:space="preserve"> </w:t>
            </w:r>
            <w:r>
              <w:rPr>
                <w:sz w:val="20"/>
              </w:rPr>
              <w:t>Care</w:t>
            </w:r>
            <w:r>
              <w:rPr>
                <w:spacing w:val="-14"/>
                <w:sz w:val="20"/>
              </w:rPr>
              <w:t xml:space="preserve"> </w:t>
            </w:r>
            <w:r>
              <w:rPr>
                <w:sz w:val="20"/>
              </w:rPr>
              <w:t>of the Adult</w:t>
            </w:r>
          </w:p>
        </w:tc>
        <w:tc>
          <w:tcPr>
            <w:tcW w:w="1769" w:type="dxa"/>
          </w:tcPr>
          <w:p w14:paraId="2551E627" w14:textId="77777777" w:rsidR="00503A76" w:rsidRDefault="00503A76" w:rsidP="00EF7AF6">
            <w:pPr>
              <w:pStyle w:val="TableParagraph"/>
              <w:spacing w:line="300" w:lineRule="auto"/>
              <w:ind w:left="108" w:right="107"/>
              <w:rPr>
                <w:sz w:val="20"/>
              </w:rPr>
            </w:pPr>
            <w:r>
              <w:rPr>
                <w:spacing w:val="-2"/>
                <w:sz w:val="20"/>
              </w:rPr>
              <w:t xml:space="preserve">Basic </w:t>
            </w:r>
            <w:r>
              <w:rPr>
                <w:sz w:val="20"/>
              </w:rPr>
              <w:t>conversions and math</w:t>
            </w:r>
            <w:r>
              <w:rPr>
                <w:spacing w:val="-14"/>
                <w:sz w:val="20"/>
              </w:rPr>
              <w:t xml:space="preserve"> </w:t>
            </w:r>
            <w:r>
              <w:rPr>
                <w:sz w:val="20"/>
              </w:rPr>
              <w:t>calculations including basic</w:t>
            </w:r>
            <w:r>
              <w:rPr>
                <w:spacing w:val="40"/>
                <w:sz w:val="20"/>
              </w:rPr>
              <w:t xml:space="preserve"> </w:t>
            </w:r>
            <w:r>
              <w:rPr>
                <w:sz w:val="20"/>
              </w:rPr>
              <w:t xml:space="preserve">IV rate </w:t>
            </w:r>
            <w:r>
              <w:rPr>
                <w:spacing w:val="-2"/>
                <w:sz w:val="20"/>
              </w:rPr>
              <w:t>calculations.</w:t>
            </w:r>
          </w:p>
          <w:p w14:paraId="51F73E35" w14:textId="77777777" w:rsidR="00503A76" w:rsidRDefault="00503A76" w:rsidP="00EF7AF6">
            <w:pPr>
              <w:pStyle w:val="TableParagraph"/>
              <w:spacing w:before="9"/>
              <w:rPr>
                <w:sz w:val="24"/>
              </w:rPr>
            </w:pPr>
          </w:p>
          <w:p w14:paraId="151A6181" w14:textId="77777777" w:rsidR="00503A76" w:rsidRDefault="00503A76" w:rsidP="00EF7AF6">
            <w:pPr>
              <w:pStyle w:val="TableParagraph"/>
              <w:spacing w:before="1" w:line="300" w:lineRule="auto"/>
              <w:ind w:left="108"/>
              <w:rPr>
                <w:sz w:val="20"/>
              </w:rPr>
            </w:pPr>
            <w:r>
              <w:rPr>
                <w:spacing w:val="-2"/>
                <w:sz w:val="20"/>
              </w:rPr>
              <w:t xml:space="preserve">Medications </w:t>
            </w:r>
            <w:r>
              <w:rPr>
                <w:sz w:val="20"/>
              </w:rPr>
              <w:t>calculations of drugs</w:t>
            </w:r>
            <w:r>
              <w:rPr>
                <w:spacing w:val="-14"/>
                <w:sz w:val="20"/>
              </w:rPr>
              <w:t xml:space="preserve"> </w:t>
            </w:r>
            <w:r>
              <w:rPr>
                <w:sz w:val="20"/>
              </w:rPr>
              <w:t>specific</w:t>
            </w:r>
            <w:r>
              <w:rPr>
                <w:spacing w:val="-14"/>
                <w:sz w:val="20"/>
              </w:rPr>
              <w:t xml:space="preserve"> </w:t>
            </w:r>
            <w:r>
              <w:rPr>
                <w:sz w:val="20"/>
              </w:rPr>
              <w:t>to specialty areas.</w:t>
            </w:r>
          </w:p>
        </w:tc>
        <w:tc>
          <w:tcPr>
            <w:tcW w:w="1582" w:type="dxa"/>
          </w:tcPr>
          <w:p w14:paraId="301B5B12" w14:textId="77777777" w:rsidR="00503A76" w:rsidRDefault="00503A76" w:rsidP="00EF7AF6">
            <w:pPr>
              <w:pStyle w:val="TableParagraph"/>
              <w:spacing w:line="300" w:lineRule="auto"/>
              <w:ind w:left="108" w:right="119"/>
              <w:rPr>
                <w:sz w:val="20"/>
              </w:rPr>
            </w:pPr>
            <w:r>
              <w:rPr>
                <w:sz w:val="20"/>
              </w:rPr>
              <w:t>Students will be tested a maximum of 3 times during the first 3 weeks of the term for 14-week</w:t>
            </w:r>
            <w:r>
              <w:rPr>
                <w:spacing w:val="-14"/>
                <w:sz w:val="20"/>
              </w:rPr>
              <w:t xml:space="preserve"> </w:t>
            </w:r>
            <w:r>
              <w:rPr>
                <w:sz w:val="20"/>
              </w:rPr>
              <w:t>semester courses and within the first 2 weeks of the term</w:t>
            </w:r>
            <w:r>
              <w:rPr>
                <w:spacing w:val="-11"/>
                <w:sz w:val="20"/>
              </w:rPr>
              <w:t xml:space="preserve"> </w:t>
            </w:r>
            <w:r>
              <w:rPr>
                <w:sz w:val="20"/>
              </w:rPr>
              <w:t>for</w:t>
            </w:r>
            <w:r>
              <w:rPr>
                <w:spacing w:val="-8"/>
                <w:sz w:val="20"/>
              </w:rPr>
              <w:t xml:space="preserve"> </w:t>
            </w:r>
            <w:r>
              <w:rPr>
                <w:sz w:val="20"/>
              </w:rPr>
              <w:t xml:space="preserve">7-week half semester </w:t>
            </w:r>
            <w:r>
              <w:rPr>
                <w:spacing w:val="-2"/>
                <w:sz w:val="20"/>
              </w:rPr>
              <w:t>courses.</w:t>
            </w:r>
          </w:p>
          <w:p w14:paraId="248186C6" w14:textId="77777777" w:rsidR="00503A76" w:rsidRDefault="00503A76" w:rsidP="00EF7AF6">
            <w:pPr>
              <w:pStyle w:val="TableParagraph"/>
              <w:spacing w:line="300" w:lineRule="auto"/>
              <w:ind w:left="108" w:right="130"/>
              <w:rPr>
                <w:sz w:val="20"/>
              </w:rPr>
            </w:pPr>
            <w:r>
              <w:rPr>
                <w:sz w:val="20"/>
              </w:rPr>
              <w:t xml:space="preserve">Students </w:t>
            </w:r>
            <w:proofErr w:type="gramStart"/>
            <w:r>
              <w:rPr>
                <w:sz w:val="20"/>
              </w:rPr>
              <w:t>not present</w:t>
            </w:r>
            <w:proofErr w:type="gramEnd"/>
            <w:r>
              <w:rPr>
                <w:sz w:val="20"/>
              </w:rPr>
              <w:t xml:space="preserve"> for testing will receive a 0 for the attempt that counts towards their total</w:t>
            </w:r>
            <w:r>
              <w:rPr>
                <w:spacing w:val="-14"/>
                <w:sz w:val="20"/>
              </w:rPr>
              <w:t xml:space="preserve"> </w:t>
            </w:r>
            <w:r>
              <w:rPr>
                <w:sz w:val="20"/>
              </w:rPr>
              <w:t>number</w:t>
            </w:r>
            <w:r>
              <w:rPr>
                <w:spacing w:val="-14"/>
                <w:sz w:val="20"/>
              </w:rPr>
              <w:t xml:space="preserve"> </w:t>
            </w:r>
            <w:r>
              <w:rPr>
                <w:sz w:val="20"/>
              </w:rPr>
              <w:t>of</w:t>
            </w:r>
          </w:p>
          <w:p w14:paraId="181C2D7A" w14:textId="77777777" w:rsidR="00503A76" w:rsidRDefault="00503A76" w:rsidP="00EF7AF6">
            <w:pPr>
              <w:pStyle w:val="TableParagraph"/>
              <w:spacing w:line="230" w:lineRule="exact"/>
              <w:ind w:left="108"/>
              <w:rPr>
                <w:sz w:val="20"/>
              </w:rPr>
            </w:pPr>
            <w:r>
              <w:rPr>
                <w:spacing w:val="-2"/>
                <w:sz w:val="20"/>
              </w:rPr>
              <w:t>chances</w:t>
            </w:r>
          </w:p>
        </w:tc>
        <w:tc>
          <w:tcPr>
            <w:tcW w:w="1750" w:type="dxa"/>
          </w:tcPr>
          <w:p w14:paraId="0C09691B" w14:textId="77777777" w:rsidR="00503A76" w:rsidRDefault="00503A76" w:rsidP="00EF7AF6">
            <w:pPr>
              <w:pStyle w:val="TableParagraph"/>
              <w:spacing w:line="300" w:lineRule="auto"/>
              <w:ind w:left="107" w:right="142"/>
              <w:rPr>
                <w:sz w:val="20"/>
              </w:rPr>
            </w:pPr>
            <w:r>
              <w:rPr>
                <w:sz w:val="20"/>
              </w:rPr>
              <w:t xml:space="preserve">Students may not administer </w:t>
            </w:r>
            <w:r>
              <w:rPr>
                <w:spacing w:val="-2"/>
                <w:sz w:val="20"/>
              </w:rPr>
              <w:t xml:space="preserve">medications </w:t>
            </w:r>
            <w:r>
              <w:rPr>
                <w:sz w:val="20"/>
              </w:rPr>
              <w:t>during</w:t>
            </w:r>
            <w:r>
              <w:rPr>
                <w:spacing w:val="-14"/>
                <w:sz w:val="20"/>
              </w:rPr>
              <w:t xml:space="preserve"> </w:t>
            </w:r>
            <w:proofErr w:type="gramStart"/>
            <w:r>
              <w:rPr>
                <w:sz w:val="20"/>
              </w:rPr>
              <w:t>clinical</w:t>
            </w:r>
            <w:proofErr w:type="gramEnd"/>
            <w:r>
              <w:rPr>
                <w:spacing w:val="-14"/>
                <w:sz w:val="20"/>
              </w:rPr>
              <w:t xml:space="preserve"> </w:t>
            </w:r>
            <w:r>
              <w:rPr>
                <w:sz w:val="20"/>
              </w:rPr>
              <w:t xml:space="preserve">on their assigned unit until they </w:t>
            </w:r>
            <w:r>
              <w:rPr>
                <w:spacing w:val="-4"/>
                <w:sz w:val="20"/>
              </w:rPr>
              <w:t>have</w:t>
            </w:r>
            <w:r>
              <w:rPr>
                <w:spacing w:val="40"/>
                <w:sz w:val="20"/>
              </w:rPr>
              <w:t xml:space="preserve"> </w:t>
            </w:r>
            <w:r>
              <w:rPr>
                <w:spacing w:val="-2"/>
                <w:sz w:val="20"/>
              </w:rPr>
              <w:t xml:space="preserve">successfully </w:t>
            </w:r>
            <w:r>
              <w:rPr>
                <w:sz w:val="20"/>
              </w:rPr>
              <w:t>passed</w:t>
            </w:r>
            <w:r>
              <w:rPr>
                <w:spacing w:val="-14"/>
                <w:sz w:val="20"/>
              </w:rPr>
              <w:t xml:space="preserve"> </w:t>
            </w:r>
            <w:r>
              <w:rPr>
                <w:sz w:val="20"/>
              </w:rPr>
              <w:t>the</w:t>
            </w:r>
            <w:r>
              <w:rPr>
                <w:spacing w:val="-14"/>
                <w:sz w:val="20"/>
              </w:rPr>
              <w:t xml:space="preserve"> </w:t>
            </w:r>
            <w:r>
              <w:rPr>
                <w:sz w:val="20"/>
              </w:rPr>
              <w:t>math competency</w:t>
            </w:r>
            <w:r>
              <w:rPr>
                <w:spacing w:val="-6"/>
                <w:sz w:val="20"/>
              </w:rPr>
              <w:t xml:space="preserve"> </w:t>
            </w:r>
            <w:r>
              <w:rPr>
                <w:sz w:val="20"/>
              </w:rPr>
              <w:t>test for this level.</w:t>
            </w:r>
          </w:p>
          <w:p w14:paraId="6011E4BB" w14:textId="77777777" w:rsidR="00503A76" w:rsidRDefault="00503A76" w:rsidP="00EF7AF6">
            <w:pPr>
              <w:pStyle w:val="TableParagraph"/>
              <w:spacing w:before="10"/>
              <w:rPr>
                <w:sz w:val="24"/>
              </w:rPr>
            </w:pPr>
          </w:p>
          <w:p w14:paraId="2980D56B" w14:textId="77777777" w:rsidR="00503A76" w:rsidRDefault="00503A76" w:rsidP="00EF7AF6">
            <w:pPr>
              <w:pStyle w:val="TableParagraph"/>
              <w:spacing w:line="300" w:lineRule="auto"/>
              <w:ind w:left="107" w:right="62"/>
              <w:rPr>
                <w:sz w:val="20"/>
              </w:rPr>
            </w:pPr>
            <w:r>
              <w:rPr>
                <w:sz w:val="20"/>
              </w:rPr>
              <w:t>Students unable to achieve a 100%</w:t>
            </w:r>
            <w:r>
              <w:rPr>
                <w:spacing w:val="-13"/>
                <w:sz w:val="20"/>
              </w:rPr>
              <w:t xml:space="preserve"> </w:t>
            </w:r>
            <w:r>
              <w:rPr>
                <w:sz w:val="20"/>
              </w:rPr>
              <w:t>by</w:t>
            </w:r>
            <w:r>
              <w:rPr>
                <w:spacing w:val="-14"/>
                <w:sz w:val="20"/>
              </w:rPr>
              <w:t xml:space="preserve"> </w:t>
            </w:r>
            <w:r>
              <w:rPr>
                <w:sz w:val="20"/>
              </w:rPr>
              <w:t>the</w:t>
            </w:r>
            <w:r>
              <w:rPr>
                <w:spacing w:val="-13"/>
                <w:sz w:val="20"/>
              </w:rPr>
              <w:t xml:space="preserve"> </w:t>
            </w:r>
            <w:r>
              <w:rPr>
                <w:sz w:val="20"/>
              </w:rPr>
              <w:t xml:space="preserve">end of the testing </w:t>
            </w:r>
            <w:r>
              <w:rPr>
                <w:spacing w:val="-2"/>
                <w:sz w:val="20"/>
              </w:rPr>
              <w:t>period</w:t>
            </w:r>
          </w:p>
          <w:p w14:paraId="4E882A89" w14:textId="77777777" w:rsidR="00503A76" w:rsidRDefault="00503A76" w:rsidP="00EF7AF6">
            <w:pPr>
              <w:pStyle w:val="TableParagraph"/>
              <w:spacing w:line="300" w:lineRule="auto"/>
              <w:ind w:left="107" w:right="62"/>
              <w:rPr>
                <w:sz w:val="20"/>
              </w:rPr>
            </w:pPr>
            <w:r>
              <w:rPr>
                <w:sz w:val="20"/>
              </w:rPr>
              <w:t>will</w:t>
            </w:r>
            <w:r>
              <w:rPr>
                <w:spacing w:val="-14"/>
                <w:sz w:val="20"/>
              </w:rPr>
              <w:t xml:space="preserve"> </w:t>
            </w:r>
            <w:r>
              <w:rPr>
                <w:sz w:val="20"/>
              </w:rPr>
              <w:t>be</w:t>
            </w:r>
            <w:r>
              <w:rPr>
                <w:spacing w:val="-14"/>
                <w:sz w:val="20"/>
              </w:rPr>
              <w:t xml:space="preserve"> </w:t>
            </w:r>
            <w:r>
              <w:rPr>
                <w:sz w:val="20"/>
              </w:rPr>
              <w:t xml:space="preserve">withdrawn from the course, without grade </w:t>
            </w:r>
            <w:r>
              <w:rPr>
                <w:spacing w:val="-2"/>
                <w:sz w:val="20"/>
              </w:rPr>
              <w:t>penalty.</w:t>
            </w:r>
          </w:p>
        </w:tc>
      </w:tr>
    </w:tbl>
    <w:p w14:paraId="6F2E1982" w14:textId="77777777" w:rsidR="00503A76" w:rsidRDefault="00503A76" w:rsidP="00503A76">
      <w:pPr>
        <w:spacing w:line="300" w:lineRule="auto"/>
        <w:rPr>
          <w:sz w:val="20"/>
        </w:rPr>
        <w:sectPr w:rsidR="00503A76" w:rsidSect="00503A76">
          <w:type w:val="continuous"/>
          <w:pgSz w:w="12240" w:h="15840"/>
          <w:pgMar w:top="1420" w:right="1240" w:bottom="1160" w:left="1240" w:header="0" w:footer="974" w:gutter="0"/>
          <w:cols w:space="720"/>
        </w:sectPr>
      </w:pPr>
    </w:p>
    <w:p w14:paraId="56957A06" w14:textId="77777777" w:rsidR="00503A76" w:rsidRDefault="00503A76" w:rsidP="00503A76">
      <w:pPr>
        <w:pStyle w:val="BodyText"/>
        <w:spacing w:before="5"/>
        <w:rPr>
          <w:sz w:val="2"/>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2"/>
        <w:gridCol w:w="1649"/>
        <w:gridCol w:w="1788"/>
        <w:gridCol w:w="1536"/>
        <w:gridCol w:w="1716"/>
      </w:tblGrid>
      <w:tr w:rsidR="00503A76" w14:paraId="4578006C" w14:textId="77777777" w:rsidTr="00EF7AF6">
        <w:trPr>
          <w:trHeight w:val="861"/>
        </w:trPr>
        <w:tc>
          <w:tcPr>
            <w:tcW w:w="1942" w:type="dxa"/>
          </w:tcPr>
          <w:p w14:paraId="3F77244D" w14:textId="77777777" w:rsidR="00503A76" w:rsidRDefault="00503A76" w:rsidP="00EF7AF6">
            <w:pPr>
              <w:pStyle w:val="TableParagraph"/>
              <w:spacing w:line="300" w:lineRule="auto"/>
              <w:ind w:left="107" w:right="673"/>
              <w:rPr>
                <w:b/>
                <w:sz w:val="20"/>
              </w:rPr>
            </w:pPr>
            <w:r>
              <w:rPr>
                <w:b/>
                <w:sz w:val="20"/>
              </w:rPr>
              <w:t>Level</w:t>
            </w:r>
            <w:r>
              <w:rPr>
                <w:b/>
                <w:spacing w:val="-14"/>
                <w:sz w:val="20"/>
              </w:rPr>
              <w:t xml:space="preserve"> </w:t>
            </w:r>
            <w:r>
              <w:rPr>
                <w:b/>
                <w:sz w:val="20"/>
              </w:rPr>
              <w:t xml:space="preserve">based </w:t>
            </w:r>
            <w:r>
              <w:rPr>
                <w:b/>
                <w:spacing w:val="-2"/>
                <w:sz w:val="20"/>
              </w:rPr>
              <w:t>testing</w:t>
            </w:r>
          </w:p>
        </w:tc>
        <w:tc>
          <w:tcPr>
            <w:tcW w:w="1649" w:type="dxa"/>
          </w:tcPr>
          <w:p w14:paraId="58B87BEE" w14:textId="77777777" w:rsidR="00503A76" w:rsidRDefault="00503A76" w:rsidP="00EF7AF6">
            <w:pPr>
              <w:pStyle w:val="TableParagraph"/>
              <w:spacing w:line="229" w:lineRule="exact"/>
              <w:ind w:left="107"/>
              <w:rPr>
                <w:b/>
                <w:sz w:val="20"/>
              </w:rPr>
            </w:pPr>
            <w:r>
              <w:rPr>
                <w:b/>
                <w:spacing w:val="-2"/>
                <w:sz w:val="20"/>
              </w:rPr>
              <w:t>Course</w:t>
            </w:r>
          </w:p>
          <w:p w14:paraId="3877511F" w14:textId="77777777" w:rsidR="00503A76" w:rsidRDefault="00503A76" w:rsidP="00EF7AF6">
            <w:pPr>
              <w:pStyle w:val="TableParagraph"/>
              <w:spacing w:before="58"/>
              <w:ind w:left="107"/>
              <w:rPr>
                <w:b/>
                <w:sz w:val="20"/>
              </w:rPr>
            </w:pPr>
            <w:r>
              <w:rPr>
                <w:b/>
                <w:sz w:val="20"/>
              </w:rPr>
              <w:t>Based</w:t>
            </w:r>
            <w:r>
              <w:rPr>
                <w:b/>
                <w:spacing w:val="-11"/>
                <w:sz w:val="20"/>
              </w:rPr>
              <w:t xml:space="preserve"> </w:t>
            </w:r>
            <w:r>
              <w:rPr>
                <w:b/>
                <w:spacing w:val="-2"/>
                <w:sz w:val="20"/>
              </w:rPr>
              <w:t>Testing</w:t>
            </w:r>
          </w:p>
        </w:tc>
        <w:tc>
          <w:tcPr>
            <w:tcW w:w="1788" w:type="dxa"/>
          </w:tcPr>
          <w:p w14:paraId="546FEF2C" w14:textId="77777777" w:rsidR="00503A76" w:rsidRDefault="00503A76" w:rsidP="00EF7AF6">
            <w:pPr>
              <w:pStyle w:val="TableParagraph"/>
              <w:spacing w:line="229" w:lineRule="exact"/>
              <w:ind w:left="107"/>
              <w:rPr>
                <w:b/>
                <w:sz w:val="20"/>
              </w:rPr>
            </w:pPr>
            <w:r>
              <w:rPr>
                <w:b/>
                <w:spacing w:val="-2"/>
                <w:sz w:val="20"/>
              </w:rPr>
              <w:t>Competency</w:t>
            </w:r>
          </w:p>
        </w:tc>
        <w:tc>
          <w:tcPr>
            <w:tcW w:w="1536" w:type="dxa"/>
          </w:tcPr>
          <w:p w14:paraId="65374DD0" w14:textId="77777777" w:rsidR="00503A76" w:rsidRDefault="00503A76" w:rsidP="00EF7AF6">
            <w:pPr>
              <w:pStyle w:val="TableParagraph"/>
              <w:spacing w:line="229" w:lineRule="exact"/>
              <w:ind w:left="107"/>
              <w:rPr>
                <w:b/>
                <w:sz w:val="20"/>
              </w:rPr>
            </w:pPr>
            <w:r>
              <w:rPr>
                <w:b/>
                <w:spacing w:val="-2"/>
                <w:sz w:val="20"/>
              </w:rPr>
              <w:t>Process</w:t>
            </w:r>
          </w:p>
        </w:tc>
        <w:tc>
          <w:tcPr>
            <w:tcW w:w="1716" w:type="dxa"/>
          </w:tcPr>
          <w:p w14:paraId="15B114CF" w14:textId="77777777" w:rsidR="00503A76" w:rsidRDefault="00503A76" w:rsidP="00EF7AF6">
            <w:pPr>
              <w:pStyle w:val="TableParagraph"/>
              <w:spacing w:line="300" w:lineRule="auto"/>
              <w:ind w:left="107" w:right="181"/>
              <w:rPr>
                <w:b/>
                <w:sz w:val="20"/>
              </w:rPr>
            </w:pPr>
            <w:r>
              <w:rPr>
                <w:b/>
                <w:spacing w:val="-2"/>
                <w:sz w:val="20"/>
              </w:rPr>
              <w:t>Failures/ Progression</w:t>
            </w:r>
          </w:p>
        </w:tc>
      </w:tr>
      <w:tr w:rsidR="00503A76" w14:paraId="65A7B602" w14:textId="77777777" w:rsidTr="00EF7AF6">
        <w:trPr>
          <w:trHeight w:val="7475"/>
        </w:trPr>
        <w:tc>
          <w:tcPr>
            <w:tcW w:w="1942" w:type="dxa"/>
          </w:tcPr>
          <w:p w14:paraId="27B5040E" w14:textId="77777777" w:rsidR="00503A76" w:rsidRDefault="00503A76" w:rsidP="00EF7AF6">
            <w:pPr>
              <w:pStyle w:val="TableParagraph"/>
              <w:spacing w:line="300" w:lineRule="auto"/>
              <w:ind w:left="215"/>
              <w:rPr>
                <w:sz w:val="20"/>
              </w:rPr>
            </w:pPr>
            <w:r>
              <w:rPr>
                <w:spacing w:val="-2"/>
                <w:sz w:val="20"/>
              </w:rPr>
              <w:t>Traditional Undergraduate Seniors</w:t>
            </w:r>
          </w:p>
          <w:p w14:paraId="6669583D" w14:textId="77777777" w:rsidR="00503A76" w:rsidRDefault="00503A76" w:rsidP="00EF7AF6">
            <w:pPr>
              <w:pStyle w:val="TableParagraph"/>
            </w:pPr>
          </w:p>
          <w:p w14:paraId="726AFD1D" w14:textId="77777777" w:rsidR="00503A76" w:rsidRDefault="00503A76" w:rsidP="00EF7AF6">
            <w:pPr>
              <w:pStyle w:val="TableParagraph"/>
            </w:pPr>
          </w:p>
          <w:p w14:paraId="0D7D4364" w14:textId="77777777" w:rsidR="00503A76" w:rsidRDefault="00503A76" w:rsidP="00EF7AF6">
            <w:pPr>
              <w:pStyle w:val="TableParagraph"/>
            </w:pPr>
          </w:p>
          <w:p w14:paraId="198EFE90" w14:textId="77777777" w:rsidR="00503A76" w:rsidRDefault="00503A76" w:rsidP="00EF7AF6">
            <w:pPr>
              <w:pStyle w:val="TableParagraph"/>
            </w:pPr>
          </w:p>
          <w:p w14:paraId="1DC8ACBC" w14:textId="77777777" w:rsidR="00503A76" w:rsidRDefault="00503A76" w:rsidP="00EF7AF6">
            <w:pPr>
              <w:pStyle w:val="TableParagraph"/>
            </w:pPr>
          </w:p>
          <w:p w14:paraId="36977AA5" w14:textId="77777777" w:rsidR="00503A76" w:rsidRDefault="00503A76" w:rsidP="00EF7AF6">
            <w:pPr>
              <w:pStyle w:val="TableParagraph"/>
            </w:pPr>
          </w:p>
          <w:p w14:paraId="6C48D751" w14:textId="77777777" w:rsidR="00503A76" w:rsidRDefault="00503A76" w:rsidP="00EF7AF6">
            <w:pPr>
              <w:pStyle w:val="TableParagraph"/>
            </w:pPr>
          </w:p>
          <w:p w14:paraId="4179344A" w14:textId="77777777" w:rsidR="00503A76" w:rsidRDefault="00503A76" w:rsidP="00EF7AF6">
            <w:pPr>
              <w:pStyle w:val="TableParagraph"/>
            </w:pPr>
          </w:p>
          <w:p w14:paraId="61D7CA15" w14:textId="77777777" w:rsidR="00503A76" w:rsidRDefault="00503A76" w:rsidP="00EF7AF6">
            <w:pPr>
              <w:pStyle w:val="TableParagraph"/>
            </w:pPr>
          </w:p>
          <w:p w14:paraId="2E70613F" w14:textId="77777777" w:rsidR="00503A76" w:rsidRDefault="00503A76" w:rsidP="00EF7AF6">
            <w:pPr>
              <w:pStyle w:val="TableParagraph"/>
              <w:spacing w:before="1"/>
              <w:rPr>
                <w:sz w:val="27"/>
              </w:rPr>
            </w:pPr>
          </w:p>
          <w:p w14:paraId="284F6AA8" w14:textId="77777777" w:rsidR="00503A76" w:rsidRDefault="00503A76" w:rsidP="00EF7AF6">
            <w:pPr>
              <w:pStyle w:val="TableParagraph"/>
              <w:spacing w:line="300" w:lineRule="auto"/>
              <w:ind w:left="215" w:right="660"/>
              <w:jc w:val="both"/>
              <w:rPr>
                <w:sz w:val="20"/>
              </w:rPr>
            </w:pPr>
            <w:r>
              <w:rPr>
                <w:spacing w:val="-2"/>
                <w:sz w:val="20"/>
              </w:rPr>
              <w:t xml:space="preserve">Accelerated </w:t>
            </w:r>
            <w:r>
              <w:rPr>
                <w:sz w:val="20"/>
              </w:rPr>
              <w:t>Direct</w:t>
            </w:r>
            <w:r>
              <w:rPr>
                <w:spacing w:val="-14"/>
                <w:sz w:val="20"/>
              </w:rPr>
              <w:t xml:space="preserve"> </w:t>
            </w:r>
            <w:r>
              <w:rPr>
                <w:sz w:val="20"/>
              </w:rPr>
              <w:t xml:space="preserve">Entry </w:t>
            </w:r>
            <w:r>
              <w:rPr>
                <w:spacing w:val="-4"/>
                <w:sz w:val="20"/>
              </w:rPr>
              <w:t>MSN</w:t>
            </w:r>
          </w:p>
          <w:p w14:paraId="09BB6E6D" w14:textId="77777777" w:rsidR="00503A76" w:rsidRDefault="00503A76" w:rsidP="00EF7AF6">
            <w:pPr>
              <w:pStyle w:val="TableParagraph"/>
              <w:spacing w:line="229" w:lineRule="exact"/>
              <w:ind w:left="215"/>
              <w:rPr>
                <w:sz w:val="20"/>
              </w:rPr>
            </w:pPr>
            <w:r>
              <w:rPr>
                <w:sz w:val="20"/>
              </w:rPr>
              <w:t>3rd</w:t>
            </w:r>
            <w:r>
              <w:rPr>
                <w:spacing w:val="-5"/>
                <w:sz w:val="20"/>
              </w:rPr>
              <w:t xml:space="preserve"> </w:t>
            </w:r>
            <w:r>
              <w:rPr>
                <w:spacing w:val="-2"/>
                <w:sz w:val="20"/>
              </w:rPr>
              <w:t>semester</w:t>
            </w:r>
          </w:p>
          <w:p w14:paraId="7687F255" w14:textId="77777777" w:rsidR="00503A76" w:rsidRDefault="00503A76" w:rsidP="00EF7AF6">
            <w:pPr>
              <w:pStyle w:val="TableParagraph"/>
            </w:pPr>
          </w:p>
          <w:p w14:paraId="5868A38F" w14:textId="77777777" w:rsidR="00503A76" w:rsidRDefault="00503A76" w:rsidP="00EF7AF6">
            <w:pPr>
              <w:pStyle w:val="TableParagraph"/>
            </w:pPr>
          </w:p>
          <w:p w14:paraId="41578861" w14:textId="77777777" w:rsidR="00503A76" w:rsidRDefault="00503A76" w:rsidP="00EF7AF6">
            <w:pPr>
              <w:pStyle w:val="TableParagraph"/>
            </w:pPr>
          </w:p>
          <w:p w14:paraId="5617CC80" w14:textId="77777777" w:rsidR="00503A76" w:rsidRDefault="00503A76" w:rsidP="00EF7AF6">
            <w:pPr>
              <w:pStyle w:val="TableParagraph"/>
            </w:pPr>
          </w:p>
          <w:p w14:paraId="6A0D2D7A" w14:textId="77777777" w:rsidR="00503A76" w:rsidRDefault="00503A76" w:rsidP="00EF7AF6">
            <w:pPr>
              <w:pStyle w:val="TableParagraph"/>
            </w:pPr>
          </w:p>
          <w:p w14:paraId="16969F81" w14:textId="77777777" w:rsidR="00503A76" w:rsidRDefault="00503A76" w:rsidP="00EF7AF6">
            <w:pPr>
              <w:pStyle w:val="TableParagraph"/>
              <w:spacing w:before="1"/>
              <w:rPr>
                <w:sz w:val="20"/>
              </w:rPr>
            </w:pPr>
          </w:p>
          <w:p w14:paraId="2B71C6D8" w14:textId="77777777" w:rsidR="00503A76" w:rsidRDefault="00503A76" w:rsidP="00EF7AF6">
            <w:pPr>
              <w:pStyle w:val="TableParagraph"/>
              <w:spacing w:line="300" w:lineRule="auto"/>
              <w:ind w:left="215" w:right="660"/>
              <w:jc w:val="both"/>
              <w:rPr>
                <w:sz w:val="20"/>
              </w:rPr>
            </w:pPr>
            <w:r>
              <w:rPr>
                <w:spacing w:val="-2"/>
                <w:sz w:val="20"/>
              </w:rPr>
              <w:t xml:space="preserve">Accelerated </w:t>
            </w:r>
            <w:r>
              <w:rPr>
                <w:sz w:val="20"/>
              </w:rPr>
              <w:t>Direct</w:t>
            </w:r>
            <w:r>
              <w:rPr>
                <w:spacing w:val="-14"/>
                <w:sz w:val="20"/>
              </w:rPr>
              <w:t xml:space="preserve"> </w:t>
            </w:r>
            <w:r>
              <w:rPr>
                <w:sz w:val="20"/>
              </w:rPr>
              <w:t xml:space="preserve">Entry </w:t>
            </w:r>
            <w:r>
              <w:rPr>
                <w:spacing w:val="-4"/>
                <w:sz w:val="20"/>
              </w:rPr>
              <w:t>MSN</w:t>
            </w:r>
          </w:p>
          <w:p w14:paraId="46E62209" w14:textId="77777777" w:rsidR="00503A76" w:rsidRDefault="00503A76" w:rsidP="00EF7AF6">
            <w:pPr>
              <w:pStyle w:val="TableParagraph"/>
              <w:spacing w:line="229" w:lineRule="exact"/>
              <w:ind w:left="215"/>
              <w:rPr>
                <w:sz w:val="20"/>
              </w:rPr>
            </w:pPr>
            <w:r>
              <w:rPr>
                <w:sz w:val="20"/>
              </w:rPr>
              <w:t>5th</w:t>
            </w:r>
            <w:r>
              <w:rPr>
                <w:spacing w:val="-6"/>
                <w:sz w:val="20"/>
              </w:rPr>
              <w:t xml:space="preserve"> </w:t>
            </w:r>
            <w:r>
              <w:rPr>
                <w:spacing w:val="-2"/>
                <w:sz w:val="20"/>
              </w:rPr>
              <w:t>semester</w:t>
            </w:r>
          </w:p>
        </w:tc>
        <w:tc>
          <w:tcPr>
            <w:tcW w:w="1649" w:type="dxa"/>
          </w:tcPr>
          <w:p w14:paraId="05B49DBF" w14:textId="77777777" w:rsidR="00503A76" w:rsidRDefault="00503A76" w:rsidP="00EF7AF6">
            <w:pPr>
              <w:pStyle w:val="TableParagraph"/>
              <w:spacing w:line="300" w:lineRule="auto"/>
              <w:ind w:left="107" w:right="147"/>
              <w:rPr>
                <w:sz w:val="20"/>
              </w:rPr>
            </w:pPr>
            <w:r>
              <w:rPr>
                <w:sz w:val="20"/>
              </w:rPr>
              <w:t>Care of Adults with Complex Health Concerns</w:t>
            </w:r>
          </w:p>
          <w:p w14:paraId="7D146021" w14:textId="77777777" w:rsidR="00503A76" w:rsidRDefault="00503A76" w:rsidP="00EF7AF6">
            <w:pPr>
              <w:pStyle w:val="TableParagraph"/>
            </w:pPr>
          </w:p>
          <w:p w14:paraId="11B8D797" w14:textId="77777777" w:rsidR="00503A76" w:rsidRDefault="00503A76" w:rsidP="00EF7AF6">
            <w:pPr>
              <w:pStyle w:val="TableParagraph"/>
              <w:rPr>
                <w:sz w:val="28"/>
              </w:rPr>
            </w:pPr>
          </w:p>
          <w:p w14:paraId="7B336A3C" w14:textId="77777777" w:rsidR="00503A76" w:rsidRDefault="00503A76" w:rsidP="00EF7AF6">
            <w:pPr>
              <w:pStyle w:val="TableParagraph"/>
              <w:spacing w:line="300" w:lineRule="auto"/>
              <w:ind w:left="107" w:right="292"/>
              <w:rPr>
                <w:sz w:val="20"/>
              </w:rPr>
            </w:pPr>
            <w:r>
              <w:rPr>
                <w:sz w:val="20"/>
              </w:rPr>
              <w:t>Mental</w:t>
            </w:r>
            <w:r>
              <w:rPr>
                <w:spacing w:val="-14"/>
                <w:sz w:val="20"/>
              </w:rPr>
              <w:t xml:space="preserve"> </w:t>
            </w:r>
            <w:r>
              <w:rPr>
                <w:sz w:val="20"/>
              </w:rPr>
              <w:t xml:space="preserve">Health </w:t>
            </w:r>
            <w:r>
              <w:rPr>
                <w:spacing w:val="-2"/>
                <w:sz w:val="20"/>
              </w:rPr>
              <w:t>Pediatrics</w:t>
            </w:r>
          </w:p>
          <w:p w14:paraId="7E7F6A57" w14:textId="77777777" w:rsidR="00503A76" w:rsidRDefault="00503A76" w:rsidP="00EF7AF6">
            <w:pPr>
              <w:pStyle w:val="TableParagraph"/>
              <w:spacing w:before="1"/>
              <w:ind w:left="107"/>
              <w:rPr>
                <w:sz w:val="20"/>
              </w:rPr>
            </w:pPr>
            <w:r>
              <w:rPr>
                <w:spacing w:val="-5"/>
                <w:sz w:val="20"/>
              </w:rPr>
              <w:t>OB</w:t>
            </w:r>
          </w:p>
          <w:p w14:paraId="791F9732" w14:textId="77777777" w:rsidR="00503A76" w:rsidRDefault="00503A76" w:rsidP="00EF7AF6">
            <w:pPr>
              <w:pStyle w:val="TableParagraph"/>
            </w:pPr>
          </w:p>
          <w:p w14:paraId="4BF8424A" w14:textId="77777777" w:rsidR="00503A76" w:rsidRDefault="00503A76" w:rsidP="00EF7AF6">
            <w:pPr>
              <w:pStyle w:val="TableParagraph"/>
            </w:pPr>
          </w:p>
          <w:p w14:paraId="0E13E4BB" w14:textId="77777777" w:rsidR="00503A76" w:rsidRDefault="00503A76" w:rsidP="00EF7AF6">
            <w:pPr>
              <w:pStyle w:val="TableParagraph"/>
            </w:pPr>
          </w:p>
          <w:p w14:paraId="2C3A973A" w14:textId="77777777" w:rsidR="00503A76" w:rsidRDefault="00503A76" w:rsidP="00EF7AF6">
            <w:pPr>
              <w:pStyle w:val="TableParagraph"/>
              <w:spacing w:before="161" w:line="300" w:lineRule="auto"/>
              <w:ind w:left="107" w:right="125"/>
              <w:rPr>
                <w:sz w:val="20"/>
              </w:rPr>
            </w:pPr>
            <w:r>
              <w:rPr>
                <w:spacing w:val="-2"/>
                <w:sz w:val="20"/>
              </w:rPr>
              <w:t xml:space="preserve">Accelerated Pediatrics </w:t>
            </w:r>
            <w:r>
              <w:rPr>
                <w:sz w:val="20"/>
              </w:rPr>
              <w:t>Accelerated</w:t>
            </w:r>
            <w:r>
              <w:rPr>
                <w:spacing w:val="-14"/>
                <w:sz w:val="20"/>
              </w:rPr>
              <w:t xml:space="preserve"> </w:t>
            </w:r>
            <w:r>
              <w:rPr>
                <w:sz w:val="20"/>
              </w:rPr>
              <w:t>OB</w:t>
            </w:r>
          </w:p>
          <w:p w14:paraId="5EC855E0" w14:textId="77777777" w:rsidR="00503A76" w:rsidRDefault="00503A76" w:rsidP="00EF7AF6">
            <w:pPr>
              <w:pStyle w:val="TableParagraph"/>
            </w:pPr>
          </w:p>
          <w:p w14:paraId="469348FE" w14:textId="77777777" w:rsidR="00503A76" w:rsidRDefault="00503A76" w:rsidP="00EF7AF6">
            <w:pPr>
              <w:pStyle w:val="TableParagraph"/>
            </w:pPr>
          </w:p>
          <w:p w14:paraId="1B641137" w14:textId="77777777" w:rsidR="00503A76" w:rsidRDefault="00503A76" w:rsidP="00EF7AF6">
            <w:pPr>
              <w:pStyle w:val="TableParagraph"/>
            </w:pPr>
          </w:p>
          <w:p w14:paraId="68F535C2" w14:textId="77777777" w:rsidR="00503A76" w:rsidRDefault="00503A76" w:rsidP="00EF7AF6">
            <w:pPr>
              <w:pStyle w:val="TableParagraph"/>
            </w:pPr>
          </w:p>
          <w:p w14:paraId="221C37F5" w14:textId="77777777" w:rsidR="00503A76" w:rsidRDefault="00503A76" w:rsidP="00EF7AF6">
            <w:pPr>
              <w:pStyle w:val="TableParagraph"/>
            </w:pPr>
          </w:p>
          <w:p w14:paraId="2F9B7BBC" w14:textId="77777777" w:rsidR="00503A76" w:rsidRDefault="00503A76" w:rsidP="00EF7AF6">
            <w:pPr>
              <w:pStyle w:val="TableParagraph"/>
            </w:pPr>
          </w:p>
          <w:p w14:paraId="7AE6AAF1" w14:textId="77777777" w:rsidR="00503A76" w:rsidRDefault="00503A76" w:rsidP="00EF7AF6">
            <w:pPr>
              <w:pStyle w:val="TableParagraph"/>
              <w:rPr>
                <w:sz w:val="18"/>
              </w:rPr>
            </w:pPr>
          </w:p>
          <w:p w14:paraId="7E38E2F9" w14:textId="77777777" w:rsidR="00503A76" w:rsidRDefault="00503A76" w:rsidP="00EF7AF6">
            <w:pPr>
              <w:pStyle w:val="TableParagraph"/>
              <w:spacing w:line="300" w:lineRule="auto"/>
              <w:ind w:left="107"/>
              <w:rPr>
                <w:sz w:val="20"/>
              </w:rPr>
            </w:pPr>
            <w:r>
              <w:rPr>
                <w:spacing w:val="-2"/>
                <w:sz w:val="20"/>
              </w:rPr>
              <w:t>Accelerated Complex</w:t>
            </w:r>
          </w:p>
        </w:tc>
        <w:tc>
          <w:tcPr>
            <w:tcW w:w="1788" w:type="dxa"/>
          </w:tcPr>
          <w:p w14:paraId="67685B5F" w14:textId="77777777" w:rsidR="00503A76" w:rsidRDefault="00503A76" w:rsidP="00EF7AF6">
            <w:pPr>
              <w:pStyle w:val="TableParagraph"/>
              <w:spacing w:line="300" w:lineRule="auto"/>
              <w:ind w:left="107" w:right="175"/>
              <w:rPr>
                <w:sz w:val="20"/>
              </w:rPr>
            </w:pPr>
            <w:r>
              <w:rPr>
                <w:sz w:val="20"/>
              </w:rPr>
              <w:t xml:space="preserve">Drug dosage </w:t>
            </w:r>
            <w:r>
              <w:rPr>
                <w:spacing w:val="-2"/>
                <w:sz w:val="20"/>
              </w:rPr>
              <w:t xml:space="preserve">calculations, </w:t>
            </w:r>
            <w:r>
              <w:rPr>
                <w:sz w:val="20"/>
              </w:rPr>
              <w:t xml:space="preserve">conversions, IV drip rates, </w:t>
            </w:r>
            <w:r>
              <w:rPr>
                <w:spacing w:val="-2"/>
                <w:sz w:val="20"/>
              </w:rPr>
              <w:t xml:space="preserve">titrations, microgram dosing </w:t>
            </w:r>
            <w:r>
              <w:rPr>
                <w:sz w:val="20"/>
              </w:rPr>
              <w:t>calculations,</w:t>
            </w:r>
            <w:r>
              <w:rPr>
                <w:spacing w:val="-14"/>
                <w:sz w:val="20"/>
              </w:rPr>
              <w:t xml:space="preserve"> </w:t>
            </w:r>
            <w:r>
              <w:rPr>
                <w:sz w:val="20"/>
              </w:rPr>
              <w:t xml:space="preserve">and </w:t>
            </w:r>
            <w:r>
              <w:rPr>
                <w:spacing w:val="-4"/>
                <w:sz w:val="20"/>
              </w:rPr>
              <w:t xml:space="preserve">drug </w:t>
            </w:r>
            <w:r>
              <w:rPr>
                <w:spacing w:val="-2"/>
                <w:sz w:val="20"/>
              </w:rPr>
              <w:t>dosing/kg/time calculations.</w:t>
            </w:r>
          </w:p>
          <w:p w14:paraId="29864187" w14:textId="77777777" w:rsidR="00503A76" w:rsidRDefault="00503A76" w:rsidP="00EF7AF6">
            <w:pPr>
              <w:pStyle w:val="TableParagraph"/>
              <w:rPr>
                <w:sz w:val="25"/>
              </w:rPr>
            </w:pPr>
          </w:p>
          <w:p w14:paraId="1E8C8EBE" w14:textId="77777777" w:rsidR="00503A76" w:rsidRDefault="00503A76" w:rsidP="00EF7AF6">
            <w:pPr>
              <w:pStyle w:val="TableParagraph"/>
              <w:spacing w:before="1" w:line="300" w:lineRule="auto"/>
              <w:ind w:left="107"/>
              <w:rPr>
                <w:sz w:val="20"/>
              </w:rPr>
            </w:pPr>
            <w:r>
              <w:rPr>
                <w:spacing w:val="-2"/>
                <w:sz w:val="20"/>
              </w:rPr>
              <w:t xml:space="preserve">Medications </w:t>
            </w:r>
            <w:r>
              <w:rPr>
                <w:sz w:val="20"/>
              </w:rPr>
              <w:t>calculations of drugs</w:t>
            </w:r>
            <w:r>
              <w:rPr>
                <w:spacing w:val="-14"/>
                <w:sz w:val="20"/>
              </w:rPr>
              <w:t xml:space="preserve"> </w:t>
            </w:r>
            <w:r>
              <w:rPr>
                <w:sz w:val="20"/>
              </w:rPr>
              <w:t>specific</w:t>
            </w:r>
            <w:r>
              <w:rPr>
                <w:spacing w:val="-14"/>
                <w:sz w:val="20"/>
              </w:rPr>
              <w:t xml:space="preserve"> </w:t>
            </w:r>
            <w:r>
              <w:rPr>
                <w:sz w:val="20"/>
              </w:rPr>
              <w:t>to specialty areas.</w:t>
            </w:r>
          </w:p>
        </w:tc>
        <w:tc>
          <w:tcPr>
            <w:tcW w:w="1536" w:type="dxa"/>
          </w:tcPr>
          <w:p w14:paraId="114CD96E" w14:textId="77777777" w:rsidR="00503A76" w:rsidRDefault="00503A76" w:rsidP="00EF7AF6">
            <w:pPr>
              <w:pStyle w:val="TableParagraph"/>
              <w:spacing w:line="300" w:lineRule="auto"/>
              <w:ind w:left="107" w:right="141"/>
              <w:rPr>
                <w:sz w:val="20"/>
              </w:rPr>
            </w:pPr>
            <w:r>
              <w:rPr>
                <w:sz w:val="20"/>
              </w:rPr>
              <w:t>Students will be tested a maximum</w:t>
            </w:r>
            <w:r>
              <w:rPr>
                <w:spacing w:val="-3"/>
                <w:sz w:val="20"/>
              </w:rPr>
              <w:t xml:space="preserve"> </w:t>
            </w:r>
            <w:r>
              <w:rPr>
                <w:sz w:val="20"/>
              </w:rPr>
              <w:t>of</w:t>
            </w:r>
            <w:r>
              <w:rPr>
                <w:spacing w:val="-5"/>
                <w:sz w:val="20"/>
              </w:rPr>
              <w:t xml:space="preserve"> </w:t>
            </w:r>
            <w:r>
              <w:rPr>
                <w:sz w:val="20"/>
              </w:rPr>
              <w:t>3 times during the first 3 weeks of the term for 14-week</w:t>
            </w:r>
            <w:r>
              <w:rPr>
                <w:spacing w:val="40"/>
                <w:sz w:val="20"/>
              </w:rPr>
              <w:t xml:space="preserve"> </w:t>
            </w:r>
            <w:r>
              <w:rPr>
                <w:spacing w:val="-2"/>
                <w:sz w:val="20"/>
              </w:rPr>
              <w:t xml:space="preserve">semester </w:t>
            </w:r>
            <w:r>
              <w:rPr>
                <w:sz w:val="20"/>
              </w:rPr>
              <w:t>courses and within the first 2</w:t>
            </w:r>
            <w:r>
              <w:rPr>
                <w:spacing w:val="-14"/>
                <w:sz w:val="20"/>
              </w:rPr>
              <w:t xml:space="preserve"> </w:t>
            </w:r>
            <w:r>
              <w:rPr>
                <w:sz w:val="20"/>
              </w:rPr>
              <w:t>weeks</w:t>
            </w:r>
            <w:r>
              <w:rPr>
                <w:spacing w:val="-14"/>
                <w:sz w:val="20"/>
              </w:rPr>
              <w:t xml:space="preserve"> </w:t>
            </w:r>
            <w:r>
              <w:rPr>
                <w:sz w:val="20"/>
              </w:rPr>
              <w:t>of</w:t>
            </w:r>
            <w:r>
              <w:rPr>
                <w:spacing w:val="-13"/>
                <w:sz w:val="20"/>
              </w:rPr>
              <w:t xml:space="preserve"> </w:t>
            </w:r>
            <w:r>
              <w:rPr>
                <w:sz w:val="20"/>
              </w:rPr>
              <w:t>the term for</w:t>
            </w:r>
            <w:r>
              <w:rPr>
                <w:spacing w:val="40"/>
                <w:sz w:val="20"/>
              </w:rPr>
              <w:t xml:space="preserve"> </w:t>
            </w:r>
            <w:r>
              <w:rPr>
                <w:sz w:val="20"/>
              </w:rPr>
              <w:t xml:space="preserve">7-week half </w:t>
            </w:r>
            <w:r>
              <w:rPr>
                <w:spacing w:val="-2"/>
                <w:sz w:val="20"/>
              </w:rPr>
              <w:t>semester courses.</w:t>
            </w:r>
          </w:p>
          <w:p w14:paraId="4C3E1299" w14:textId="77777777" w:rsidR="00503A76" w:rsidRDefault="00503A76" w:rsidP="00EF7AF6">
            <w:pPr>
              <w:pStyle w:val="TableParagraph"/>
              <w:spacing w:line="300" w:lineRule="auto"/>
              <w:ind w:left="107" w:right="104"/>
              <w:rPr>
                <w:sz w:val="20"/>
              </w:rPr>
            </w:pPr>
            <w:r>
              <w:rPr>
                <w:sz w:val="20"/>
              </w:rPr>
              <w:t xml:space="preserve">Students </w:t>
            </w:r>
            <w:proofErr w:type="gramStart"/>
            <w:r>
              <w:rPr>
                <w:sz w:val="20"/>
              </w:rPr>
              <w:t>not present</w:t>
            </w:r>
            <w:proofErr w:type="gramEnd"/>
            <w:r>
              <w:rPr>
                <w:sz w:val="20"/>
              </w:rPr>
              <w:t xml:space="preserve"> for testing will receive</w:t>
            </w:r>
            <w:r>
              <w:rPr>
                <w:spacing w:val="-14"/>
                <w:sz w:val="20"/>
              </w:rPr>
              <w:t xml:space="preserve"> </w:t>
            </w:r>
            <w:r>
              <w:rPr>
                <w:sz w:val="20"/>
              </w:rPr>
              <w:t>a</w:t>
            </w:r>
            <w:r>
              <w:rPr>
                <w:spacing w:val="-14"/>
                <w:sz w:val="20"/>
              </w:rPr>
              <w:t xml:space="preserve"> </w:t>
            </w:r>
            <w:r>
              <w:rPr>
                <w:sz w:val="20"/>
              </w:rPr>
              <w:t>0</w:t>
            </w:r>
            <w:r>
              <w:rPr>
                <w:spacing w:val="-14"/>
                <w:sz w:val="20"/>
              </w:rPr>
              <w:t xml:space="preserve"> </w:t>
            </w:r>
            <w:r>
              <w:rPr>
                <w:sz w:val="20"/>
              </w:rPr>
              <w:t>for the attempt that counts towards their total numbers of chances.</w:t>
            </w:r>
          </w:p>
        </w:tc>
        <w:tc>
          <w:tcPr>
            <w:tcW w:w="1716" w:type="dxa"/>
          </w:tcPr>
          <w:p w14:paraId="045C55EC" w14:textId="77777777" w:rsidR="00503A76" w:rsidRDefault="00503A76" w:rsidP="00EF7AF6">
            <w:pPr>
              <w:pStyle w:val="TableParagraph"/>
              <w:spacing w:line="300" w:lineRule="auto"/>
              <w:ind w:left="107" w:right="117"/>
              <w:rPr>
                <w:sz w:val="20"/>
              </w:rPr>
            </w:pPr>
            <w:r>
              <w:rPr>
                <w:sz w:val="20"/>
              </w:rPr>
              <w:t>Students</w:t>
            </w:r>
            <w:r>
              <w:rPr>
                <w:spacing w:val="-14"/>
                <w:sz w:val="20"/>
              </w:rPr>
              <w:t xml:space="preserve"> </w:t>
            </w:r>
            <w:r>
              <w:rPr>
                <w:sz w:val="20"/>
              </w:rPr>
              <w:t>in</w:t>
            </w:r>
            <w:r>
              <w:rPr>
                <w:spacing w:val="-14"/>
                <w:sz w:val="20"/>
              </w:rPr>
              <w:t xml:space="preserve"> </w:t>
            </w:r>
            <w:r>
              <w:rPr>
                <w:sz w:val="20"/>
              </w:rPr>
              <w:t>Care of the Adult with Complex Health Care Concerns or its equivalent must achieve a passing</w:t>
            </w:r>
            <w:r>
              <w:rPr>
                <w:spacing w:val="-4"/>
                <w:sz w:val="20"/>
              </w:rPr>
              <w:t xml:space="preserve"> </w:t>
            </w:r>
            <w:r>
              <w:rPr>
                <w:sz w:val="20"/>
              </w:rPr>
              <w:t>score</w:t>
            </w:r>
            <w:r>
              <w:rPr>
                <w:spacing w:val="-2"/>
                <w:sz w:val="20"/>
              </w:rPr>
              <w:t xml:space="preserve"> </w:t>
            </w:r>
            <w:r>
              <w:rPr>
                <w:sz w:val="20"/>
              </w:rPr>
              <w:t xml:space="preserve">of 100% on the math calculation tests prior to </w:t>
            </w:r>
            <w:r>
              <w:rPr>
                <w:spacing w:val="-2"/>
                <w:sz w:val="20"/>
              </w:rPr>
              <w:t>beginning</w:t>
            </w:r>
            <w:r>
              <w:rPr>
                <w:spacing w:val="40"/>
                <w:sz w:val="20"/>
              </w:rPr>
              <w:t xml:space="preserve"> </w:t>
            </w:r>
            <w:r>
              <w:rPr>
                <w:sz w:val="20"/>
              </w:rPr>
              <w:t>patient care.</w:t>
            </w:r>
          </w:p>
          <w:p w14:paraId="6558E625" w14:textId="77777777" w:rsidR="00503A76" w:rsidRDefault="00503A76" w:rsidP="00EF7AF6">
            <w:pPr>
              <w:pStyle w:val="TableParagraph"/>
              <w:spacing w:before="1" w:line="300" w:lineRule="auto"/>
              <w:ind w:left="107" w:right="181"/>
              <w:rPr>
                <w:sz w:val="20"/>
              </w:rPr>
            </w:pPr>
            <w:r>
              <w:rPr>
                <w:sz w:val="20"/>
              </w:rPr>
              <w:t>Orientation</w:t>
            </w:r>
            <w:r>
              <w:rPr>
                <w:spacing w:val="-14"/>
                <w:sz w:val="20"/>
              </w:rPr>
              <w:t xml:space="preserve"> </w:t>
            </w:r>
            <w:r>
              <w:rPr>
                <w:sz w:val="20"/>
              </w:rPr>
              <w:t xml:space="preserve">may proceed during the testing </w:t>
            </w:r>
            <w:r>
              <w:rPr>
                <w:spacing w:val="-2"/>
                <w:sz w:val="20"/>
              </w:rPr>
              <w:t>period.</w:t>
            </w:r>
          </w:p>
          <w:p w14:paraId="1E82081D" w14:textId="77777777" w:rsidR="00503A76" w:rsidRDefault="00503A76" w:rsidP="00EF7AF6">
            <w:pPr>
              <w:pStyle w:val="TableParagraph"/>
              <w:spacing w:line="300" w:lineRule="auto"/>
              <w:ind w:left="107" w:right="153"/>
              <w:rPr>
                <w:sz w:val="20"/>
              </w:rPr>
            </w:pPr>
            <w:r>
              <w:rPr>
                <w:sz w:val="20"/>
              </w:rPr>
              <w:t>Students</w:t>
            </w:r>
            <w:r>
              <w:rPr>
                <w:spacing w:val="-14"/>
                <w:sz w:val="20"/>
              </w:rPr>
              <w:t xml:space="preserve"> </w:t>
            </w:r>
            <w:r>
              <w:rPr>
                <w:sz w:val="20"/>
              </w:rPr>
              <w:t xml:space="preserve">unable to achieve </w:t>
            </w:r>
            <w:proofErr w:type="gramStart"/>
            <w:r>
              <w:rPr>
                <w:sz w:val="20"/>
              </w:rPr>
              <w:t>a 100</w:t>
            </w:r>
            <w:proofErr w:type="gramEnd"/>
            <w:r>
              <w:rPr>
                <w:sz w:val="20"/>
              </w:rPr>
              <w:t>% by the end of the testing period will be withdrawn from the course, without grade</w:t>
            </w:r>
          </w:p>
          <w:p w14:paraId="7D7DFEDF" w14:textId="77777777" w:rsidR="00503A76" w:rsidRDefault="00503A76" w:rsidP="00EF7AF6">
            <w:pPr>
              <w:pStyle w:val="TableParagraph"/>
              <w:ind w:left="107"/>
              <w:rPr>
                <w:sz w:val="20"/>
              </w:rPr>
            </w:pPr>
            <w:r>
              <w:rPr>
                <w:spacing w:val="-2"/>
                <w:sz w:val="20"/>
              </w:rPr>
              <w:t>penalty.</w:t>
            </w:r>
          </w:p>
        </w:tc>
      </w:tr>
    </w:tbl>
    <w:p w14:paraId="6DFE5473" w14:textId="77777777" w:rsidR="00503A76" w:rsidRDefault="00503A76" w:rsidP="00503A76">
      <w:pPr>
        <w:pStyle w:val="BodyText"/>
      </w:pPr>
    </w:p>
    <w:p w14:paraId="50FAA4EE" w14:textId="77777777" w:rsidR="00503A76" w:rsidRDefault="00503A76" w:rsidP="00503A76">
      <w:pPr>
        <w:pStyle w:val="BodyText"/>
      </w:pPr>
    </w:p>
    <w:p w14:paraId="3A9620B1" w14:textId="77777777" w:rsidR="00503A76" w:rsidRDefault="00503A76" w:rsidP="00503A76">
      <w:pPr>
        <w:pStyle w:val="BodyText"/>
        <w:spacing w:before="3"/>
        <w:rPr>
          <w:sz w:val="17"/>
        </w:rPr>
      </w:pPr>
    </w:p>
    <w:p w14:paraId="2C710529" w14:textId="77777777" w:rsidR="00503A76" w:rsidRPr="00510015" w:rsidRDefault="00503A76" w:rsidP="00503A76">
      <w:pPr>
        <w:pStyle w:val="Heading2"/>
        <w:rPr>
          <w:color w:val="000000" w:themeColor="text1"/>
        </w:rPr>
      </w:pPr>
      <w:hyperlink r:id="rId23" w:history="1">
        <w:bookmarkStart w:id="47" w:name="_Toc235103478"/>
        <w:r w:rsidRPr="00510015">
          <w:rPr>
            <w:rStyle w:val="Hyperlink"/>
            <w:color w:val="000000" w:themeColor="text1"/>
          </w:rPr>
          <w:t>Grading Policies, University</w:t>
        </w:r>
        <w:bookmarkEnd w:id="47"/>
      </w:hyperlink>
    </w:p>
    <w:p w14:paraId="06DFCE17" w14:textId="77777777" w:rsidR="00503A76" w:rsidRDefault="00503A76" w:rsidP="00503A76">
      <w:pPr>
        <w:pStyle w:val="BodyText"/>
        <w:spacing w:before="5"/>
        <w:rPr>
          <w:b/>
          <w:sz w:val="12"/>
        </w:rPr>
      </w:pPr>
    </w:p>
    <w:p w14:paraId="52F1F3D0" w14:textId="77777777" w:rsidR="00503A76" w:rsidRPr="00510015" w:rsidRDefault="00503A76" w:rsidP="00503A76">
      <w:pPr>
        <w:pStyle w:val="Heading2"/>
        <w:spacing w:before="93"/>
        <w:ind w:left="560"/>
        <w:rPr>
          <w:color w:val="000000" w:themeColor="text1"/>
        </w:rPr>
      </w:pPr>
      <w:bookmarkStart w:id="48" w:name="_Toc235103479"/>
      <w:r w:rsidRPr="00510015">
        <w:rPr>
          <w:color w:val="000000" w:themeColor="text1"/>
        </w:rPr>
        <w:t>Change</w:t>
      </w:r>
      <w:r w:rsidRPr="00510015">
        <w:rPr>
          <w:color w:val="000000" w:themeColor="text1"/>
          <w:spacing w:val="-7"/>
        </w:rPr>
        <w:t xml:space="preserve"> </w:t>
      </w:r>
      <w:r w:rsidRPr="00510015">
        <w:rPr>
          <w:color w:val="000000" w:themeColor="text1"/>
        </w:rPr>
        <w:t>of</w:t>
      </w:r>
      <w:r w:rsidRPr="00510015">
        <w:rPr>
          <w:color w:val="000000" w:themeColor="text1"/>
          <w:spacing w:val="-5"/>
        </w:rPr>
        <w:t xml:space="preserve"> </w:t>
      </w:r>
      <w:r w:rsidRPr="00510015">
        <w:rPr>
          <w:color w:val="000000" w:themeColor="text1"/>
          <w:spacing w:val="-2"/>
        </w:rPr>
        <w:t>Grade</w:t>
      </w:r>
      <w:bookmarkEnd w:id="48"/>
    </w:p>
    <w:p w14:paraId="272359E4" w14:textId="77777777" w:rsidR="00503A76" w:rsidRDefault="00503A76" w:rsidP="00503A76">
      <w:pPr>
        <w:pStyle w:val="BodyText"/>
        <w:spacing w:before="58" w:line="300" w:lineRule="auto"/>
        <w:ind w:left="559" w:right="537"/>
      </w:pPr>
      <w:r>
        <w:t>Only</w:t>
      </w:r>
      <w:r>
        <w:rPr>
          <w:spacing w:val="-3"/>
        </w:rPr>
        <w:t xml:space="preserve"> </w:t>
      </w:r>
      <w:r>
        <w:t>the</w:t>
      </w:r>
      <w:r>
        <w:rPr>
          <w:spacing w:val="-2"/>
        </w:rPr>
        <w:t xml:space="preserve"> </w:t>
      </w:r>
      <w:r>
        <w:t>professor</w:t>
      </w:r>
      <w:r>
        <w:rPr>
          <w:spacing w:val="-3"/>
        </w:rPr>
        <w:t xml:space="preserve"> </w:t>
      </w:r>
      <w:r>
        <w:t>assigned</w:t>
      </w:r>
      <w:r>
        <w:rPr>
          <w:spacing w:val="-4"/>
        </w:rPr>
        <w:t xml:space="preserve"> </w:t>
      </w:r>
      <w:r>
        <w:t>to</w:t>
      </w:r>
      <w:r>
        <w:rPr>
          <w:spacing w:val="-2"/>
        </w:rPr>
        <w:t xml:space="preserve"> </w:t>
      </w:r>
      <w:r>
        <w:t>a</w:t>
      </w:r>
      <w:r>
        <w:rPr>
          <w:spacing w:val="-4"/>
        </w:rPr>
        <w:t xml:space="preserve"> </w:t>
      </w:r>
      <w:r>
        <w:t>course</w:t>
      </w:r>
      <w:r>
        <w:rPr>
          <w:spacing w:val="-4"/>
        </w:rPr>
        <w:t xml:space="preserve"> </w:t>
      </w:r>
      <w:r>
        <w:t>may</w:t>
      </w:r>
      <w:r>
        <w:rPr>
          <w:spacing w:val="-3"/>
        </w:rPr>
        <w:t xml:space="preserve"> </w:t>
      </w:r>
      <w:proofErr w:type="gramStart"/>
      <w:r>
        <w:t>award</w:t>
      </w:r>
      <w:proofErr w:type="gramEnd"/>
      <w:r>
        <w:rPr>
          <w:spacing w:val="-4"/>
        </w:rPr>
        <w:t xml:space="preserve"> </w:t>
      </w:r>
      <w:r>
        <w:t>or</w:t>
      </w:r>
      <w:r>
        <w:rPr>
          <w:spacing w:val="-1"/>
        </w:rPr>
        <w:t xml:space="preserve"> </w:t>
      </w:r>
      <w:proofErr w:type="gramStart"/>
      <w:r>
        <w:t>change</w:t>
      </w:r>
      <w:proofErr w:type="gramEnd"/>
      <w:r>
        <w:rPr>
          <w:spacing w:val="-4"/>
        </w:rPr>
        <w:t xml:space="preserve"> </w:t>
      </w:r>
      <w:r>
        <w:t>a</w:t>
      </w:r>
      <w:r>
        <w:rPr>
          <w:spacing w:val="-2"/>
        </w:rPr>
        <w:t xml:space="preserve"> </w:t>
      </w:r>
      <w:r>
        <w:t>grade.</w:t>
      </w:r>
      <w:r>
        <w:rPr>
          <w:spacing w:val="-4"/>
        </w:rPr>
        <w:t xml:space="preserve"> </w:t>
      </w:r>
      <w:r>
        <w:t>The</w:t>
      </w:r>
      <w:r>
        <w:rPr>
          <w:spacing w:val="-2"/>
        </w:rPr>
        <w:t xml:space="preserve"> </w:t>
      </w:r>
      <w:r>
        <w:t>Registrar</w:t>
      </w:r>
      <w:r>
        <w:rPr>
          <w:spacing w:val="-3"/>
        </w:rPr>
        <w:t xml:space="preserve"> </w:t>
      </w:r>
      <w:r>
        <w:t>may</w:t>
      </w:r>
      <w:r>
        <w:rPr>
          <w:spacing w:val="-3"/>
        </w:rPr>
        <w:t xml:space="preserve"> </w:t>
      </w:r>
      <w:r>
        <w:t xml:space="preserve">assign a grade of UW indicating an unofficial withdrawal or a grade of N if no grade is reported by a </w:t>
      </w:r>
      <w:r>
        <w:rPr>
          <w:spacing w:val="-2"/>
        </w:rPr>
        <w:t>professor.</w:t>
      </w:r>
    </w:p>
    <w:p w14:paraId="123C45D0" w14:textId="77777777" w:rsidR="00503A76" w:rsidRDefault="00503A76" w:rsidP="00503A76">
      <w:pPr>
        <w:pStyle w:val="BodyText"/>
        <w:rPr>
          <w:sz w:val="25"/>
        </w:rPr>
      </w:pPr>
    </w:p>
    <w:p w14:paraId="2D4F0911" w14:textId="77777777" w:rsidR="00503A76" w:rsidRPr="00510015" w:rsidRDefault="00503A76" w:rsidP="00503A76">
      <w:pPr>
        <w:pStyle w:val="Heading2"/>
        <w:ind w:left="560"/>
        <w:rPr>
          <w:color w:val="000000" w:themeColor="text1"/>
        </w:rPr>
      </w:pPr>
      <w:bookmarkStart w:id="49" w:name="_Toc235103480"/>
      <w:r w:rsidRPr="00510015">
        <w:rPr>
          <w:color w:val="000000" w:themeColor="text1"/>
          <w:spacing w:val="-2"/>
        </w:rPr>
        <w:t>Pass/Fail</w:t>
      </w:r>
      <w:bookmarkEnd w:id="49"/>
    </w:p>
    <w:p w14:paraId="4C1B961C" w14:textId="77777777" w:rsidR="00503A76" w:rsidRDefault="00503A76" w:rsidP="00503A76">
      <w:pPr>
        <w:pStyle w:val="BodyText"/>
        <w:spacing w:before="56" w:line="300" w:lineRule="auto"/>
        <w:ind w:left="560" w:right="570"/>
      </w:pPr>
      <w:r>
        <w:t>The pass/fail grading system may be used for some College of Nursing graduate courses. Students</w:t>
      </w:r>
      <w:r>
        <w:rPr>
          <w:spacing w:val="-4"/>
        </w:rPr>
        <w:t xml:space="preserve"> </w:t>
      </w:r>
      <w:r>
        <w:t>should</w:t>
      </w:r>
      <w:r>
        <w:rPr>
          <w:spacing w:val="-5"/>
        </w:rPr>
        <w:t xml:space="preserve"> </w:t>
      </w:r>
      <w:r>
        <w:t>check</w:t>
      </w:r>
      <w:r>
        <w:rPr>
          <w:spacing w:val="-4"/>
        </w:rPr>
        <w:t xml:space="preserve"> </w:t>
      </w:r>
      <w:r>
        <w:t>with</w:t>
      </w:r>
      <w:r>
        <w:rPr>
          <w:spacing w:val="-3"/>
        </w:rPr>
        <w:t xml:space="preserve"> </w:t>
      </w:r>
      <w:r>
        <w:t>the</w:t>
      </w:r>
      <w:r>
        <w:rPr>
          <w:spacing w:val="-3"/>
        </w:rPr>
        <w:t xml:space="preserve"> </w:t>
      </w:r>
      <w:r>
        <w:t>Senior</w:t>
      </w:r>
      <w:r>
        <w:rPr>
          <w:spacing w:val="-2"/>
        </w:rPr>
        <w:t xml:space="preserve"> </w:t>
      </w:r>
      <w:r>
        <w:t>Associate</w:t>
      </w:r>
      <w:r>
        <w:rPr>
          <w:spacing w:val="-5"/>
        </w:rPr>
        <w:t xml:space="preserve"> </w:t>
      </w:r>
      <w:r>
        <w:t>and/or</w:t>
      </w:r>
      <w:r>
        <w:rPr>
          <w:spacing w:val="-4"/>
        </w:rPr>
        <w:t xml:space="preserve"> </w:t>
      </w:r>
      <w:r>
        <w:t>the</w:t>
      </w:r>
      <w:r>
        <w:rPr>
          <w:spacing w:val="-5"/>
        </w:rPr>
        <w:t xml:space="preserve"> </w:t>
      </w:r>
      <w:r>
        <w:t>Department</w:t>
      </w:r>
      <w:r>
        <w:rPr>
          <w:spacing w:val="-3"/>
        </w:rPr>
        <w:t xml:space="preserve"> </w:t>
      </w:r>
      <w:r>
        <w:t>Program</w:t>
      </w:r>
      <w:r>
        <w:rPr>
          <w:spacing w:val="-3"/>
        </w:rPr>
        <w:t xml:space="preserve"> </w:t>
      </w:r>
      <w:r>
        <w:t>Director</w:t>
      </w:r>
      <w:r>
        <w:rPr>
          <w:spacing w:val="-4"/>
        </w:rPr>
        <w:t xml:space="preserve"> </w:t>
      </w:r>
      <w:r>
        <w:t>if</w:t>
      </w:r>
      <w:r>
        <w:rPr>
          <w:spacing w:val="-5"/>
        </w:rPr>
        <w:t xml:space="preserve"> </w:t>
      </w:r>
      <w:r>
        <w:t>there is a question about which course will be accepted for pass/fail status.</w:t>
      </w:r>
    </w:p>
    <w:p w14:paraId="595A8E35" w14:textId="77777777" w:rsidR="00503A76" w:rsidRDefault="00503A76" w:rsidP="00503A76">
      <w:pPr>
        <w:spacing w:line="300" w:lineRule="auto"/>
        <w:sectPr w:rsidR="00503A76" w:rsidSect="00503A76">
          <w:pgSz w:w="12240" w:h="15840"/>
          <w:pgMar w:top="1700" w:right="1240" w:bottom="1160" w:left="1240" w:header="0" w:footer="974" w:gutter="0"/>
          <w:cols w:space="720"/>
        </w:sectPr>
      </w:pPr>
    </w:p>
    <w:p w14:paraId="020E5F86" w14:textId="77777777" w:rsidR="00503A76" w:rsidRPr="00510015" w:rsidRDefault="00503A76" w:rsidP="00503A76">
      <w:pPr>
        <w:pStyle w:val="Heading2"/>
        <w:spacing w:before="79"/>
        <w:ind w:left="540"/>
        <w:rPr>
          <w:color w:val="000000" w:themeColor="text1"/>
        </w:rPr>
      </w:pPr>
      <w:bookmarkStart w:id="50" w:name="_Toc235103481"/>
      <w:r>
        <w:rPr>
          <w:color w:val="000000" w:themeColor="text1"/>
        </w:rPr>
        <w:lastRenderedPageBreak/>
        <w:t>Student Complaints</w:t>
      </w:r>
      <w:bookmarkEnd w:id="50"/>
    </w:p>
    <w:p w14:paraId="7C734A1A" w14:textId="77777777" w:rsidR="00503A76" w:rsidRDefault="00503A76" w:rsidP="00503A76">
      <w:pPr>
        <w:pStyle w:val="BodyText"/>
        <w:spacing w:before="58" w:line="300" w:lineRule="auto"/>
        <w:ind w:left="559" w:right="639"/>
      </w:pPr>
      <w:r>
        <w:t>Students must contact the instructor/staff member in question to resolve complaints immediately. If there is disagreement between the instructor/staff and the student, the student must next contact the Program Director and subsequently the appropriate Assistant or Associate Dean.</w:t>
      </w:r>
      <w:r>
        <w:rPr>
          <w:spacing w:val="40"/>
        </w:rPr>
        <w:t xml:space="preserve"> </w:t>
      </w:r>
      <w:r>
        <w:t xml:space="preserve">If a resolution is not achieved, undergraduate students must follow the procedures outlined in the </w:t>
      </w:r>
      <w:hyperlink r:id="rId24" w:history="1">
        <w:r w:rsidRPr="00723A4E">
          <w:rPr>
            <w:rStyle w:val="Hyperlink"/>
          </w:rPr>
          <w:t xml:space="preserve">University Student Grievance Policies and Procedures </w:t>
        </w:r>
      </w:hyperlink>
      <w:r>
        <w:t xml:space="preserve">and graduate students must follow the grievance procedures outlined in the </w:t>
      </w:r>
      <w:hyperlink r:id="rId25" w:history="1">
        <w:r w:rsidRPr="003502B1">
          <w:rPr>
            <w:rStyle w:val="Hyperlink"/>
          </w:rPr>
          <w:t>University of Cincinnati Graduate College Student Handbook</w:t>
        </w:r>
      </w:hyperlink>
      <w:r>
        <w:t xml:space="preserve"> to file formal complaints.</w:t>
      </w:r>
    </w:p>
    <w:p w14:paraId="6DEED103" w14:textId="77777777" w:rsidR="00503A76" w:rsidRDefault="00503A76" w:rsidP="00503A76">
      <w:pPr>
        <w:pStyle w:val="BodyText"/>
      </w:pPr>
    </w:p>
    <w:p w14:paraId="7DD563E3" w14:textId="77777777" w:rsidR="00503A76" w:rsidRDefault="00503A76" w:rsidP="00503A76">
      <w:pPr>
        <w:pStyle w:val="BodyText"/>
        <w:spacing w:before="10"/>
        <w:rPr>
          <w:sz w:val="21"/>
        </w:rPr>
      </w:pPr>
    </w:p>
    <w:p w14:paraId="7E65E8C8" w14:textId="77777777" w:rsidR="00503A76" w:rsidRPr="00510015" w:rsidRDefault="00503A76" w:rsidP="00503A76">
      <w:pPr>
        <w:pStyle w:val="Heading2"/>
        <w:spacing w:before="93"/>
        <w:ind w:left="560"/>
        <w:rPr>
          <w:color w:val="000000" w:themeColor="text1"/>
        </w:rPr>
      </w:pPr>
      <w:bookmarkStart w:id="51" w:name="Independent_Study_and_Clinical_Elective"/>
      <w:bookmarkStart w:id="52" w:name="_Toc235103482"/>
      <w:bookmarkEnd w:id="51"/>
      <w:r w:rsidRPr="00510015">
        <w:rPr>
          <w:color w:val="000000" w:themeColor="text1"/>
        </w:rPr>
        <w:t>Independent</w:t>
      </w:r>
      <w:r w:rsidRPr="00510015">
        <w:rPr>
          <w:color w:val="000000" w:themeColor="text1"/>
          <w:spacing w:val="-10"/>
        </w:rPr>
        <w:t xml:space="preserve"> </w:t>
      </w:r>
      <w:r w:rsidRPr="00510015">
        <w:rPr>
          <w:color w:val="000000" w:themeColor="text1"/>
        </w:rPr>
        <w:t>Study</w:t>
      </w:r>
      <w:r w:rsidRPr="00510015">
        <w:rPr>
          <w:color w:val="000000" w:themeColor="text1"/>
          <w:spacing w:val="-8"/>
        </w:rPr>
        <w:t xml:space="preserve"> </w:t>
      </w:r>
      <w:r w:rsidRPr="00510015">
        <w:rPr>
          <w:color w:val="000000" w:themeColor="text1"/>
        </w:rPr>
        <w:t>and</w:t>
      </w:r>
      <w:r w:rsidRPr="00510015">
        <w:rPr>
          <w:color w:val="000000" w:themeColor="text1"/>
          <w:spacing w:val="-9"/>
        </w:rPr>
        <w:t xml:space="preserve"> </w:t>
      </w:r>
      <w:r w:rsidRPr="00510015">
        <w:rPr>
          <w:color w:val="000000" w:themeColor="text1"/>
        </w:rPr>
        <w:t>Clinical</w:t>
      </w:r>
      <w:r w:rsidRPr="00510015">
        <w:rPr>
          <w:color w:val="000000" w:themeColor="text1"/>
          <w:spacing w:val="-9"/>
        </w:rPr>
        <w:t xml:space="preserve"> </w:t>
      </w:r>
      <w:r w:rsidRPr="00510015">
        <w:rPr>
          <w:color w:val="000000" w:themeColor="text1"/>
          <w:spacing w:val="-2"/>
        </w:rPr>
        <w:t>Elective</w:t>
      </w:r>
      <w:bookmarkEnd w:id="52"/>
    </w:p>
    <w:p w14:paraId="26A04176" w14:textId="77777777" w:rsidR="00503A76" w:rsidRDefault="00503A76" w:rsidP="00503A76">
      <w:pPr>
        <w:pStyle w:val="BodyText"/>
        <w:spacing w:before="1"/>
        <w:rPr>
          <w:b/>
          <w:sz w:val="30"/>
        </w:rPr>
      </w:pPr>
    </w:p>
    <w:p w14:paraId="6CFC08A2" w14:textId="77777777" w:rsidR="00503A76" w:rsidRPr="00510015" w:rsidRDefault="00503A76" w:rsidP="00503A76">
      <w:pPr>
        <w:ind w:left="630"/>
        <w:rPr>
          <w:b/>
          <w:bCs/>
          <w:sz w:val="20"/>
          <w:szCs w:val="20"/>
        </w:rPr>
      </w:pPr>
      <w:r w:rsidRPr="00510015">
        <w:rPr>
          <w:b/>
          <w:bCs/>
          <w:sz w:val="20"/>
          <w:szCs w:val="20"/>
        </w:rPr>
        <w:t>Undergraduate</w:t>
      </w:r>
      <w:r w:rsidRPr="00510015">
        <w:rPr>
          <w:b/>
          <w:bCs/>
          <w:spacing w:val="8"/>
          <w:sz w:val="20"/>
          <w:szCs w:val="20"/>
        </w:rPr>
        <w:t xml:space="preserve"> </w:t>
      </w:r>
      <w:r w:rsidRPr="00510015">
        <w:rPr>
          <w:b/>
          <w:bCs/>
          <w:sz w:val="20"/>
          <w:szCs w:val="20"/>
        </w:rPr>
        <w:t>Students</w:t>
      </w:r>
    </w:p>
    <w:p w14:paraId="1BE4149B" w14:textId="77777777" w:rsidR="00503A76" w:rsidRDefault="00503A76" w:rsidP="00503A76">
      <w:pPr>
        <w:pStyle w:val="BodyText"/>
        <w:spacing w:before="58" w:line="297" w:lineRule="auto"/>
        <w:ind w:left="560" w:right="730"/>
      </w:pPr>
      <w:r>
        <w:t>The</w:t>
      </w:r>
      <w:r>
        <w:rPr>
          <w:spacing w:val="-5"/>
        </w:rPr>
        <w:t xml:space="preserve"> </w:t>
      </w:r>
      <w:r>
        <w:t>guidelines</w:t>
      </w:r>
      <w:r>
        <w:rPr>
          <w:spacing w:val="-3"/>
        </w:rPr>
        <w:t xml:space="preserve"> </w:t>
      </w:r>
      <w:r>
        <w:t>for</w:t>
      </w:r>
      <w:r>
        <w:rPr>
          <w:spacing w:val="-4"/>
        </w:rPr>
        <w:t xml:space="preserve"> </w:t>
      </w:r>
      <w:r>
        <w:t>independent</w:t>
      </w:r>
      <w:r>
        <w:rPr>
          <w:spacing w:val="-5"/>
        </w:rPr>
        <w:t xml:space="preserve"> </w:t>
      </w:r>
      <w:r>
        <w:t>study</w:t>
      </w:r>
      <w:r>
        <w:rPr>
          <w:spacing w:val="-4"/>
        </w:rPr>
        <w:t xml:space="preserve"> </w:t>
      </w:r>
      <w:r>
        <w:t>and</w:t>
      </w:r>
      <w:r>
        <w:rPr>
          <w:spacing w:val="-5"/>
        </w:rPr>
        <w:t xml:space="preserve"> </w:t>
      </w:r>
      <w:r>
        <w:t>clinical</w:t>
      </w:r>
      <w:r>
        <w:rPr>
          <w:spacing w:val="-4"/>
        </w:rPr>
        <w:t xml:space="preserve"> </w:t>
      </w:r>
      <w:r>
        <w:t>elective</w:t>
      </w:r>
      <w:r>
        <w:rPr>
          <w:spacing w:val="-5"/>
        </w:rPr>
        <w:t xml:space="preserve"> </w:t>
      </w:r>
      <w:r>
        <w:t>for</w:t>
      </w:r>
      <w:r>
        <w:rPr>
          <w:spacing w:val="-4"/>
        </w:rPr>
        <w:t xml:space="preserve"> </w:t>
      </w:r>
      <w:r>
        <w:t>undergraduate</w:t>
      </w:r>
      <w:r>
        <w:rPr>
          <w:spacing w:val="-5"/>
        </w:rPr>
        <w:t xml:space="preserve"> </w:t>
      </w:r>
      <w:r>
        <w:t>students matriculated in the College of Nursing are as follows:</w:t>
      </w:r>
    </w:p>
    <w:p w14:paraId="17F74B90" w14:textId="77777777" w:rsidR="00503A76" w:rsidRDefault="00503A76" w:rsidP="00503A76">
      <w:pPr>
        <w:pStyle w:val="ListParagraph"/>
        <w:numPr>
          <w:ilvl w:val="0"/>
          <w:numId w:val="27"/>
        </w:numPr>
        <w:tabs>
          <w:tab w:val="left" w:pos="1277"/>
        </w:tabs>
        <w:spacing w:before="4"/>
        <w:ind w:left="1277" w:hanging="358"/>
        <w:contextualSpacing w:val="0"/>
        <w:rPr>
          <w:sz w:val="20"/>
        </w:rPr>
      </w:pPr>
      <w:r>
        <w:rPr>
          <w:sz w:val="20"/>
        </w:rPr>
        <w:t>The</w:t>
      </w:r>
      <w:r>
        <w:rPr>
          <w:spacing w:val="-7"/>
          <w:sz w:val="20"/>
        </w:rPr>
        <w:t xml:space="preserve"> </w:t>
      </w:r>
      <w:r>
        <w:rPr>
          <w:sz w:val="20"/>
        </w:rPr>
        <w:t>undertaking</w:t>
      </w:r>
      <w:r>
        <w:rPr>
          <w:spacing w:val="-4"/>
          <w:sz w:val="20"/>
        </w:rPr>
        <w:t xml:space="preserve"> </w:t>
      </w:r>
      <w:r>
        <w:rPr>
          <w:sz w:val="20"/>
        </w:rPr>
        <w:t>of</w:t>
      </w:r>
      <w:r>
        <w:rPr>
          <w:spacing w:val="-7"/>
          <w:sz w:val="20"/>
        </w:rPr>
        <w:t xml:space="preserve"> </w:t>
      </w:r>
      <w:r>
        <w:rPr>
          <w:sz w:val="20"/>
        </w:rPr>
        <w:t>an</w:t>
      </w:r>
      <w:r>
        <w:rPr>
          <w:spacing w:val="-6"/>
          <w:sz w:val="20"/>
        </w:rPr>
        <w:t xml:space="preserve"> </w:t>
      </w:r>
      <w:r>
        <w:rPr>
          <w:sz w:val="20"/>
        </w:rPr>
        <w:t>independent</w:t>
      </w:r>
      <w:r>
        <w:rPr>
          <w:spacing w:val="-6"/>
          <w:sz w:val="20"/>
        </w:rPr>
        <w:t xml:space="preserve"> </w:t>
      </w:r>
      <w:r>
        <w:rPr>
          <w:sz w:val="20"/>
        </w:rPr>
        <w:t>study</w:t>
      </w:r>
      <w:r>
        <w:rPr>
          <w:spacing w:val="-6"/>
          <w:sz w:val="20"/>
        </w:rPr>
        <w:t xml:space="preserve"> </w:t>
      </w:r>
      <w:r>
        <w:rPr>
          <w:sz w:val="20"/>
        </w:rPr>
        <w:t>or</w:t>
      </w:r>
      <w:r>
        <w:rPr>
          <w:spacing w:val="-5"/>
          <w:sz w:val="20"/>
        </w:rPr>
        <w:t xml:space="preserve"> </w:t>
      </w:r>
      <w:r>
        <w:rPr>
          <w:sz w:val="20"/>
        </w:rPr>
        <w:t>clinical</w:t>
      </w:r>
      <w:r>
        <w:rPr>
          <w:spacing w:val="-5"/>
          <w:sz w:val="20"/>
        </w:rPr>
        <w:t xml:space="preserve"> </w:t>
      </w:r>
      <w:r>
        <w:rPr>
          <w:sz w:val="20"/>
        </w:rPr>
        <w:t>elective</w:t>
      </w:r>
      <w:r>
        <w:rPr>
          <w:spacing w:val="-7"/>
          <w:sz w:val="20"/>
        </w:rPr>
        <w:t xml:space="preserve"> </w:t>
      </w:r>
      <w:r>
        <w:rPr>
          <w:sz w:val="20"/>
        </w:rPr>
        <w:t>is</w:t>
      </w:r>
      <w:r>
        <w:rPr>
          <w:spacing w:val="-5"/>
          <w:sz w:val="20"/>
        </w:rPr>
        <w:t xml:space="preserve"> </w:t>
      </w:r>
      <w:r>
        <w:rPr>
          <w:sz w:val="20"/>
        </w:rPr>
        <w:t>the</w:t>
      </w:r>
      <w:r>
        <w:rPr>
          <w:spacing w:val="-6"/>
          <w:sz w:val="20"/>
        </w:rPr>
        <w:t xml:space="preserve"> </w:t>
      </w:r>
      <w:r>
        <w:rPr>
          <w:sz w:val="20"/>
        </w:rPr>
        <w:t>student's</w:t>
      </w:r>
      <w:r>
        <w:rPr>
          <w:spacing w:val="-6"/>
          <w:sz w:val="20"/>
        </w:rPr>
        <w:t xml:space="preserve"> </w:t>
      </w:r>
      <w:r>
        <w:rPr>
          <w:spacing w:val="-2"/>
          <w:sz w:val="20"/>
        </w:rPr>
        <w:t>decision.</w:t>
      </w:r>
    </w:p>
    <w:p w14:paraId="051A9135" w14:textId="77777777" w:rsidR="00503A76" w:rsidRDefault="00503A76" w:rsidP="00503A76">
      <w:pPr>
        <w:pStyle w:val="ListParagraph"/>
        <w:numPr>
          <w:ilvl w:val="0"/>
          <w:numId w:val="27"/>
        </w:numPr>
        <w:tabs>
          <w:tab w:val="left" w:pos="1277"/>
        </w:tabs>
        <w:spacing w:before="58"/>
        <w:ind w:left="1277" w:hanging="358"/>
        <w:contextualSpacing w:val="0"/>
        <w:rPr>
          <w:sz w:val="20"/>
        </w:rPr>
      </w:pPr>
      <w:r>
        <w:rPr>
          <w:sz w:val="20"/>
        </w:rPr>
        <w:t>If</w:t>
      </w:r>
      <w:r>
        <w:rPr>
          <w:spacing w:val="-7"/>
          <w:sz w:val="20"/>
        </w:rPr>
        <w:t xml:space="preserve"> </w:t>
      </w:r>
      <w:r>
        <w:rPr>
          <w:sz w:val="20"/>
        </w:rPr>
        <w:t>a</w:t>
      </w:r>
      <w:r>
        <w:rPr>
          <w:spacing w:val="-7"/>
          <w:sz w:val="20"/>
        </w:rPr>
        <w:t xml:space="preserve"> </w:t>
      </w:r>
      <w:r>
        <w:rPr>
          <w:sz w:val="20"/>
        </w:rPr>
        <w:t>student</w:t>
      </w:r>
      <w:r>
        <w:rPr>
          <w:spacing w:val="-5"/>
          <w:sz w:val="20"/>
        </w:rPr>
        <w:t xml:space="preserve"> </w:t>
      </w:r>
      <w:r>
        <w:rPr>
          <w:sz w:val="20"/>
        </w:rPr>
        <w:t>wishes</w:t>
      </w:r>
      <w:r>
        <w:rPr>
          <w:spacing w:val="-5"/>
          <w:sz w:val="20"/>
        </w:rPr>
        <w:t xml:space="preserve"> </w:t>
      </w:r>
      <w:r>
        <w:rPr>
          <w:sz w:val="20"/>
        </w:rPr>
        <w:t>to</w:t>
      </w:r>
      <w:r>
        <w:rPr>
          <w:spacing w:val="-7"/>
          <w:sz w:val="20"/>
        </w:rPr>
        <w:t xml:space="preserve"> </w:t>
      </w:r>
      <w:proofErr w:type="gramStart"/>
      <w:r>
        <w:rPr>
          <w:sz w:val="20"/>
        </w:rPr>
        <w:t>enter</w:t>
      </w:r>
      <w:r>
        <w:rPr>
          <w:spacing w:val="-4"/>
          <w:sz w:val="20"/>
        </w:rPr>
        <w:t xml:space="preserve"> </w:t>
      </w:r>
      <w:r>
        <w:rPr>
          <w:sz w:val="20"/>
        </w:rPr>
        <w:t>into</w:t>
      </w:r>
      <w:proofErr w:type="gramEnd"/>
      <w:r>
        <w:rPr>
          <w:spacing w:val="-5"/>
          <w:sz w:val="20"/>
        </w:rPr>
        <w:t xml:space="preserve"> </w:t>
      </w:r>
      <w:r>
        <w:rPr>
          <w:sz w:val="20"/>
        </w:rPr>
        <w:t>an</w:t>
      </w:r>
      <w:r>
        <w:rPr>
          <w:spacing w:val="-5"/>
          <w:sz w:val="20"/>
        </w:rPr>
        <w:t xml:space="preserve"> </w:t>
      </w:r>
      <w:r>
        <w:rPr>
          <w:sz w:val="20"/>
        </w:rPr>
        <w:t>independent</w:t>
      </w:r>
      <w:r>
        <w:rPr>
          <w:spacing w:val="-6"/>
          <w:sz w:val="20"/>
        </w:rPr>
        <w:t xml:space="preserve"> </w:t>
      </w:r>
      <w:r>
        <w:rPr>
          <w:sz w:val="20"/>
        </w:rPr>
        <w:t>study</w:t>
      </w:r>
      <w:r>
        <w:rPr>
          <w:spacing w:val="-3"/>
          <w:sz w:val="20"/>
        </w:rPr>
        <w:t xml:space="preserve"> </w:t>
      </w:r>
      <w:r>
        <w:rPr>
          <w:sz w:val="20"/>
        </w:rPr>
        <w:t>experience,</w:t>
      </w:r>
      <w:r>
        <w:rPr>
          <w:spacing w:val="-7"/>
          <w:sz w:val="20"/>
        </w:rPr>
        <w:t xml:space="preserve"> </w:t>
      </w:r>
      <w:r>
        <w:rPr>
          <w:sz w:val="20"/>
        </w:rPr>
        <w:t>the</w:t>
      </w:r>
      <w:r>
        <w:rPr>
          <w:spacing w:val="-7"/>
          <w:sz w:val="20"/>
        </w:rPr>
        <w:t xml:space="preserve"> </w:t>
      </w:r>
      <w:r>
        <w:rPr>
          <w:sz w:val="20"/>
        </w:rPr>
        <w:t>student</w:t>
      </w:r>
      <w:r>
        <w:rPr>
          <w:spacing w:val="-5"/>
          <w:sz w:val="20"/>
        </w:rPr>
        <w:t xml:space="preserve"> </w:t>
      </w:r>
      <w:r>
        <w:rPr>
          <w:spacing w:val="-2"/>
          <w:sz w:val="20"/>
        </w:rPr>
        <w:t>must:</w:t>
      </w:r>
    </w:p>
    <w:p w14:paraId="67415314" w14:textId="77777777" w:rsidR="00503A76" w:rsidRDefault="00503A76" w:rsidP="00503A76">
      <w:pPr>
        <w:pStyle w:val="ListParagraph"/>
        <w:numPr>
          <w:ilvl w:val="1"/>
          <w:numId w:val="27"/>
        </w:numPr>
        <w:tabs>
          <w:tab w:val="left" w:pos="1997"/>
        </w:tabs>
        <w:spacing w:before="58"/>
        <w:ind w:left="1997" w:hanging="358"/>
        <w:contextualSpacing w:val="0"/>
        <w:rPr>
          <w:sz w:val="20"/>
        </w:rPr>
      </w:pPr>
      <w:r>
        <w:rPr>
          <w:sz w:val="20"/>
        </w:rPr>
        <w:t>Have</w:t>
      </w:r>
      <w:r>
        <w:rPr>
          <w:spacing w:val="-6"/>
          <w:sz w:val="20"/>
        </w:rPr>
        <w:t xml:space="preserve"> </w:t>
      </w:r>
      <w:r>
        <w:rPr>
          <w:sz w:val="20"/>
        </w:rPr>
        <w:t>a</w:t>
      </w:r>
      <w:r>
        <w:rPr>
          <w:spacing w:val="-3"/>
          <w:sz w:val="20"/>
        </w:rPr>
        <w:t xml:space="preserve"> </w:t>
      </w:r>
      <w:r>
        <w:rPr>
          <w:sz w:val="20"/>
        </w:rPr>
        <w:t>3.0</w:t>
      </w:r>
      <w:r>
        <w:rPr>
          <w:spacing w:val="-4"/>
          <w:sz w:val="20"/>
        </w:rPr>
        <w:t xml:space="preserve"> </w:t>
      </w:r>
      <w:r>
        <w:rPr>
          <w:sz w:val="20"/>
        </w:rPr>
        <w:t>overall</w:t>
      </w:r>
      <w:r>
        <w:rPr>
          <w:spacing w:val="-6"/>
          <w:sz w:val="20"/>
        </w:rPr>
        <w:t xml:space="preserve"> </w:t>
      </w:r>
      <w:r>
        <w:rPr>
          <w:spacing w:val="-2"/>
          <w:sz w:val="20"/>
        </w:rPr>
        <w:t>average.</w:t>
      </w:r>
    </w:p>
    <w:p w14:paraId="501D0247" w14:textId="77777777" w:rsidR="00503A76" w:rsidRDefault="00503A76" w:rsidP="00503A76">
      <w:pPr>
        <w:pStyle w:val="ListParagraph"/>
        <w:numPr>
          <w:ilvl w:val="1"/>
          <w:numId w:val="27"/>
        </w:numPr>
        <w:tabs>
          <w:tab w:val="left" w:pos="1997"/>
          <w:tab w:val="left" w:pos="1999"/>
        </w:tabs>
        <w:spacing w:before="55" w:line="300" w:lineRule="auto"/>
        <w:ind w:right="2845"/>
        <w:contextualSpacing w:val="0"/>
        <w:rPr>
          <w:sz w:val="20"/>
        </w:rPr>
      </w:pPr>
      <w:r>
        <w:rPr>
          <w:sz w:val="20"/>
        </w:rPr>
        <w:t>Contact</w:t>
      </w:r>
      <w:r>
        <w:rPr>
          <w:spacing w:val="-4"/>
          <w:sz w:val="20"/>
        </w:rPr>
        <w:t xml:space="preserve"> </w:t>
      </w:r>
      <w:r>
        <w:rPr>
          <w:sz w:val="20"/>
        </w:rPr>
        <w:t>a</w:t>
      </w:r>
      <w:r>
        <w:rPr>
          <w:spacing w:val="-6"/>
          <w:sz w:val="20"/>
        </w:rPr>
        <w:t xml:space="preserve"> </w:t>
      </w:r>
      <w:r>
        <w:rPr>
          <w:sz w:val="20"/>
        </w:rPr>
        <w:t>faculty</w:t>
      </w:r>
      <w:r>
        <w:rPr>
          <w:spacing w:val="-5"/>
          <w:sz w:val="20"/>
        </w:rPr>
        <w:t xml:space="preserve"> </w:t>
      </w:r>
      <w:r>
        <w:rPr>
          <w:sz w:val="20"/>
        </w:rPr>
        <w:t>member</w:t>
      </w:r>
      <w:r>
        <w:rPr>
          <w:spacing w:val="-5"/>
          <w:sz w:val="20"/>
        </w:rPr>
        <w:t xml:space="preserve"> </w:t>
      </w:r>
      <w:r>
        <w:rPr>
          <w:sz w:val="20"/>
        </w:rPr>
        <w:t>to</w:t>
      </w:r>
      <w:r>
        <w:rPr>
          <w:spacing w:val="-6"/>
          <w:sz w:val="20"/>
        </w:rPr>
        <w:t xml:space="preserve"> </w:t>
      </w:r>
      <w:r>
        <w:rPr>
          <w:sz w:val="20"/>
        </w:rPr>
        <w:t>direct</w:t>
      </w:r>
      <w:r>
        <w:rPr>
          <w:spacing w:val="-4"/>
          <w:sz w:val="20"/>
        </w:rPr>
        <w:t xml:space="preserve"> </w:t>
      </w:r>
      <w:r>
        <w:rPr>
          <w:sz w:val="20"/>
        </w:rPr>
        <w:t>and/or</w:t>
      </w:r>
      <w:r>
        <w:rPr>
          <w:spacing w:val="-5"/>
          <w:sz w:val="20"/>
        </w:rPr>
        <w:t xml:space="preserve"> </w:t>
      </w:r>
      <w:r>
        <w:rPr>
          <w:sz w:val="20"/>
        </w:rPr>
        <w:t>supervise</w:t>
      </w:r>
      <w:r>
        <w:rPr>
          <w:spacing w:val="-6"/>
          <w:sz w:val="20"/>
        </w:rPr>
        <w:t xml:space="preserve"> </w:t>
      </w:r>
      <w:r>
        <w:rPr>
          <w:sz w:val="20"/>
        </w:rPr>
        <w:t xml:space="preserve">the </w:t>
      </w:r>
      <w:r>
        <w:rPr>
          <w:spacing w:val="-2"/>
          <w:sz w:val="20"/>
        </w:rPr>
        <w:t>experience</w:t>
      </w:r>
    </w:p>
    <w:p w14:paraId="03ED39BC" w14:textId="77777777" w:rsidR="00503A76" w:rsidRDefault="00503A76" w:rsidP="00503A76">
      <w:pPr>
        <w:pStyle w:val="ListParagraph"/>
        <w:numPr>
          <w:ilvl w:val="1"/>
          <w:numId w:val="27"/>
        </w:numPr>
        <w:tabs>
          <w:tab w:val="left" w:pos="1999"/>
        </w:tabs>
        <w:spacing w:before="1"/>
        <w:contextualSpacing w:val="0"/>
        <w:rPr>
          <w:sz w:val="20"/>
        </w:rPr>
      </w:pPr>
      <w:r>
        <w:rPr>
          <w:sz w:val="20"/>
        </w:rPr>
        <w:t>Receive</w:t>
      </w:r>
      <w:r>
        <w:rPr>
          <w:spacing w:val="-8"/>
          <w:sz w:val="20"/>
        </w:rPr>
        <w:t xml:space="preserve"> </w:t>
      </w:r>
      <w:r>
        <w:rPr>
          <w:sz w:val="20"/>
        </w:rPr>
        <w:t>approval</w:t>
      </w:r>
      <w:r>
        <w:rPr>
          <w:spacing w:val="-10"/>
          <w:sz w:val="20"/>
        </w:rPr>
        <w:t xml:space="preserve"> </w:t>
      </w:r>
      <w:r>
        <w:rPr>
          <w:sz w:val="20"/>
        </w:rPr>
        <w:t>from</w:t>
      </w:r>
      <w:r>
        <w:rPr>
          <w:spacing w:val="-9"/>
          <w:sz w:val="20"/>
        </w:rPr>
        <w:t xml:space="preserve"> </w:t>
      </w:r>
      <w:r>
        <w:rPr>
          <w:sz w:val="20"/>
        </w:rPr>
        <w:t>the</w:t>
      </w:r>
      <w:r>
        <w:rPr>
          <w:spacing w:val="-8"/>
          <w:sz w:val="20"/>
        </w:rPr>
        <w:t xml:space="preserve"> </w:t>
      </w:r>
      <w:r>
        <w:rPr>
          <w:sz w:val="20"/>
        </w:rPr>
        <w:t>Undergraduate</w:t>
      </w:r>
      <w:r>
        <w:rPr>
          <w:spacing w:val="-7"/>
          <w:sz w:val="20"/>
        </w:rPr>
        <w:t xml:space="preserve"> </w:t>
      </w:r>
      <w:r>
        <w:rPr>
          <w:sz w:val="20"/>
        </w:rPr>
        <w:t>Associate</w:t>
      </w:r>
      <w:r>
        <w:rPr>
          <w:spacing w:val="-5"/>
          <w:sz w:val="20"/>
        </w:rPr>
        <w:t xml:space="preserve"> </w:t>
      </w:r>
      <w:r>
        <w:rPr>
          <w:spacing w:val="-2"/>
          <w:sz w:val="20"/>
        </w:rPr>
        <w:t>Dean.</w:t>
      </w:r>
    </w:p>
    <w:p w14:paraId="3ECC8FE7" w14:textId="77777777" w:rsidR="00503A76" w:rsidRDefault="00503A76" w:rsidP="00503A76">
      <w:pPr>
        <w:pStyle w:val="ListParagraph"/>
        <w:numPr>
          <w:ilvl w:val="0"/>
          <w:numId w:val="27"/>
        </w:numPr>
        <w:tabs>
          <w:tab w:val="left" w:pos="1277"/>
        </w:tabs>
        <w:spacing w:before="59"/>
        <w:ind w:left="1277" w:hanging="358"/>
        <w:contextualSpacing w:val="0"/>
        <w:rPr>
          <w:sz w:val="20"/>
        </w:rPr>
      </w:pPr>
      <w:r>
        <w:rPr>
          <w:sz w:val="20"/>
        </w:rPr>
        <w:t>All</w:t>
      </w:r>
      <w:r>
        <w:rPr>
          <w:spacing w:val="-8"/>
          <w:sz w:val="20"/>
        </w:rPr>
        <w:t xml:space="preserve"> </w:t>
      </w:r>
      <w:r>
        <w:rPr>
          <w:sz w:val="20"/>
        </w:rPr>
        <w:t>independent</w:t>
      </w:r>
      <w:r>
        <w:rPr>
          <w:spacing w:val="-6"/>
          <w:sz w:val="20"/>
        </w:rPr>
        <w:t xml:space="preserve"> </w:t>
      </w:r>
      <w:r>
        <w:rPr>
          <w:sz w:val="20"/>
        </w:rPr>
        <w:t>studies</w:t>
      </w:r>
      <w:r>
        <w:rPr>
          <w:spacing w:val="-5"/>
          <w:sz w:val="20"/>
        </w:rPr>
        <w:t xml:space="preserve"> </w:t>
      </w:r>
      <w:r>
        <w:rPr>
          <w:sz w:val="20"/>
        </w:rPr>
        <w:t>and</w:t>
      </w:r>
      <w:r>
        <w:rPr>
          <w:spacing w:val="-7"/>
          <w:sz w:val="20"/>
        </w:rPr>
        <w:t xml:space="preserve"> </w:t>
      </w:r>
      <w:r>
        <w:rPr>
          <w:sz w:val="20"/>
        </w:rPr>
        <w:t>clinical</w:t>
      </w:r>
      <w:r>
        <w:rPr>
          <w:spacing w:val="-7"/>
          <w:sz w:val="20"/>
        </w:rPr>
        <w:t xml:space="preserve"> </w:t>
      </w:r>
      <w:r>
        <w:rPr>
          <w:sz w:val="20"/>
        </w:rPr>
        <w:t>electives</w:t>
      </w:r>
      <w:r>
        <w:rPr>
          <w:spacing w:val="-2"/>
          <w:sz w:val="20"/>
        </w:rPr>
        <w:t xml:space="preserve"> </w:t>
      </w:r>
      <w:r>
        <w:rPr>
          <w:sz w:val="20"/>
        </w:rPr>
        <w:t>are</w:t>
      </w:r>
      <w:r>
        <w:rPr>
          <w:spacing w:val="-7"/>
          <w:sz w:val="20"/>
        </w:rPr>
        <w:t xml:space="preserve"> </w:t>
      </w:r>
      <w:r>
        <w:rPr>
          <w:sz w:val="20"/>
        </w:rPr>
        <w:t>to</w:t>
      </w:r>
      <w:r>
        <w:rPr>
          <w:spacing w:val="-6"/>
          <w:sz w:val="20"/>
        </w:rPr>
        <w:t xml:space="preserve"> </w:t>
      </w:r>
      <w:r>
        <w:rPr>
          <w:sz w:val="20"/>
        </w:rPr>
        <w:t>receive</w:t>
      </w:r>
      <w:r>
        <w:rPr>
          <w:spacing w:val="-6"/>
          <w:sz w:val="20"/>
        </w:rPr>
        <w:t xml:space="preserve"> </w:t>
      </w:r>
      <w:r>
        <w:rPr>
          <w:sz w:val="20"/>
        </w:rPr>
        <w:t>letter</w:t>
      </w:r>
      <w:r>
        <w:rPr>
          <w:spacing w:val="-6"/>
          <w:sz w:val="20"/>
        </w:rPr>
        <w:t xml:space="preserve"> </w:t>
      </w:r>
      <w:r>
        <w:rPr>
          <w:spacing w:val="-2"/>
          <w:sz w:val="20"/>
        </w:rPr>
        <w:t>grades.</w:t>
      </w:r>
    </w:p>
    <w:p w14:paraId="48B96A02" w14:textId="77777777" w:rsidR="00503A76" w:rsidRDefault="00503A76" w:rsidP="00503A76">
      <w:pPr>
        <w:pStyle w:val="ListParagraph"/>
        <w:numPr>
          <w:ilvl w:val="0"/>
          <w:numId w:val="27"/>
        </w:numPr>
        <w:tabs>
          <w:tab w:val="left" w:pos="1277"/>
          <w:tab w:val="left" w:pos="1279"/>
        </w:tabs>
        <w:spacing w:before="58" w:line="300" w:lineRule="auto"/>
        <w:ind w:right="643"/>
        <w:contextualSpacing w:val="0"/>
        <w:rPr>
          <w:sz w:val="20"/>
        </w:rPr>
      </w:pPr>
      <w:r>
        <w:rPr>
          <w:sz w:val="20"/>
        </w:rPr>
        <w:t xml:space="preserve">The student and faculty </w:t>
      </w:r>
      <w:proofErr w:type="gramStart"/>
      <w:r>
        <w:rPr>
          <w:sz w:val="20"/>
        </w:rPr>
        <w:t>member</w:t>
      </w:r>
      <w:proofErr w:type="gramEnd"/>
      <w:r>
        <w:rPr>
          <w:sz w:val="20"/>
        </w:rPr>
        <w:t xml:space="preserve"> supervising the experience will</w:t>
      </w:r>
      <w:r>
        <w:rPr>
          <w:spacing w:val="80"/>
          <w:sz w:val="20"/>
        </w:rPr>
        <w:t xml:space="preserve"> </w:t>
      </w:r>
      <w:r>
        <w:rPr>
          <w:sz w:val="20"/>
        </w:rPr>
        <w:t>determine the objectives</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experience.</w:t>
      </w:r>
      <w:r>
        <w:rPr>
          <w:spacing w:val="-5"/>
          <w:sz w:val="20"/>
        </w:rPr>
        <w:t xml:space="preserve"> </w:t>
      </w:r>
      <w:r>
        <w:rPr>
          <w:sz w:val="20"/>
        </w:rPr>
        <w:t>The</w:t>
      </w:r>
      <w:r>
        <w:rPr>
          <w:spacing w:val="-3"/>
          <w:sz w:val="20"/>
        </w:rPr>
        <w:t xml:space="preserve"> </w:t>
      </w:r>
      <w:r>
        <w:rPr>
          <w:sz w:val="20"/>
        </w:rPr>
        <w:t>objectives</w:t>
      </w:r>
      <w:r>
        <w:rPr>
          <w:spacing w:val="-4"/>
          <w:sz w:val="20"/>
        </w:rPr>
        <w:t xml:space="preserve"> </w:t>
      </w:r>
      <w:r>
        <w:rPr>
          <w:sz w:val="20"/>
        </w:rPr>
        <w:t>should</w:t>
      </w:r>
      <w:r>
        <w:rPr>
          <w:spacing w:val="-5"/>
          <w:sz w:val="20"/>
        </w:rPr>
        <w:t xml:space="preserve"> </w:t>
      </w:r>
      <w:r>
        <w:rPr>
          <w:sz w:val="20"/>
        </w:rPr>
        <w:t>reflect</w:t>
      </w:r>
      <w:r>
        <w:rPr>
          <w:spacing w:val="-5"/>
          <w:sz w:val="20"/>
        </w:rPr>
        <w:t xml:space="preserve"> </w:t>
      </w:r>
      <w:r>
        <w:rPr>
          <w:sz w:val="20"/>
        </w:rPr>
        <w:t>additional</w:t>
      </w:r>
      <w:r>
        <w:rPr>
          <w:spacing w:val="-6"/>
          <w:sz w:val="20"/>
        </w:rPr>
        <w:t xml:space="preserve"> </w:t>
      </w:r>
      <w:r>
        <w:rPr>
          <w:sz w:val="20"/>
        </w:rPr>
        <w:t>learning</w:t>
      </w:r>
      <w:r>
        <w:rPr>
          <w:spacing w:val="-3"/>
          <w:sz w:val="20"/>
        </w:rPr>
        <w:t xml:space="preserve"> </w:t>
      </w:r>
      <w:r>
        <w:rPr>
          <w:sz w:val="20"/>
        </w:rPr>
        <w:t>experience in the total undergraduate program.</w:t>
      </w:r>
    </w:p>
    <w:p w14:paraId="0C24A772" w14:textId="77777777" w:rsidR="00503A76" w:rsidRDefault="00503A76" w:rsidP="00503A76">
      <w:pPr>
        <w:pStyle w:val="ListParagraph"/>
        <w:numPr>
          <w:ilvl w:val="0"/>
          <w:numId w:val="27"/>
        </w:numPr>
        <w:tabs>
          <w:tab w:val="left" w:pos="1277"/>
          <w:tab w:val="left" w:pos="1279"/>
        </w:tabs>
        <w:spacing w:line="300" w:lineRule="auto"/>
        <w:ind w:right="910"/>
        <w:contextualSpacing w:val="0"/>
        <w:rPr>
          <w:sz w:val="20"/>
        </w:rPr>
      </w:pPr>
      <w:r>
        <w:rPr>
          <w:sz w:val="20"/>
        </w:rPr>
        <w:t>The</w:t>
      </w:r>
      <w:r>
        <w:rPr>
          <w:spacing w:val="-4"/>
          <w:sz w:val="20"/>
        </w:rPr>
        <w:t xml:space="preserve"> </w:t>
      </w:r>
      <w:r>
        <w:rPr>
          <w:sz w:val="20"/>
        </w:rPr>
        <w:t>evaluation</w:t>
      </w:r>
      <w:r>
        <w:rPr>
          <w:spacing w:val="-4"/>
          <w:sz w:val="20"/>
        </w:rPr>
        <w:t xml:space="preserve"> </w:t>
      </w:r>
      <w:r>
        <w:rPr>
          <w:sz w:val="20"/>
        </w:rPr>
        <w:t>process</w:t>
      </w:r>
      <w:r>
        <w:rPr>
          <w:spacing w:val="-3"/>
          <w:sz w:val="20"/>
        </w:rPr>
        <w:t xml:space="preserve"> </w:t>
      </w:r>
      <w:r>
        <w:rPr>
          <w:sz w:val="20"/>
        </w:rPr>
        <w:t>for</w:t>
      </w:r>
      <w:r>
        <w:rPr>
          <w:spacing w:val="-1"/>
          <w:sz w:val="20"/>
        </w:rPr>
        <w:t xml:space="preserve"> </w:t>
      </w:r>
      <w:r>
        <w:rPr>
          <w:sz w:val="20"/>
        </w:rPr>
        <w:t>the</w:t>
      </w:r>
      <w:r>
        <w:rPr>
          <w:spacing w:val="-4"/>
          <w:sz w:val="20"/>
        </w:rPr>
        <w:t xml:space="preserve"> </w:t>
      </w:r>
      <w:r>
        <w:rPr>
          <w:sz w:val="20"/>
        </w:rPr>
        <w:t>experience</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negotiated</w:t>
      </w:r>
      <w:r>
        <w:rPr>
          <w:spacing w:val="-4"/>
          <w:sz w:val="20"/>
        </w:rPr>
        <w:t xml:space="preserve"> </w:t>
      </w:r>
      <w:r>
        <w:rPr>
          <w:sz w:val="20"/>
        </w:rPr>
        <w:t>between</w:t>
      </w:r>
      <w:r>
        <w:rPr>
          <w:spacing w:val="-4"/>
          <w:sz w:val="20"/>
        </w:rPr>
        <w:t xml:space="preserve"> </w:t>
      </w:r>
      <w:r>
        <w:rPr>
          <w:sz w:val="20"/>
        </w:rPr>
        <w:t>the</w:t>
      </w:r>
      <w:r>
        <w:rPr>
          <w:spacing w:val="-4"/>
          <w:sz w:val="20"/>
        </w:rPr>
        <w:t xml:space="preserve"> </w:t>
      </w:r>
      <w:r>
        <w:rPr>
          <w:sz w:val="20"/>
        </w:rPr>
        <w:t>student</w:t>
      </w:r>
      <w:r>
        <w:rPr>
          <w:spacing w:val="-2"/>
          <w:sz w:val="20"/>
        </w:rPr>
        <w:t xml:space="preserve"> </w:t>
      </w:r>
      <w:r>
        <w:rPr>
          <w:sz w:val="20"/>
        </w:rPr>
        <w:t>and faculty member.</w:t>
      </w:r>
    </w:p>
    <w:p w14:paraId="75387649" w14:textId="77777777" w:rsidR="00503A76" w:rsidRDefault="00503A76" w:rsidP="00503A76">
      <w:pPr>
        <w:pStyle w:val="ListParagraph"/>
        <w:numPr>
          <w:ilvl w:val="0"/>
          <w:numId w:val="27"/>
        </w:numPr>
        <w:tabs>
          <w:tab w:val="left" w:pos="1277"/>
          <w:tab w:val="left" w:pos="1279"/>
        </w:tabs>
        <w:spacing w:line="300" w:lineRule="auto"/>
        <w:ind w:right="599"/>
        <w:contextualSpacing w:val="0"/>
        <w:rPr>
          <w:sz w:val="20"/>
        </w:rPr>
      </w:pPr>
      <w:proofErr w:type="gramStart"/>
      <w:r>
        <w:rPr>
          <w:sz w:val="20"/>
        </w:rPr>
        <w:t>Student</w:t>
      </w:r>
      <w:proofErr w:type="gramEnd"/>
      <w:r>
        <w:rPr>
          <w:sz w:val="20"/>
        </w:rPr>
        <w:t xml:space="preserve"> and faculty </w:t>
      </w:r>
      <w:proofErr w:type="gramStart"/>
      <w:r>
        <w:rPr>
          <w:sz w:val="20"/>
        </w:rPr>
        <w:t>member</w:t>
      </w:r>
      <w:proofErr w:type="gramEnd"/>
      <w:r>
        <w:rPr>
          <w:sz w:val="20"/>
        </w:rPr>
        <w:t xml:space="preserve"> will determine the number of credit hours for which the student</w:t>
      </w:r>
      <w:r>
        <w:rPr>
          <w:spacing w:val="-2"/>
          <w:sz w:val="20"/>
        </w:rPr>
        <w:t xml:space="preserve"> </w:t>
      </w:r>
      <w:r>
        <w:rPr>
          <w:sz w:val="20"/>
        </w:rPr>
        <w:t>is</w:t>
      </w:r>
      <w:r>
        <w:rPr>
          <w:spacing w:val="-3"/>
          <w:sz w:val="20"/>
        </w:rPr>
        <w:t xml:space="preserve"> </w:t>
      </w:r>
      <w:r>
        <w:rPr>
          <w:sz w:val="20"/>
        </w:rPr>
        <w:t>contracting;</w:t>
      </w:r>
      <w:r>
        <w:rPr>
          <w:spacing w:val="-4"/>
          <w:sz w:val="20"/>
        </w:rPr>
        <w:t xml:space="preserve"> </w:t>
      </w:r>
      <w:r>
        <w:rPr>
          <w:sz w:val="20"/>
        </w:rPr>
        <w:t>a</w:t>
      </w:r>
      <w:r>
        <w:rPr>
          <w:spacing w:val="-2"/>
          <w:sz w:val="20"/>
        </w:rPr>
        <w:t xml:space="preserve"> </w:t>
      </w:r>
      <w:r>
        <w:rPr>
          <w:sz w:val="20"/>
        </w:rPr>
        <w:t>3:1</w:t>
      </w:r>
      <w:r>
        <w:rPr>
          <w:spacing w:val="-2"/>
          <w:sz w:val="20"/>
        </w:rPr>
        <w:t xml:space="preserve"> </w:t>
      </w:r>
      <w:r>
        <w:rPr>
          <w:sz w:val="20"/>
        </w:rPr>
        <w:t>ratio</w:t>
      </w:r>
      <w:r>
        <w:rPr>
          <w:spacing w:val="-2"/>
          <w:sz w:val="20"/>
        </w:rPr>
        <w:t xml:space="preserve"> </w:t>
      </w:r>
      <w:r>
        <w:rPr>
          <w:sz w:val="20"/>
        </w:rPr>
        <w:t>of</w:t>
      </w:r>
      <w:r>
        <w:rPr>
          <w:spacing w:val="-4"/>
          <w:sz w:val="20"/>
        </w:rPr>
        <w:t xml:space="preserve"> </w:t>
      </w:r>
      <w:r>
        <w:rPr>
          <w:sz w:val="20"/>
        </w:rPr>
        <w:t>clinical</w:t>
      </w:r>
      <w:r>
        <w:rPr>
          <w:spacing w:val="-4"/>
          <w:sz w:val="20"/>
        </w:rPr>
        <w:t xml:space="preserve"> </w:t>
      </w:r>
      <w:r>
        <w:rPr>
          <w:sz w:val="20"/>
        </w:rPr>
        <w:t>to</w:t>
      </w:r>
      <w:r>
        <w:rPr>
          <w:spacing w:val="-4"/>
          <w:sz w:val="20"/>
        </w:rPr>
        <w:t xml:space="preserve"> </w:t>
      </w:r>
      <w:r>
        <w:rPr>
          <w:sz w:val="20"/>
        </w:rPr>
        <w:t>credit</w:t>
      </w:r>
      <w:r>
        <w:rPr>
          <w:spacing w:val="-4"/>
          <w:sz w:val="20"/>
        </w:rPr>
        <w:t xml:space="preserve"> </w:t>
      </w:r>
      <w:r>
        <w:rPr>
          <w:sz w:val="20"/>
        </w:rPr>
        <w:t>hours</w:t>
      </w:r>
      <w:r>
        <w:rPr>
          <w:spacing w:val="-3"/>
          <w:sz w:val="20"/>
        </w:rPr>
        <w:t xml:space="preserve"> </w:t>
      </w:r>
      <w:r>
        <w:rPr>
          <w:sz w:val="20"/>
        </w:rPr>
        <w:t>is</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used.</w:t>
      </w:r>
      <w:r>
        <w:rPr>
          <w:spacing w:val="-4"/>
          <w:sz w:val="20"/>
        </w:rPr>
        <w:t xml:space="preserve"> </w:t>
      </w:r>
      <w:r>
        <w:rPr>
          <w:sz w:val="20"/>
        </w:rPr>
        <w:t>The</w:t>
      </w:r>
      <w:r>
        <w:rPr>
          <w:spacing w:val="-2"/>
          <w:sz w:val="20"/>
        </w:rPr>
        <w:t xml:space="preserve"> </w:t>
      </w:r>
      <w:r>
        <w:rPr>
          <w:sz w:val="20"/>
        </w:rPr>
        <w:t>student</w:t>
      </w:r>
      <w:r>
        <w:rPr>
          <w:spacing w:val="-4"/>
          <w:sz w:val="20"/>
        </w:rPr>
        <w:t xml:space="preserve"> </w:t>
      </w:r>
      <w:r>
        <w:rPr>
          <w:sz w:val="20"/>
        </w:rPr>
        <w:t>may contract for 1-4 credit hours of independent study.</w:t>
      </w:r>
    </w:p>
    <w:p w14:paraId="121EBF5D" w14:textId="77777777" w:rsidR="00503A76" w:rsidRDefault="00503A76" w:rsidP="00503A76">
      <w:pPr>
        <w:pStyle w:val="ListParagraph"/>
        <w:numPr>
          <w:ilvl w:val="0"/>
          <w:numId w:val="27"/>
        </w:numPr>
        <w:tabs>
          <w:tab w:val="left" w:pos="1277"/>
          <w:tab w:val="left" w:pos="1279"/>
        </w:tabs>
        <w:spacing w:line="300" w:lineRule="auto"/>
        <w:ind w:right="628"/>
        <w:contextualSpacing w:val="0"/>
        <w:rPr>
          <w:sz w:val="20"/>
        </w:rPr>
      </w:pPr>
      <w:r>
        <w:rPr>
          <w:sz w:val="20"/>
        </w:rPr>
        <w:t>Prior to the registration for independent study or clinical elective, a written proposal concerning</w:t>
      </w:r>
      <w:r>
        <w:rPr>
          <w:spacing w:val="-5"/>
          <w:sz w:val="20"/>
        </w:rPr>
        <w:t xml:space="preserve"> </w:t>
      </w:r>
      <w:r>
        <w:rPr>
          <w:sz w:val="20"/>
        </w:rPr>
        <w:t>the</w:t>
      </w:r>
      <w:r>
        <w:rPr>
          <w:spacing w:val="-5"/>
          <w:sz w:val="20"/>
        </w:rPr>
        <w:t xml:space="preserve"> </w:t>
      </w:r>
      <w:r>
        <w:rPr>
          <w:sz w:val="20"/>
        </w:rPr>
        <w:t>learning</w:t>
      </w:r>
      <w:r>
        <w:rPr>
          <w:spacing w:val="-3"/>
          <w:sz w:val="20"/>
        </w:rPr>
        <w:t xml:space="preserve"> </w:t>
      </w:r>
      <w:r>
        <w:rPr>
          <w:sz w:val="20"/>
        </w:rPr>
        <w:t>experiences</w:t>
      </w:r>
      <w:r>
        <w:rPr>
          <w:spacing w:val="-4"/>
          <w:sz w:val="20"/>
        </w:rPr>
        <w:t xml:space="preserve"> </w:t>
      </w:r>
      <w:r>
        <w:rPr>
          <w:sz w:val="20"/>
        </w:rPr>
        <w:t>must</w:t>
      </w:r>
      <w:r>
        <w:rPr>
          <w:spacing w:val="-3"/>
          <w:sz w:val="20"/>
        </w:rPr>
        <w:t xml:space="preserve"> </w:t>
      </w:r>
      <w:r>
        <w:rPr>
          <w:sz w:val="20"/>
        </w:rPr>
        <w:t>be</w:t>
      </w:r>
      <w:r>
        <w:rPr>
          <w:spacing w:val="-5"/>
          <w:sz w:val="20"/>
        </w:rPr>
        <w:t xml:space="preserve"> </w:t>
      </w:r>
      <w:r>
        <w:rPr>
          <w:sz w:val="20"/>
        </w:rPr>
        <w:t>submitted</w:t>
      </w:r>
      <w:r>
        <w:rPr>
          <w:spacing w:val="73"/>
          <w:sz w:val="20"/>
        </w:rPr>
        <w:t xml:space="preserve"> </w:t>
      </w:r>
      <w:r>
        <w:rPr>
          <w:sz w:val="20"/>
        </w:rPr>
        <w:t>to</w:t>
      </w:r>
      <w:r>
        <w:rPr>
          <w:spacing w:val="-5"/>
          <w:sz w:val="20"/>
        </w:rPr>
        <w:t xml:space="preserve"> </w:t>
      </w:r>
      <w:r>
        <w:rPr>
          <w:sz w:val="20"/>
        </w:rPr>
        <w:t>the</w:t>
      </w:r>
      <w:r>
        <w:rPr>
          <w:spacing w:val="-5"/>
          <w:sz w:val="20"/>
        </w:rPr>
        <w:t xml:space="preserve"> </w:t>
      </w:r>
      <w:r>
        <w:rPr>
          <w:sz w:val="20"/>
        </w:rPr>
        <w:t>Undergraduate</w:t>
      </w:r>
      <w:r>
        <w:rPr>
          <w:spacing w:val="-5"/>
          <w:sz w:val="20"/>
        </w:rPr>
        <w:t xml:space="preserve"> </w:t>
      </w:r>
      <w:r>
        <w:rPr>
          <w:sz w:val="20"/>
        </w:rPr>
        <w:t>Associate Dean for approval. Specifically, the proposal must include:</w:t>
      </w:r>
    </w:p>
    <w:p w14:paraId="40A01B8A" w14:textId="77777777" w:rsidR="00503A76" w:rsidRDefault="00503A76" w:rsidP="00503A76">
      <w:pPr>
        <w:pStyle w:val="ListParagraph"/>
        <w:numPr>
          <w:ilvl w:val="1"/>
          <w:numId w:val="27"/>
        </w:numPr>
        <w:tabs>
          <w:tab w:val="left" w:pos="1997"/>
        </w:tabs>
        <w:spacing w:line="229" w:lineRule="exact"/>
        <w:ind w:left="1997" w:hanging="358"/>
        <w:contextualSpacing w:val="0"/>
        <w:rPr>
          <w:sz w:val="20"/>
        </w:rPr>
      </w:pPr>
      <w:r>
        <w:rPr>
          <w:sz w:val="20"/>
        </w:rPr>
        <w:t>Student</w:t>
      </w:r>
      <w:r>
        <w:rPr>
          <w:spacing w:val="-6"/>
          <w:sz w:val="20"/>
        </w:rPr>
        <w:t xml:space="preserve"> </w:t>
      </w:r>
      <w:r>
        <w:rPr>
          <w:sz w:val="20"/>
        </w:rPr>
        <w:t>name</w:t>
      </w:r>
      <w:r>
        <w:rPr>
          <w:spacing w:val="-8"/>
          <w:sz w:val="20"/>
        </w:rPr>
        <w:t xml:space="preserve"> </w:t>
      </w:r>
      <w:r>
        <w:rPr>
          <w:sz w:val="20"/>
        </w:rPr>
        <w:t>with</w:t>
      </w:r>
      <w:r>
        <w:rPr>
          <w:spacing w:val="-7"/>
          <w:sz w:val="20"/>
        </w:rPr>
        <w:t xml:space="preserve"> </w:t>
      </w:r>
      <w:r>
        <w:rPr>
          <w:spacing w:val="-2"/>
          <w:sz w:val="20"/>
        </w:rPr>
        <w:t>signature</w:t>
      </w:r>
    </w:p>
    <w:p w14:paraId="594D6548" w14:textId="77777777" w:rsidR="00503A76" w:rsidRDefault="00503A76" w:rsidP="00503A76">
      <w:pPr>
        <w:pStyle w:val="ListParagraph"/>
        <w:numPr>
          <w:ilvl w:val="1"/>
          <w:numId w:val="27"/>
        </w:numPr>
        <w:tabs>
          <w:tab w:val="left" w:pos="1997"/>
        </w:tabs>
        <w:spacing w:before="57"/>
        <w:ind w:left="1997" w:hanging="358"/>
        <w:contextualSpacing w:val="0"/>
        <w:rPr>
          <w:sz w:val="20"/>
        </w:rPr>
      </w:pPr>
      <w:r>
        <w:rPr>
          <w:sz w:val="20"/>
        </w:rPr>
        <w:t>Number</w:t>
      </w:r>
      <w:r>
        <w:rPr>
          <w:spacing w:val="-7"/>
          <w:sz w:val="20"/>
        </w:rPr>
        <w:t xml:space="preserve"> </w:t>
      </w:r>
      <w:r>
        <w:rPr>
          <w:sz w:val="20"/>
        </w:rPr>
        <w:t>of</w:t>
      </w:r>
      <w:r>
        <w:rPr>
          <w:spacing w:val="-7"/>
          <w:sz w:val="20"/>
        </w:rPr>
        <w:t xml:space="preserve"> </w:t>
      </w:r>
      <w:r>
        <w:rPr>
          <w:sz w:val="20"/>
        </w:rPr>
        <w:t>credit</w:t>
      </w:r>
      <w:r>
        <w:rPr>
          <w:spacing w:val="-6"/>
          <w:sz w:val="20"/>
        </w:rPr>
        <w:t xml:space="preserve"> </w:t>
      </w:r>
      <w:r>
        <w:rPr>
          <w:sz w:val="20"/>
        </w:rPr>
        <w:t>hours</w:t>
      </w:r>
      <w:r>
        <w:rPr>
          <w:spacing w:val="-7"/>
          <w:sz w:val="20"/>
        </w:rPr>
        <w:t xml:space="preserve"> </w:t>
      </w:r>
      <w:r>
        <w:rPr>
          <w:sz w:val="20"/>
        </w:rPr>
        <w:t>(1-</w:t>
      </w:r>
      <w:r>
        <w:rPr>
          <w:spacing w:val="-5"/>
          <w:sz w:val="20"/>
        </w:rPr>
        <w:t>3)</w:t>
      </w:r>
    </w:p>
    <w:p w14:paraId="0933676E" w14:textId="77777777" w:rsidR="00503A76" w:rsidRDefault="00503A76" w:rsidP="00503A76">
      <w:pPr>
        <w:pStyle w:val="ListParagraph"/>
        <w:numPr>
          <w:ilvl w:val="1"/>
          <w:numId w:val="27"/>
        </w:numPr>
        <w:tabs>
          <w:tab w:val="left" w:pos="1999"/>
        </w:tabs>
        <w:spacing w:before="58"/>
        <w:contextualSpacing w:val="0"/>
        <w:rPr>
          <w:sz w:val="20"/>
        </w:rPr>
      </w:pPr>
      <w:r>
        <w:rPr>
          <w:sz w:val="20"/>
        </w:rPr>
        <w:t>Term</w:t>
      </w:r>
      <w:r>
        <w:rPr>
          <w:spacing w:val="-5"/>
          <w:sz w:val="20"/>
        </w:rPr>
        <w:t xml:space="preserve"> </w:t>
      </w:r>
      <w:r>
        <w:rPr>
          <w:sz w:val="20"/>
        </w:rPr>
        <w:t>and</w:t>
      </w:r>
      <w:r>
        <w:rPr>
          <w:spacing w:val="-5"/>
          <w:sz w:val="20"/>
        </w:rPr>
        <w:t xml:space="preserve"> </w:t>
      </w:r>
      <w:r>
        <w:rPr>
          <w:sz w:val="20"/>
        </w:rPr>
        <w:t>year</w:t>
      </w:r>
      <w:r>
        <w:rPr>
          <w:spacing w:val="-4"/>
          <w:sz w:val="20"/>
        </w:rPr>
        <w:t xml:space="preserve"> </w:t>
      </w:r>
      <w:r>
        <w:rPr>
          <w:sz w:val="20"/>
        </w:rPr>
        <w:t>of</w:t>
      </w:r>
      <w:r>
        <w:rPr>
          <w:spacing w:val="-4"/>
          <w:sz w:val="20"/>
        </w:rPr>
        <w:t xml:space="preserve"> </w:t>
      </w:r>
      <w:r>
        <w:rPr>
          <w:sz w:val="20"/>
        </w:rPr>
        <w:t>course</w:t>
      </w:r>
      <w:r>
        <w:rPr>
          <w:spacing w:val="-5"/>
          <w:sz w:val="20"/>
        </w:rPr>
        <w:t xml:space="preserve"> </w:t>
      </w:r>
      <w:r>
        <w:rPr>
          <w:spacing w:val="-2"/>
          <w:sz w:val="20"/>
        </w:rPr>
        <w:t>enrollment.</w:t>
      </w:r>
    </w:p>
    <w:p w14:paraId="1413AC7F" w14:textId="77777777" w:rsidR="00503A76" w:rsidRDefault="00503A76" w:rsidP="00503A76">
      <w:pPr>
        <w:pStyle w:val="ListParagraph"/>
        <w:numPr>
          <w:ilvl w:val="1"/>
          <w:numId w:val="27"/>
        </w:numPr>
        <w:tabs>
          <w:tab w:val="left" w:pos="1997"/>
        </w:tabs>
        <w:spacing w:before="56"/>
        <w:ind w:left="1997" w:hanging="358"/>
        <w:contextualSpacing w:val="0"/>
        <w:rPr>
          <w:sz w:val="20"/>
        </w:rPr>
      </w:pPr>
      <w:r>
        <w:rPr>
          <w:spacing w:val="-2"/>
          <w:sz w:val="20"/>
        </w:rPr>
        <w:t>Objectives</w:t>
      </w:r>
    </w:p>
    <w:p w14:paraId="51CD4D31" w14:textId="77777777" w:rsidR="00503A76" w:rsidRDefault="00503A76" w:rsidP="00503A76">
      <w:pPr>
        <w:pStyle w:val="ListParagraph"/>
        <w:numPr>
          <w:ilvl w:val="1"/>
          <w:numId w:val="27"/>
        </w:numPr>
        <w:tabs>
          <w:tab w:val="left" w:pos="1997"/>
        </w:tabs>
        <w:spacing w:before="58"/>
        <w:ind w:left="1997" w:hanging="358"/>
        <w:contextualSpacing w:val="0"/>
        <w:rPr>
          <w:sz w:val="20"/>
        </w:rPr>
      </w:pPr>
      <w:r>
        <w:rPr>
          <w:sz w:val="20"/>
        </w:rPr>
        <w:t>Clinical</w:t>
      </w:r>
      <w:r>
        <w:rPr>
          <w:spacing w:val="-8"/>
          <w:sz w:val="20"/>
        </w:rPr>
        <w:t xml:space="preserve"> </w:t>
      </w:r>
      <w:r>
        <w:rPr>
          <w:sz w:val="20"/>
        </w:rPr>
        <w:t>experience,</w:t>
      </w:r>
      <w:r>
        <w:rPr>
          <w:spacing w:val="-6"/>
          <w:sz w:val="20"/>
        </w:rPr>
        <w:t xml:space="preserve"> </w:t>
      </w:r>
      <w:r>
        <w:rPr>
          <w:sz w:val="20"/>
        </w:rPr>
        <w:t>if</w:t>
      </w:r>
      <w:r>
        <w:rPr>
          <w:spacing w:val="-5"/>
          <w:sz w:val="20"/>
        </w:rPr>
        <w:t xml:space="preserve"> </w:t>
      </w:r>
      <w:r>
        <w:rPr>
          <w:sz w:val="20"/>
        </w:rPr>
        <w:t>any,</w:t>
      </w:r>
      <w:r>
        <w:rPr>
          <w:spacing w:val="-5"/>
          <w:sz w:val="20"/>
        </w:rPr>
        <w:t xml:space="preserve"> </w:t>
      </w:r>
      <w:r>
        <w:rPr>
          <w:sz w:val="20"/>
        </w:rPr>
        <w:t>including</w:t>
      </w:r>
      <w:r>
        <w:rPr>
          <w:spacing w:val="-5"/>
          <w:sz w:val="20"/>
        </w:rPr>
        <w:t xml:space="preserve"> </w:t>
      </w:r>
      <w:r>
        <w:rPr>
          <w:sz w:val="20"/>
        </w:rPr>
        <w:t>where</w:t>
      </w:r>
      <w:r>
        <w:rPr>
          <w:spacing w:val="-6"/>
          <w:sz w:val="20"/>
        </w:rPr>
        <w:t xml:space="preserve"> </w:t>
      </w:r>
      <w:r>
        <w:rPr>
          <w:sz w:val="20"/>
        </w:rPr>
        <w:t>the</w:t>
      </w:r>
      <w:r>
        <w:rPr>
          <w:spacing w:val="-7"/>
          <w:sz w:val="20"/>
        </w:rPr>
        <w:t xml:space="preserve"> </w:t>
      </w:r>
      <w:r>
        <w:rPr>
          <w:sz w:val="20"/>
        </w:rPr>
        <w:t>learning</w:t>
      </w:r>
      <w:r>
        <w:rPr>
          <w:spacing w:val="-4"/>
          <w:sz w:val="20"/>
        </w:rPr>
        <w:t xml:space="preserve"> </w:t>
      </w:r>
      <w:r>
        <w:rPr>
          <w:sz w:val="20"/>
        </w:rPr>
        <w:t>will</w:t>
      </w:r>
      <w:r>
        <w:rPr>
          <w:spacing w:val="-8"/>
          <w:sz w:val="20"/>
        </w:rPr>
        <w:t xml:space="preserve"> </w:t>
      </w:r>
      <w:r>
        <w:rPr>
          <w:sz w:val="20"/>
        </w:rPr>
        <w:t>be</w:t>
      </w:r>
      <w:r>
        <w:rPr>
          <w:spacing w:val="-6"/>
          <w:sz w:val="20"/>
        </w:rPr>
        <w:t xml:space="preserve"> </w:t>
      </w:r>
      <w:r>
        <w:rPr>
          <w:spacing w:val="-2"/>
          <w:sz w:val="20"/>
        </w:rPr>
        <w:t>located.</w:t>
      </w:r>
    </w:p>
    <w:p w14:paraId="4C172E76" w14:textId="77777777" w:rsidR="00503A76" w:rsidRDefault="00503A76" w:rsidP="00503A76">
      <w:pPr>
        <w:pStyle w:val="ListParagraph"/>
        <w:numPr>
          <w:ilvl w:val="1"/>
          <w:numId w:val="27"/>
        </w:numPr>
        <w:tabs>
          <w:tab w:val="left" w:pos="1998"/>
        </w:tabs>
        <w:spacing w:before="58"/>
        <w:ind w:left="1998" w:hanging="359"/>
        <w:contextualSpacing w:val="0"/>
        <w:rPr>
          <w:sz w:val="20"/>
        </w:rPr>
      </w:pPr>
      <w:r>
        <w:rPr>
          <w:sz w:val="20"/>
        </w:rPr>
        <w:t>Faculty</w:t>
      </w:r>
      <w:r>
        <w:rPr>
          <w:spacing w:val="-6"/>
          <w:sz w:val="20"/>
        </w:rPr>
        <w:t xml:space="preserve"> </w:t>
      </w:r>
      <w:r>
        <w:rPr>
          <w:sz w:val="20"/>
        </w:rPr>
        <w:t>member's</w:t>
      </w:r>
      <w:r>
        <w:rPr>
          <w:spacing w:val="-6"/>
          <w:sz w:val="20"/>
        </w:rPr>
        <w:t xml:space="preserve"> </w:t>
      </w:r>
      <w:r>
        <w:rPr>
          <w:sz w:val="20"/>
        </w:rPr>
        <w:t>name</w:t>
      </w:r>
      <w:r>
        <w:rPr>
          <w:spacing w:val="-7"/>
          <w:sz w:val="20"/>
        </w:rPr>
        <w:t xml:space="preserve"> </w:t>
      </w:r>
      <w:r>
        <w:rPr>
          <w:sz w:val="20"/>
        </w:rPr>
        <w:t>with</w:t>
      </w:r>
      <w:r>
        <w:rPr>
          <w:spacing w:val="-7"/>
          <w:sz w:val="20"/>
        </w:rPr>
        <w:t xml:space="preserve"> </w:t>
      </w:r>
      <w:r>
        <w:rPr>
          <w:spacing w:val="-2"/>
          <w:sz w:val="20"/>
        </w:rPr>
        <w:t>signature</w:t>
      </w:r>
    </w:p>
    <w:p w14:paraId="305E40A8" w14:textId="77777777" w:rsidR="00503A76" w:rsidRDefault="00503A76" w:rsidP="00503A76">
      <w:pPr>
        <w:pStyle w:val="ListParagraph"/>
        <w:numPr>
          <w:ilvl w:val="1"/>
          <w:numId w:val="27"/>
        </w:numPr>
        <w:tabs>
          <w:tab w:val="left" w:pos="1997"/>
        </w:tabs>
        <w:spacing w:before="58"/>
        <w:ind w:left="1997" w:hanging="358"/>
        <w:contextualSpacing w:val="0"/>
        <w:rPr>
          <w:sz w:val="20"/>
        </w:rPr>
      </w:pPr>
      <w:r>
        <w:rPr>
          <w:sz w:val="20"/>
        </w:rPr>
        <w:t>Evaluation</w:t>
      </w:r>
      <w:r>
        <w:rPr>
          <w:spacing w:val="-12"/>
          <w:sz w:val="20"/>
        </w:rPr>
        <w:t xml:space="preserve"> </w:t>
      </w:r>
      <w:r>
        <w:rPr>
          <w:spacing w:val="-2"/>
          <w:sz w:val="20"/>
        </w:rPr>
        <w:t>process</w:t>
      </w:r>
    </w:p>
    <w:p w14:paraId="2AE33411" w14:textId="77777777" w:rsidR="00503A76" w:rsidRDefault="00503A76" w:rsidP="00503A76">
      <w:pPr>
        <w:rPr>
          <w:sz w:val="20"/>
        </w:rPr>
        <w:sectPr w:rsidR="00503A76" w:rsidSect="00503A76">
          <w:pgSz w:w="12240" w:h="15840"/>
          <w:pgMar w:top="1360" w:right="1240" w:bottom="1160" w:left="1240" w:header="0" w:footer="974" w:gutter="0"/>
          <w:cols w:space="720"/>
        </w:sectPr>
      </w:pPr>
    </w:p>
    <w:p w14:paraId="69512B24" w14:textId="77777777" w:rsidR="00503A76" w:rsidRPr="00510015" w:rsidRDefault="00503A76" w:rsidP="00503A76">
      <w:pPr>
        <w:ind w:left="720"/>
        <w:rPr>
          <w:b/>
          <w:bCs/>
          <w:sz w:val="20"/>
          <w:szCs w:val="20"/>
        </w:rPr>
      </w:pPr>
      <w:r w:rsidRPr="00510015">
        <w:rPr>
          <w:b/>
          <w:bCs/>
          <w:sz w:val="20"/>
          <w:szCs w:val="20"/>
        </w:rPr>
        <w:lastRenderedPageBreak/>
        <w:t>Graduate</w:t>
      </w:r>
      <w:r w:rsidRPr="00510015">
        <w:rPr>
          <w:b/>
          <w:bCs/>
          <w:spacing w:val="-10"/>
          <w:sz w:val="20"/>
          <w:szCs w:val="20"/>
        </w:rPr>
        <w:t xml:space="preserve"> </w:t>
      </w:r>
      <w:r w:rsidRPr="00510015">
        <w:rPr>
          <w:b/>
          <w:bCs/>
          <w:spacing w:val="-2"/>
          <w:sz w:val="20"/>
          <w:szCs w:val="20"/>
        </w:rPr>
        <w:t>Students</w:t>
      </w:r>
    </w:p>
    <w:p w14:paraId="69F10268" w14:textId="77777777" w:rsidR="00503A76" w:rsidRDefault="00503A76" w:rsidP="00503A76">
      <w:pPr>
        <w:pStyle w:val="BodyText"/>
        <w:spacing w:before="58" w:line="300" w:lineRule="auto"/>
        <w:ind w:left="810" w:right="730"/>
      </w:pPr>
      <w:r>
        <w:t>The</w:t>
      </w:r>
      <w:r>
        <w:rPr>
          <w:spacing w:val="-4"/>
        </w:rPr>
        <w:t xml:space="preserve"> </w:t>
      </w:r>
      <w:r>
        <w:t>guidelines</w:t>
      </w:r>
      <w:r>
        <w:rPr>
          <w:spacing w:val="-3"/>
        </w:rPr>
        <w:t xml:space="preserve"> </w:t>
      </w:r>
      <w:r>
        <w:t>for</w:t>
      </w:r>
      <w:r>
        <w:rPr>
          <w:spacing w:val="-3"/>
        </w:rPr>
        <w:t xml:space="preserve"> </w:t>
      </w:r>
      <w:r>
        <w:t>independent</w:t>
      </w:r>
      <w:r>
        <w:rPr>
          <w:spacing w:val="-4"/>
        </w:rPr>
        <w:t xml:space="preserve"> </w:t>
      </w:r>
      <w:r>
        <w:t>study</w:t>
      </w:r>
      <w:r>
        <w:rPr>
          <w:spacing w:val="-3"/>
        </w:rPr>
        <w:t xml:space="preserve"> </w:t>
      </w:r>
      <w:r>
        <w:t>and</w:t>
      </w:r>
      <w:r>
        <w:rPr>
          <w:spacing w:val="-4"/>
        </w:rPr>
        <w:t xml:space="preserve"> </w:t>
      </w:r>
      <w:r>
        <w:t>clinical</w:t>
      </w:r>
      <w:r>
        <w:rPr>
          <w:spacing w:val="-2"/>
        </w:rPr>
        <w:t xml:space="preserve"> </w:t>
      </w:r>
      <w:r>
        <w:t>elective</w:t>
      </w:r>
      <w:r>
        <w:rPr>
          <w:spacing w:val="-4"/>
        </w:rPr>
        <w:t xml:space="preserve"> </w:t>
      </w:r>
      <w:r>
        <w:t>for</w:t>
      </w:r>
      <w:r>
        <w:rPr>
          <w:spacing w:val="-2"/>
        </w:rPr>
        <w:t xml:space="preserve"> </w:t>
      </w:r>
      <w:r>
        <w:t>graduate</w:t>
      </w:r>
      <w:r>
        <w:rPr>
          <w:spacing w:val="-4"/>
        </w:rPr>
        <w:t xml:space="preserve"> </w:t>
      </w:r>
      <w:r>
        <w:t>students</w:t>
      </w:r>
      <w:r>
        <w:rPr>
          <w:spacing w:val="-3"/>
        </w:rPr>
        <w:t xml:space="preserve"> </w:t>
      </w:r>
      <w:r>
        <w:t>matriculated</w:t>
      </w:r>
      <w:r>
        <w:rPr>
          <w:spacing w:val="-4"/>
        </w:rPr>
        <w:t xml:space="preserve"> </w:t>
      </w:r>
      <w:r>
        <w:t>in the College of Nursing are as follows:</w:t>
      </w:r>
    </w:p>
    <w:p w14:paraId="5DF6330F" w14:textId="77777777" w:rsidR="00503A76" w:rsidRDefault="00503A76" w:rsidP="00503A76">
      <w:pPr>
        <w:pStyle w:val="BodyText"/>
        <w:spacing w:before="58" w:line="300" w:lineRule="auto"/>
        <w:ind w:left="810" w:right="730"/>
      </w:pPr>
    </w:p>
    <w:p w14:paraId="4911BA23" w14:textId="77777777" w:rsidR="00503A76" w:rsidRDefault="00503A76" w:rsidP="00503A76">
      <w:pPr>
        <w:pStyle w:val="ListParagraph"/>
        <w:numPr>
          <w:ilvl w:val="0"/>
          <w:numId w:val="26"/>
        </w:numPr>
        <w:tabs>
          <w:tab w:val="left" w:pos="1277"/>
          <w:tab w:val="left" w:pos="1279"/>
        </w:tabs>
        <w:spacing w:line="300" w:lineRule="auto"/>
        <w:ind w:left="1170" w:right="1075"/>
        <w:contextualSpacing w:val="0"/>
        <w:rPr>
          <w:sz w:val="20"/>
        </w:rPr>
      </w:pPr>
      <w:r>
        <w:rPr>
          <w:sz w:val="20"/>
        </w:rPr>
        <w:t>The</w:t>
      </w:r>
      <w:r>
        <w:rPr>
          <w:spacing w:val="-4"/>
          <w:sz w:val="20"/>
        </w:rPr>
        <w:t xml:space="preserve"> </w:t>
      </w:r>
      <w:r>
        <w:rPr>
          <w:sz w:val="20"/>
        </w:rPr>
        <w:t>undertaking</w:t>
      </w:r>
      <w:r>
        <w:rPr>
          <w:spacing w:val="-2"/>
          <w:sz w:val="20"/>
        </w:rPr>
        <w:t xml:space="preserve"> </w:t>
      </w:r>
      <w:r>
        <w:rPr>
          <w:sz w:val="20"/>
        </w:rPr>
        <w:t>of</w:t>
      </w:r>
      <w:r>
        <w:rPr>
          <w:spacing w:val="-4"/>
          <w:sz w:val="20"/>
        </w:rPr>
        <w:t xml:space="preserve"> </w:t>
      </w:r>
      <w:r>
        <w:rPr>
          <w:sz w:val="20"/>
        </w:rPr>
        <w:t>an</w:t>
      </w:r>
      <w:r>
        <w:rPr>
          <w:spacing w:val="-4"/>
          <w:sz w:val="20"/>
        </w:rPr>
        <w:t xml:space="preserve"> </w:t>
      </w:r>
      <w:r>
        <w:rPr>
          <w:sz w:val="20"/>
        </w:rPr>
        <w:t>independent</w:t>
      </w:r>
      <w:r>
        <w:rPr>
          <w:spacing w:val="-4"/>
          <w:sz w:val="20"/>
        </w:rPr>
        <w:t xml:space="preserve"> </w:t>
      </w:r>
      <w:r>
        <w:rPr>
          <w:sz w:val="20"/>
        </w:rPr>
        <w:t>study</w:t>
      </w:r>
      <w:r>
        <w:rPr>
          <w:spacing w:val="-3"/>
          <w:sz w:val="20"/>
        </w:rPr>
        <w:t xml:space="preserve"> </w:t>
      </w:r>
      <w:r>
        <w:rPr>
          <w:sz w:val="20"/>
        </w:rPr>
        <w:t>or</w:t>
      </w:r>
      <w:r>
        <w:rPr>
          <w:spacing w:val="-3"/>
          <w:sz w:val="20"/>
        </w:rPr>
        <w:t xml:space="preserve"> </w:t>
      </w:r>
      <w:r>
        <w:rPr>
          <w:sz w:val="20"/>
        </w:rPr>
        <w:t>clinical</w:t>
      </w:r>
      <w:r>
        <w:rPr>
          <w:spacing w:val="-2"/>
          <w:sz w:val="20"/>
        </w:rPr>
        <w:t xml:space="preserve"> </w:t>
      </w:r>
      <w:r>
        <w:rPr>
          <w:sz w:val="20"/>
        </w:rPr>
        <w:t>elective</w:t>
      </w:r>
      <w:r>
        <w:rPr>
          <w:spacing w:val="-4"/>
          <w:sz w:val="20"/>
        </w:rPr>
        <w:t xml:space="preserve"> </w:t>
      </w:r>
      <w:r>
        <w:rPr>
          <w:sz w:val="20"/>
        </w:rPr>
        <w:t>is</w:t>
      </w:r>
      <w:r>
        <w:rPr>
          <w:spacing w:val="-1"/>
          <w:sz w:val="20"/>
        </w:rPr>
        <w:t xml:space="preserve"> </w:t>
      </w:r>
      <w:r>
        <w:rPr>
          <w:sz w:val="20"/>
        </w:rPr>
        <w:t>a</w:t>
      </w:r>
      <w:r>
        <w:rPr>
          <w:spacing w:val="-4"/>
          <w:sz w:val="20"/>
        </w:rPr>
        <w:t xml:space="preserve"> </w:t>
      </w:r>
      <w:r>
        <w:rPr>
          <w:sz w:val="20"/>
        </w:rPr>
        <w:t>joint</w:t>
      </w:r>
      <w:r>
        <w:rPr>
          <w:spacing w:val="-4"/>
          <w:sz w:val="20"/>
        </w:rPr>
        <w:t xml:space="preserve"> </w:t>
      </w:r>
      <w:r>
        <w:rPr>
          <w:sz w:val="20"/>
        </w:rPr>
        <w:t xml:space="preserve">student-faculty </w:t>
      </w:r>
      <w:r>
        <w:rPr>
          <w:spacing w:val="-2"/>
          <w:sz w:val="20"/>
        </w:rPr>
        <w:t>decision.</w:t>
      </w:r>
    </w:p>
    <w:p w14:paraId="481EBBF0" w14:textId="77777777" w:rsidR="00503A76" w:rsidRDefault="00503A76" w:rsidP="00503A76">
      <w:pPr>
        <w:pStyle w:val="ListParagraph"/>
        <w:numPr>
          <w:ilvl w:val="0"/>
          <w:numId w:val="26"/>
        </w:numPr>
        <w:tabs>
          <w:tab w:val="left" w:pos="1277"/>
        </w:tabs>
        <w:ind w:left="1170" w:hanging="358"/>
        <w:contextualSpacing w:val="0"/>
        <w:rPr>
          <w:sz w:val="20"/>
        </w:rPr>
      </w:pPr>
      <w:r>
        <w:rPr>
          <w:sz w:val="20"/>
        </w:rPr>
        <w:t>If</w:t>
      </w:r>
      <w:r>
        <w:rPr>
          <w:spacing w:val="-7"/>
          <w:sz w:val="20"/>
        </w:rPr>
        <w:t xml:space="preserve"> </w:t>
      </w:r>
      <w:r>
        <w:rPr>
          <w:sz w:val="20"/>
        </w:rPr>
        <w:t>a</w:t>
      </w:r>
      <w:r>
        <w:rPr>
          <w:spacing w:val="-6"/>
          <w:sz w:val="20"/>
        </w:rPr>
        <w:t xml:space="preserve"> </w:t>
      </w:r>
      <w:r>
        <w:rPr>
          <w:sz w:val="20"/>
        </w:rPr>
        <w:t>student</w:t>
      </w:r>
      <w:r>
        <w:rPr>
          <w:spacing w:val="-5"/>
          <w:sz w:val="20"/>
        </w:rPr>
        <w:t xml:space="preserve"> </w:t>
      </w:r>
      <w:r>
        <w:rPr>
          <w:sz w:val="20"/>
        </w:rPr>
        <w:t>wishes</w:t>
      </w:r>
      <w:r>
        <w:rPr>
          <w:spacing w:val="-5"/>
          <w:sz w:val="20"/>
        </w:rPr>
        <w:t xml:space="preserve"> </w:t>
      </w:r>
      <w:r>
        <w:rPr>
          <w:sz w:val="20"/>
        </w:rPr>
        <w:t>to</w:t>
      </w:r>
      <w:r>
        <w:rPr>
          <w:spacing w:val="-6"/>
          <w:sz w:val="20"/>
        </w:rPr>
        <w:t xml:space="preserve"> </w:t>
      </w:r>
      <w:r>
        <w:rPr>
          <w:sz w:val="20"/>
        </w:rPr>
        <w:t>enter</w:t>
      </w:r>
      <w:r>
        <w:rPr>
          <w:spacing w:val="-4"/>
          <w:sz w:val="20"/>
        </w:rPr>
        <w:t xml:space="preserve"> </w:t>
      </w:r>
      <w:r>
        <w:rPr>
          <w:sz w:val="20"/>
        </w:rPr>
        <w:t>an</w:t>
      </w:r>
      <w:r>
        <w:rPr>
          <w:spacing w:val="-6"/>
          <w:sz w:val="20"/>
        </w:rPr>
        <w:t xml:space="preserve"> </w:t>
      </w:r>
      <w:r>
        <w:rPr>
          <w:sz w:val="20"/>
        </w:rPr>
        <w:t>independent</w:t>
      </w:r>
      <w:r>
        <w:rPr>
          <w:spacing w:val="-7"/>
          <w:sz w:val="20"/>
        </w:rPr>
        <w:t xml:space="preserve"> </w:t>
      </w:r>
      <w:r>
        <w:rPr>
          <w:sz w:val="20"/>
        </w:rPr>
        <w:t>study</w:t>
      </w:r>
      <w:r>
        <w:rPr>
          <w:spacing w:val="-2"/>
          <w:sz w:val="20"/>
        </w:rPr>
        <w:t xml:space="preserve"> </w:t>
      </w:r>
      <w:r>
        <w:rPr>
          <w:sz w:val="20"/>
        </w:rPr>
        <w:t>experience,</w:t>
      </w:r>
      <w:r>
        <w:rPr>
          <w:spacing w:val="-7"/>
          <w:sz w:val="20"/>
        </w:rPr>
        <w:t xml:space="preserve"> </w:t>
      </w:r>
      <w:r>
        <w:rPr>
          <w:sz w:val="20"/>
        </w:rPr>
        <w:t>the</w:t>
      </w:r>
      <w:r>
        <w:rPr>
          <w:spacing w:val="-6"/>
          <w:sz w:val="20"/>
        </w:rPr>
        <w:t xml:space="preserve"> </w:t>
      </w:r>
      <w:r>
        <w:rPr>
          <w:sz w:val="20"/>
        </w:rPr>
        <w:t>student</w:t>
      </w:r>
      <w:r>
        <w:rPr>
          <w:spacing w:val="-6"/>
          <w:sz w:val="20"/>
        </w:rPr>
        <w:t xml:space="preserve"> </w:t>
      </w:r>
      <w:r>
        <w:rPr>
          <w:spacing w:val="-2"/>
          <w:sz w:val="20"/>
        </w:rPr>
        <w:t>must:</w:t>
      </w:r>
    </w:p>
    <w:p w14:paraId="5E1CBD41" w14:textId="77777777" w:rsidR="00503A76" w:rsidRDefault="00503A76" w:rsidP="00503A76">
      <w:pPr>
        <w:pStyle w:val="ListParagraph"/>
        <w:numPr>
          <w:ilvl w:val="1"/>
          <w:numId w:val="26"/>
        </w:numPr>
        <w:tabs>
          <w:tab w:val="left" w:pos="1997"/>
          <w:tab w:val="left" w:pos="1999"/>
        </w:tabs>
        <w:spacing w:before="58" w:line="297" w:lineRule="auto"/>
        <w:ind w:left="1170" w:right="1401"/>
        <w:contextualSpacing w:val="0"/>
        <w:rPr>
          <w:sz w:val="20"/>
        </w:rPr>
      </w:pPr>
      <w:r>
        <w:rPr>
          <w:sz w:val="20"/>
        </w:rPr>
        <w:t>Provide</w:t>
      </w:r>
      <w:r>
        <w:rPr>
          <w:spacing w:val="-6"/>
          <w:sz w:val="20"/>
        </w:rPr>
        <w:t xml:space="preserve"> </w:t>
      </w:r>
      <w:r>
        <w:rPr>
          <w:sz w:val="20"/>
        </w:rPr>
        <w:t>evidence</w:t>
      </w:r>
      <w:r>
        <w:rPr>
          <w:spacing w:val="-4"/>
          <w:sz w:val="20"/>
        </w:rPr>
        <w:t xml:space="preserve"> </w:t>
      </w:r>
      <w:r>
        <w:rPr>
          <w:sz w:val="20"/>
        </w:rPr>
        <w:t>of</w:t>
      </w:r>
      <w:r>
        <w:rPr>
          <w:spacing w:val="-6"/>
          <w:sz w:val="20"/>
        </w:rPr>
        <w:t xml:space="preserve"> </w:t>
      </w:r>
      <w:r>
        <w:rPr>
          <w:sz w:val="20"/>
        </w:rPr>
        <w:t>satisfactory</w:t>
      </w:r>
      <w:r>
        <w:rPr>
          <w:spacing w:val="-5"/>
          <w:sz w:val="20"/>
        </w:rPr>
        <w:t xml:space="preserve"> </w:t>
      </w:r>
      <w:r>
        <w:rPr>
          <w:sz w:val="20"/>
        </w:rPr>
        <w:t>progress</w:t>
      </w:r>
      <w:r>
        <w:rPr>
          <w:spacing w:val="-5"/>
          <w:sz w:val="20"/>
        </w:rPr>
        <w:t xml:space="preserve"> </w:t>
      </w:r>
      <w:r>
        <w:rPr>
          <w:sz w:val="20"/>
        </w:rPr>
        <w:t>toward</w:t>
      </w:r>
      <w:r>
        <w:rPr>
          <w:spacing w:val="-6"/>
          <w:sz w:val="20"/>
        </w:rPr>
        <w:t xml:space="preserve"> </w:t>
      </w:r>
      <w:r>
        <w:rPr>
          <w:sz w:val="20"/>
        </w:rPr>
        <w:t>completion</w:t>
      </w:r>
      <w:r>
        <w:rPr>
          <w:spacing w:val="-6"/>
          <w:sz w:val="20"/>
        </w:rPr>
        <w:t xml:space="preserve"> </w:t>
      </w:r>
      <w:r>
        <w:rPr>
          <w:sz w:val="20"/>
        </w:rPr>
        <w:t>of</w:t>
      </w:r>
      <w:r>
        <w:rPr>
          <w:spacing w:val="-4"/>
          <w:sz w:val="20"/>
        </w:rPr>
        <w:t xml:space="preserve"> </w:t>
      </w:r>
      <w:r>
        <w:rPr>
          <w:sz w:val="20"/>
        </w:rPr>
        <w:t xml:space="preserve">program </w:t>
      </w:r>
      <w:r>
        <w:rPr>
          <w:spacing w:val="-2"/>
          <w:sz w:val="20"/>
        </w:rPr>
        <w:t>requirements.</w:t>
      </w:r>
    </w:p>
    <w:p w14:paraId="0F954301" w14:textId="77777777" w:rsidR="00503A76" w:rsidRDefault="00503A76" w:rsidP="00503A76">
      <w:pPr>
        <w:pStyle w:val="ListParagraph"/>
        <w:numPr>
          <w:ilvl w:val="1"/>
          <w:numId w:val="26"/>
        </w:numPr>
        <w:tabs>
          <w:tab w:val="left" w:pos="1997"/>
        </w:tabs>
        <w:spacing w:before="4"/>
        <w:ind w:left="1170" w:hanging="358"/>
        <w:contextualSpacing w:val="0"/>
        <w:rPr>
          <w:sz w:val="20"/>
        </w:rPr>
      </w:pPr>
      <w:r>
        <w:rPr>
          <w:sz w:val="20"/>
        </w:rPr>
        <w:t>Contact</w:t>
      </w:r>
      <w:r>
        <w:rPr>
          <w:spacing w:val="-4"/>
          <w:sz w:val="20"/>
        </w:rPr>
        <w:t xml:space="preserve"> </w:t>
      </w:r>
      <w:r>
        <w:rPr>
          <w:sz w:val="20"/>
        </w:rPr>
        <w:t>a</w:t>
      </w:r>
      <w:r>
        <w:rPr>
          <w:spacing w:val="-6"/>
          <w:sz w:val="20"/>
        </w:rPr>
        <w:t xml:space="preserve"> </w:t>
      </w:r>
      <w:r>
        <w:rPr>
          <w:sz w:val="20"/>
        </w:rPr>
        <w:t>faculty</w:t>
      </w:r>
      <w:r>
        <w:rPr>
          <w:spacing w:val="-5"/>
          <w:sz w:val="20"/>
        </w:rPr>
        <w:t xml:space="preserve"> </w:t>
      </w:r>
      <w:r>
        <w:rPr>
          <w:sz w:val="20"/>
        </w:rPr>
        <w:t>member</w:t>
      </w:r>
      <w:r>
        <w:rPr>
          <w:spacing w:val="-5"/>
          <w:sz w:val="20"/>
        </w:rPr>
        <w:t xml:space="preserve"> </w:t>
      </w:r>
      <w:r>
        <w:rPr>
          <w:sz w:val="20"/>
        </w:rPr>
        <w:t>to</w:t>
      </w:r>
      <w:r>
        <w:rPr>
          <w:spacing w:val="-6"/>
          <w:sz w:val="20"/>
        </w:rPr>
        <w:t xml:space="preserve"> </w:t>
      </w:r>
      <w:r>
        <w:rPr>
          <w:sz w:val="20"/>
        </w:rPr>
        <w:t>direct</w:t>
      </w:r>
      <w:r>
        <w:rPr>
          <w:spacing w:val="-4"/>
          <w:sz w:val="20"/>
        </w:rPr>
        <w:t xml:space="preserve"> </w:t>
      </w:r>
      <w:r>
        <w:rPr>
          <w:sz w:val="20"/>
        </w:rPr>
        <w:t>and/or</w:t>
      </w:r>
      <w:r>
        <w:rPr>
          <w:spacing w:val="-4"/>
          <w:sz w:val="20"/>
        </w:rPr>
        <w:t xml:space="preserve"> </w:t>
      </w:r>
      <w:r>
        <w:rPr>
          <w:sz w:val="20"/>
        </w:rPr>
        <w:t>supervise</w:t>
      </w:r>
      <w:r>
        <w:rPr>
          <w:spacing w:val="-6"/>
          <w:sz w:val="20"/>
        </w:rPr>
        <w:t xml:space="preserve"> </w:t>
      </w:r>
      <w:r>
        <w:rPr>
          <w:sz w:val="20"/>
        </w:rPr>
        <w:t>the</w:t>
      </w:r>
      <w:r>
        <w:rPr>
          <w:spacing w:val="60"/>
          <w:sz w:val="20"/>
        </w:rPr>
        <w:t xml:space="preserve"> </w:t>
      </w:r>
      <w:r>
        <w:rPr>
          <w:spacing w:val="-2"/>
          <w:sz w:val="20"/>
        </w:rPr>
        <w:t>experience.</w:t>
      </w:r>
    </w:p>
    <w:p w14:paraId="6C382F6A" w14:textId="77777777" w:rsidR="00503A76" w:rsidRDefault="00503A76" w:rsidP="00503A76">
      <w:pPr>
        <w:pStyle w:val="ListParagraph"/>
        <w:numPr>
          <w:ilvl w:val="1"/>
          <w:numId w:val="26"/>
        </w:numPr>
        <w:tabs>
          <w:tab w:val="left" w:pos="1999"/>
        </w:tabs>
        <w:spacing w:before="58"/>
        <w:ind w:left="1170"/>
        <w:contextualSpacing w:val="0"/>
        <w:rPr>
          <w:sz w:val="20"/>
        </w:rPr>
      </w:pPr>
      <w:r>
        <w:rPr>
          <w:sz w:val="20"/>
        </w:rPr>
        <w:t>Secure</w:t>
      </w:r>
      <w:r>
        <w:rPr>
          <w:spacing w:val="-5"/>
          <w:sz w:val="20"/>
        </w:rPr>
        <w:t xml:space="preserve"> </w:t>
      </w:r>
      <w:r>
        <w:rPr>
          <w:sz w:val="20"/>
        </w:rPr>
        <w:t>approval</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Program</w:t>
      </w:r>
      <w:r>
        <w:rPr>
          <w:spacing w:val="-7"/>
          <w:sz w:val="20"/>
        </w:rPr>
        <w:t xml:space="preserve"> </w:t>
      </w:r>
      <w:r>
        <w:rPr>
          <w:spacing w:val="-2"/>
          <w:sz w:val="20"/>
        </w:rPr>
        <w:t>Coordinator/Director.</w:t>
      </w:r>
    </w:p>
    <w:p w14:paraId="427FDC3C" w14:textId="77777777" w:rsidR="00503A76" w:rsidRDefault="00503A76" w:rsidP="00503A76">
      <w:pPr>
        <w:pStyle w:val="ListParagraph"/>
        <w:numPr>
          <w:ilvl w:val="0"/>
          <w:numId w:val="26"/>
        </w:numPr>
        <w:tabs>
          <w:tab w:val="left" w:pos="1277"/>
          <w:tab w:val="left" w:pos="1279"/>
        </w:tabs>
        <w:spacing w:before="58" w:line="300" w:lineRule="auto"/>
        <w:ind w:left="1170" w:right="676"/>
        <w:contextualSpacing w:val="0"/>
        <w:rPr>
          <w:sz w:val="20"/>
        </w:rPr>
      </w:pPr>
      <w:r>
        <w:rPr>
          <w:sz w:val="20"/>
        </w:rPr>
        <w:t>Either</w:t>
      </w:r>
      <w:r>
        <w:rPr>
          <w:spacing w:val="-4"/>
          <w:sz w:val="20"/>
        </w:rPr>
        <w:t xml:space="preserve"> </w:t>
      </w:r>
      <w:r>
        <w:rPr>
          <w:sz w:val="20"/>
        </w:rPr>
        <w:t>a</w:t>
      </w:r>
      <w:r>
        <w:rPr>
          <w:spacing w:val="-3"/>
          <w:sz w:val="20"/>
        </w:rPr>
        <w:t xml:space="preserve"> </w:t>
      </w:r>
      <w:r>
        <w:rPr>
          <w:sz w:val="20"/>
        </w:rPr>
        <w:t>letter</w:t>
      </w:r>
      <w:r>
        <w:rPr>
          <w:spacing w:val="-4"/>
          <w:sz w:val="20"/>
        </w:rPr>
        <w:t xml:space="preserve"> </w:t>
      </w:r>
      <w:r>
        <w:rPr>
          <w:sz w:val="20"/>
        </w:rPr>
        <w:t>or</w:t>
      </w:r>
      <w:r>
        <w:rPr>
          <w:spacing w:val="-2"/>
          <w:sz w:val="20"/>
        </w:rPr>
        <w:t xml:space="preserve"> </w:t>
      </w:r>
      <w:r>
        <w:rPr>
          <w:sz w:val="20"/>
        </w:rPr>
        <w:t>Pass/Fail</w:t>
      </w:r>
      <w:r>
        <w:rPr>
          <w:spacing w:val="-3"/>
          <w:sz w:val="20"/>
        </w:rPr>
        <w:t xml:space="preserve"> </w:t>
      </w:r>
      <w:r>
        <w:rPr>
          <w:sz w:val="20"/>
        </w:rPr>
        <w:t>grade</w:t>
      </w:r>
      <w:r>
        <w:rPr>
          <w:spacing w:val="-3"/>
          <w:sz w:val="20"/>
        </w:rPr>
        <w:t xml:space="preserve"> </w:t>
      </w:r>
      <w:r>
        <w:rPr>
          <w:sz w:val="20"/>
        </w:rPr>
        <w:t>may</w:t>
      </w:r>
      <w:r>
        <w:rPr>
          <w:spacing w:val="-4"/>
          <w:sz w:val="20"/>
        </w:rPr>
        <w:t xml:space="preserve"> </w:t>
      </w:r>
      <w:r>
        <w:rPr>
          <w:sz w:val="20"/>
        </w:rPr>
        <w:t>be</w:t>
      </w:r>
      <w:r>
        <w:rPr>
          <w:spacing w:val="-5"/>
          <w:sz w:val="20"/>
        </w:rPr>
        <w:t xml:space="preserve"> </w:t>
      </w:r>
      <w:r>
        <w:rPr>
          <w:sz w:val="20"/>
        </w:rPr>
        <w:t>negotiated.</w:t>
      </w:r>
      <w:r>
        <w:rPr>
          <w:spacing w:val="-3"/>
          <w:sz w:val="20"/>
        </w:rPr>
        <w:t xml:space="preserve"> </w:t>
      </w:r>
      <w:r>
        <w:rPr>
          <w:sz w:val="20"/>
        </w:rPr>
        <w:t>A</w:t>
      </w:r>
      <w:r>
        <w:rPr>
          <w:spacing w:val="-6"/>
          <w:sz w:val="20"/>
        </w:rPr>
        <w:t xml:space="preserve"> </w:t>
      </w:r>
      <w:r>
        <w:rPr>
          <w:sz w:val="20"/>
        </w:rPr>
        <w:t>letter</w:t>
      </w:r>
      <w:r>
        <w:rPr>
          <w:spacing w:val="-2"/>
          <w:sz w:val="20"/>
        </w:rPr>
        <w:t xml:space="preserve"> </w:t>
      </w:r>
      <w:r>
        <w:rPr>
          <w:sz w:val="20"/>
        </w:rPr>
        <w:t>grade</w:t>
      </w:r>
      <w:r>
        <w:rPr>
          <w:spacing w:val="-3"/>
          <w:sz w:val="20"/>
        </w:rPr>
        <w:t xml:space="preserve"> </w:t>
      </w:r>
      <w:r>
        <w:rPr>
          <w:sz w:val="20"/>
        </w:rPr>
        <w:t>is</w:t>
      </w:r>
      <w:r>
        <w:rPr>
          <w:spacing w:val="-4"/>
          <w:sz w:val="20"/>
        </w:rPr>
        <w:t xml:space="preserve"> </w:t>
      </w:r>
      <w:r>
        <w:rPr>
          <w:sz w:val="20"/>
        </w:rPr>
        <w:t>especially</w:t>
      </w:r>
      <w:r>
        <w:rPr>
          <w:spacing w:val="-1"/>
          <w:sz w:val="20"/>
        </w:rPr>
        <w:t xml:space="preserve"> </w:t>
      </w:r>
      <w:r>
        <w:rPr>
          <w:sz w:val="20"/>
        </w:rPr>
        <w:t>required if the credit hours are needed to meet graduation requirements. The evaluation process for the experience will be negotiated between the student and faculty member.</w:t>
      </w:r>
    </w:p>
    <w:p w14:paraId="3E30C4D6" w14:textId="77777777" w:rsidR="00503A76" w:rsidRDefault="00503A76" w:rsidP="00503A76">
      <w:pPr>
        <w:pStyle w:val="ListParagraph"/>
        <w:numPr>
          <w:ilvl w:val="0"/>
          <w:numId w:val="26"/>
        </w:numPr>
        <w:tabs>
          <w:tab w:val="left" w:pos="1277"/>
          <w:tab w:val="left" w:pos="1279"/>
        </w:tabs>
        <w:spacing w:line="300" w:lineRule="auto"/>
        <w:ind w:left="1170" w:right="853"/>
        <w:contextualSpacing w:val="0"/>
        <w:rPr>
          <w:sz w:val="20"/>
        </w:rPr>
      </w:pPr>
      <w:r>
        <w:rPr>
          <w:sz w:val="20"/>
        </w:rPr>
        <w:t xml:space="preserve">The student and faculty </w:t>
      </w:r>
      <w:proofErr w:type="gramStart"/>
      <w:r>
        <w:rPr>
          <w:sz w:val="20"/>
        </w:rPr>
        <w:t>member</w:t>
      </w:r>
      <w:proofErr w:type="gramEnd"/>
      <w:r>
        <w:rPr>
          <w:sz w:val="20"/>
        </w:rPr>
        <w:t xml:space="preserve"> supervising the experience will</w:t>
      </w:r>
      <w:r>
        <w:rPr>
          <w:spacing w:val="40"/>
          <w:sz w:val="20"/>
        </w:rPr>
        <w:t xml:space="preserve"> </w:t>
      </w:r>
      <w:r>
        <w:rPr>
          <w:sz w:val="20"/>
        </w:rPr>
        <w:t>determine the objectives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experience.</w:t>
      </w:r>
      <w:r>
        <w:rPr>
          <w:spacing w:val="-5"/>
          <w:sz w:val="20"/>
        </w:rPr>
        <w:t xml:space="preserve"> </w:t>
      </w:r>
      <w:r>
        <w:rPr>
          <w:sz w:val="20"/>
        </w:rPr>
        <w:t>The</w:t>
      </w:r>
      <w:r>
        <w:rPr>
          <w:spacing w:val="-3"/>
          <w:sz w:val="20"/>
        </w:rPr>
        <w:t xml:space="preserve"> </w:t>
      </w:r>
      <w:r>
        <w:rPr>
          <w:sz w:val="20"/>
        </w:rPr>
        <w:t>objectives</w:t>
      </w:r>
      <w:r>
        <w:rPr>
          <w:spacing w:val="-4"/>
          <w:sz w:val="20"/>
        </w:rPr>
        <w:t xml:space="preserve"> </w:t>
      </w:r>
      <w:r>
        <w:rPr>
          <w:sz w:val="20"/>
        </w:rPr>
        <w:t>should</w:t>
      </w:r>
      <w:r>
        <w:rPr>
          <w:spacing w:val="-5"/>
          <w:sz w:val="20"/>
        </w:rPr>
        <w:t xml:space="preserve"> </w:t>
      </w:r>
      <w:r>
        <w:rPr>
          <w:sz w:val="20"/>
        </w:rPr>
        <w:t>reflect</w:t>
      </w:r>
      <w:r>
        <w:rPr>
          <w:spacing w:val="-5"/>
          <w:sz w:val="20"/>
        </w:rPr>
        <w:t xml:space="preserve"> </w:t>
      </w:r>
      <w:r>
        <w:rPr>
          <w:sz w:val="20"/>
        </w:rPr>
        <w:t>additional</w:t>
      </w:r>
      <w:r>
        <w:rPr>
          <w:spacing w:val="-6"/>
          <w:sz w:val="20"/>
        </w:rPr>
        <w:t xml:space="preserve"> </w:t>
      </w:r>
      <w:r>
        <w:rPr>
          <w:sz w:val="20"/>
        </w:rPr>
        <w:t>learning</w:t>
      </w:r>
      <w:r>
        <w:rPr>
          <w:spacing w:val="-3"/>
          <w:sz w:val="20"/>
        </w:rPr>
        <w:t xml:space="preserve"> </w:t>
      </w:r>
      <w:r>
        <w:rPr>
          <w:sz w:val="20"/>
        </w:rPr>
        <w:t>goals</w:t>
      </w:r>
      <w:r>
        <w:rPr>
          <w:spacing w:val="-4"/>
          <w:sz w:val="20"/>
        </w:rPr>
        <w:t xml:space="preserve"> </w:t>
      </w:r>
      <w:r>
        <w:rPr>
          <w:sz w:val="20"/>
        </w:rPr>
        <w:t>for the student over and above those of the</w:t>
      </w:r>
      <w:r>
        <w:rPr>
          <w:spacing w:val="33"/>
          <w:sz w:val="20"/>
        </w:rPr>
        <w:t xml:space="preserve"> </w:t>
      </w:r>
      <w:r>
        <w:rPr>
          <w:sz w:val="20"/>
        </w:rPr>
        <w:t xml:space="preserve">required learning experiences in the total </w:t>
      </w:r>
      <w:r>
        <w:rPr>
          <w:spacing w:val="-2"/>
          <w:sz w:val="20"/>
        </w:rPr>
        <w:t>program.</w:t>
      </w:r>
    </w:p>
    <w:p w14:paraId="6FFC13D1" w14:textId="77777777" w:rsidR="00503A76" w:rsidRDefault="00503A76" w:rsidP="00503A76">
      <w:pPr>
        <w:pStyle w:val="ListParagraph"/>
        <w:numPr>
          <w:ilvl w:val="0"/>
          <w:numId w:val="26"/>
        </w:numPr>
        <w:tabs>
          <w:tab w:val="left" w:pos="1277"/>
          <w:tab w:val="left" w:pos="1279"/>
        </w:tabs>
        <w:spacing w:line="300" w:lineRule="auto"/>
        <w:ind w:left="1170" w:right="756"/>
        <w:contextualSpacing w:val="0"/>
        <w:rPr>
          <w:sz w:val="20"/>
        </w:rPr>
      </w:pPr>
      <w:r>
        <w:rPr>
          <w:sz w:val="20"/>
        </w:rPr>
        <w:t>The</w:t>
      </w:r>
      <w:r>
        <w:rPr>
          <w:spacing w:val="-4"/>
          <w:sz w:val="20"/>
        </w:rPr>
        <w:t xml:space="preserve"> </w:t>
      </w:r>
      <w:r>
        <w:rPr>
          <w:sz w:val="20"/>
        </w:rPr>
        <w:t>student</w:t>
      </w:r>
      <w:r>
        <w:rPr>
          <w:spacing w:val="-2"/>
          <w:sz w:val="20"/>
        </w:rPr>
        <w:t xml:space="preserve"> </w:t>
      </w:r>
      <w:r>
        <w:rPr>
          <w:sz w:val="20"/>
        </w:rPr>
        <w:t>and</w:t>
      </w:r>
      <w:r>
        <w:rPr>
          <w:spacing w:val="-2"/>
          <w:sz w:val="20"/>
        </w:rPr>
        <w:t xml:space="preserve"> </w:t>
      </w:r>
      <w:r>
        <w:rPr>
          <w:sz w:val="20"/>
        </w:rPr>
        <w:t>faculty</w:t>
      </w:r>
      <w:r>
        <w:rPr>
          <w:spacing w:val="-3"/>
          <w:sz w:val="20"/>
        </w:rPr>
        <w:t xml:space="preserve"> </w:t>
      </w:r>
      <w:r>
        <w:rPr>
          <w:sz w:val="20"/>
        </w:rPr>
        <w:t>member</w:t>
      </w:r>
      <w:r>
        <w:rPr>
          <w:spacing w:val="-3"/>
          <w:sz w:val="20"/>
        </w:rPr>
        <w:t xml:space="preserve"> </w:t>
      </w:r>
      <w:r>
        <w:rPr>
          <w:sz w:val="20"/>
        </w:rPr>
        <w:t>will</w:t>
      </w:r>
      <w:r>
        <w:rPr>
          <w:spacing w:val="-5"/>
          <w:sz w:val="20"/>
        </w:rPr>
        <w:t xml:space="preserve"> </w:t>
      </w:r>
      <w:r>
        <w:rPr>
          <w:sz w:val="20"/>
        </w:rPr>
        <w:t>determine</w:t>
      </w:r>
      <w:r>
        <w:rPr>
          <w:spacing w:val="-4"/>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4"/>
          <w:sz w:val="20"/>
        </w:rPr>
        <w:t xml:space="preserve"> </w:t>
      </w:r>
      <w:r>
        <w:rPr>
          <w:sz w:val="20"/>
        </w:rPr>
        <w:t>credit</w:t>
      </w:r>
      <w:r>
        <w:rPr>
          <w:spacing w:val="-2"/>
          <w:sz w:val="20"/>
        </w:rPr>
        <w:t xml:space="preserve"> </w:t>
      </w:r>
      <w:r>
        <w:rPr>
          <w:sz w:val="20"/>
        </w:rPr>
        <w:t>hours</w:t>
      </w:r>
      <w:r>
        <w:rPr>
          <w:spacing w:val="-3"/>
          <w:sz w:val="20"/>
        </w:rPr>
        <w:t xml:space="preserve"> </w:t>
      </w:r>
      <w:r>
        <w:rPr>
          <w:sz w:val="20"/>
        </w:rPr>
        <w:t>for</w:t>
      </w:r>
      <w:r>
        <w:rPr>
          <w:spacing w:val="-3"/>
          <w:sz w:val="20"/>
        </w:rPr>
        <w:t xml:space="preserve"> </w:t>
      </w:r>
      <w:r>
        <w:rPr>
          <w:sz w:val="20"/>
        </w:rPr>
        <w:t>which</w:t>
      </w:r>
      <w:r>
        <w:rPr>
          <w:spacing w:val="-4"/>
          <w:sz w:val="20"/>
        </w:rPr>
        <w:t xml:space="preserve"> </w:t>
      </w:r>
      <w:r>
        <w:rPr>
          <w:sz w:val="20"/>
        </w:rPr>
        <w:t>the student is contracting. A 4:1 ratio of clinical to credit hours is to be used.</w:t>
      </w:r>
    </w:p>
    <w:p w14:paraId="34911D1B" w14:textId="77777777" w:rsidR="00503A76" w:rsidRDefault="00503A76" w:rsidP="00503A76">
      <w:pPr>
        <w:pStyle w:val="BodyText"/>
        <w:spacing w:line="300" w:lineRule="auto"/>
        <w:ind w:left="1170" w:right="570"/>
      </w:pPr>
      <w:r>
        <w:t>NOTE: The above procedure does not refer to the one (1) credit hour of Independent</w:t>
      </w:r>
      <w:r>
        <w:rPr>
          <w:spacing w:val="-4"/>
        </w:rPr>
        <w:t xml:space="preserve"> </w:t>
      </w:r>
      <w:r>
        <w:t>Study</w:t>
      </w:r>
      <w:r>
        <w:rPr>
          <w:spacing w:val="-4"/>
        </w:rPr>
        <w:t xml:space="preserve"> </w:t>
      </w:r>
      <w:r>
        <w:t>for</w:t>
      </w:r>
      <w:r>
        <w:rPr>
          <w:spacing w:val="-4"/>
        </w:rPr>
        <w:t xml:space="preserve"> </w:t>
      </w:r>
      <w:r>
        <w:t>which</w:t>
      </w:r>
      <w:r>
        <w:rPr>
          <w:spacing w:val="-5"/>
        </w:rPr>
        <w:t xml:space="preserve"> </w:t>
      </w:r>
      <w:r>
        <w:t>graduate</w:t>
      </w:r>
      <w:r>
        <w:rPr>
          <w:spacing w:val="-5"/>
        </w:rPr>
        <w:t xml:space="preserve"> </w:t>
      </w:r>
      <w:r>
        <w:t>students</w:t>
      </w:r>
      <w:r>
        <w:rPr>
          <w:spacing w:val="-4"/>
        </w:rPr>
        <w:t xml:space="preserve"> </w:t>
      </w:r>
      <w:r>
        <w:t>register</w:t>
      </w:r>
      <w:r>
        <w:rPr>
          <w:spacing w:val="-4"/>
        </w:rPr>
        <w:t xml:space="preserve"> </w:t>
      </w:r>
      <w:r>
        <w:t>to</w:t>
      </w:r>
      <w:r>
        <w:rPr>
          <w:spacing w:val="-5"/>
        </w:rPr>
        <w:t xml:space="preserve"> </w:t>
      </w:r>
      <w:r>
        <w:t>maintain</w:t>
      </w:r>
      <w:r>
        <w:rPr>
          <w:spacing w:val="-5"/>
        </w:rPr>
        <w:t xml:space="preserve"> </w:t>
      </w:r>
      <w:r>
        <w:t>candidacy once all course work is completed or no fee courses to maintain half-time enrollment status.</w:t>
      </w:r>
    </w:p>
    <w:p w14:paraId="3E16691A" w14:textId="77777777" w:rsidR="00503A76" w:rsidRDefault="00503A76" w:rsidP="00503A76">
      <w:pPr>
        <w:pStyle w:val="BodyText"/>
        <w:ind w:left="810"/>
        <w:rPr>
          <w:sz w:val="22"/>
        </w:rPr>
      </w:pPr>
    </w:p>
    <w:p w14:paraId="7CCAF18B" w14:textId="77777777" w:rsidR="00503A76" w:rsidRDefault="00503A76" w:rsidP="00503A76">
      <w:pPr>
        <w:pStyle w:val="BodyText"/>
        <w:spacing w:before="1"/>
        <w:rPr>
          <w:sz w:val="28"/>
        </w:rPr>
      </w:pPr>
    </w:p>
    <w:p w14:paraId="10A15F4E" w14:textId="77777777" w:rsidR="00503A76" w:rsidRPr="00510015" w:rsidRDefault="00503A76" w:rsidP="00503A76">
      <w:pPr>
        <w:pStyle w:val="Heading2"/>
        <w:rPr>
          <w:color w:val="000000" w:themeColor="text1"/>
        </w:rPr>
      </w:pPr>
      <w:bookmarkStart w:id="53" w:name="Makeup_Examinations"/>
      <w:bookmarkStart w:id="54" w:name="_Toc235103483"/>
      <w:bookmarkEnd w:id="53"/>
      <w:r w:rsidRPr="00510015">
        <w:rPr>
          <w:color w:val="000000" w:themeColor="text1"/>
        </w:rPr>
        <w:t>Makeup</w:t>
      </w:r>
      <w:r w:rsidRPr="00510015">
        <w:rPr>
          <w:color w:val="000000" w:themeColor="text1"/>
          <w:spacing w:val="-10"/>
        </w:rPr>
        <w:t xml:space="preserve"> </w:t>
      </w:r>
      <w:r w:rsidRPr="00510015">
        <w:rPr>
          <w:color w:val="000000" w:themeColor="text1"/>
          <w:spacing w:val="-2"/>
        </w:rPr>
        <w:t>Examinations</w:t>
      </w:r>
      <w:bookmarkEnd w:id="54"/>
    </w:p>
    <w:p w14:paraId="19D1E5EA" w14:textId="77777777" w:rsidR="00503A76" w:rsidRDefault="00503A76" w:rsidP="00503A76">
      <w:pPr>
        <w:pStyle w:val="BodyText"/>
        <w:spacing w:before="56" w:line="300" w:lineRule="auto"/>
        <w:ind w:left="559"/>
      </w:pPr>
      <w:r>
        <w:t>Students</w:t>
      </w:r>
      <w:r>
        <w:rPr>
          <w:spacing w:val="-3"/>
        </w:rPr>
        <w:t xml:space="preserve"> </w:t>
      </w:r>
      <w:r>
        <w:t>are</w:t>
      </w:r>
      <w:r>
        <w:rPr>
          <w:spacing w:val="-4"/>
        </w:rPr>
        <w:t xml:space="preserve"> </w:t>
      </w:r>
      <w:r>
        <w:t>responsible</w:t>
      </w:r>
      <w:r>
        <w:rPr>
          <w:spacing w:val="-4"/>
        </w:rPr>
        <w:t xml:space="preserve"> </w:t>
      </w:r>
      <w:r>
        <w:t>for</w:t>
      </w:r>
      <w:r>
        <w:rPr>
          <w:spacing w:val="-3"/>
        </w:rPr>
        <w:t xml:space="preserve"> </w:t>
      </w:r>
      <w:r>
        <w:t>reading</w:t>
      </w:r>
      <w:r>
        <w:rPr>
          <w:spacing w:val="-4"/>
        </w:rPr>
        <w:t xml:space="preserve"> </w:t>
      </w:r>
      <w:r>
        <w:t>and</w:t>
      </w:r>
      <w:r>
        <w:rPr>
          <w:spacing w:val="-4"/>
        </w:rPr>
        <w:t xml:space="preserve"> </w:t>
      </w:r>
      <w:r>
        <w:t>following</w:t>
      </w:r>
      <w:r>
        <w:rPr>
          <w:spacing w:val="-4"/>
        </w:rPr>
        <w:t xml:space="preserve"> </w:t>
      </w:r>
      <w:r>
        <w:t>faculty</w:t>
      </w:r>
      <w:r>
        <w:rPr>
          <w:spacing w:val="-3"/>
        </w:rPr>
        <w:t xml:space="preserve"> </w:t>
      </w:r>
      <w:r>
        <w:t>course</w:t>
      </w:r>
      <w:r>
        <w:rPr>
          <w:spacing w:val="-4"/>
        </w:rPr>
        <w:t xml:space="preserve"> </w:t>
      </w:r>
      <w:r>
        <w:t>policy</w:t>
      </w:r>
      <w:r>
        <w:rPr>
          <w:spacing w:val="-3"/>
        </w:rPr>
        <w:t xml:space="preserve"> </w:t>
      </w:r>
      <w:r>
        <w:t>regarding</w:t>
      </w:r>
      <w:r>
        <w:rPr>
          <w:spacing w:val="-2"/>
        </w:rPr>
        <w:t xml:space="preserve"> </w:t>
      </w:r>
      <w:r>
        <w:t>make</w:t>
      </w:r>
      <w:r>
        <w:rPr>
          <w:spacing w:val="80"/>
        </w:rPr>
        <w:t xml:space="preserve"> </w:t>
      </w:r>
      <w:r>
        <w:t>up examinations as published in course syllabi.</w:t>
      </w:r>
      <w:r>
        <w:rPr>
          <w:spacing w:val="40"/>
        </w:rPr>
        <w:t xml:space="preserve"> </w:t>
      </w:r>
      <w:r>
        <w:t>In addition to course policy:</w:t>
      </w:r>
    </w:p>
    <w:p w14:paraId="246E0CCA" w14:textId="77777777" w:rsidR="00503A76" w:rsidRDefault="00503A76" w:rsidP="00503A76">
      <w:pPr>
        <w:pStyle w:val="ListParagraph"/>
        <w:numPr>
          <w:ilvl w:val="0"/>
          <w:numId w:val="25"/>
        </w:numPr>
        <w:tabs>
          <w:tab w:val="left" w:pos="1277"/>
          <w:tab w:val="left" w:pos="1279"/>
        </w:tabs>
        <w:spacing w:before="1" w:line="300" w:lineRule="auto"/>
        <w:ind w:right="619"/>
        <w:contextualSpacing w:val="0"/>
        <w:rPr>
          <w:sz w:val="20"/>
        </w:rPr>
      </w:pPr>
      <w:r>
        <w:rPr>
          <w:sz w:val="20"/>
        </w:rPr>
        <w:t>Students are responsible for notifying the faculty responsible for an examination prior to the exam</w:t>
      </w:r>
      <w:r>
        <w:rPr>
          <w:spacing w:val="-4"/>
          <w:sz w:val="20"/>
        </w:rPr>
        <w:t xml:space="preserve"> </w:t>
      </w:r>
      <w:r>
        <w:rPr>
          <w:sz w:val="20"/>
        </w:rPr>
        <w:t>time</w:t>
      </w:r>
      <w:r>
        <w:rPr>
          <w:spacing w:val="-2"/>
          <w:sz w:val="20"/>
        </w:rPr>
        <w:t xml:space="preserve"> </w:t>
      </w:r>
      <w:r>
        <w:rPr>
          <w:sz w:val="20"/>
        </w:rPr>
        <w:t>if</w:t>
      </w:r>
      <w:r>
        <w:rPr>
          <w:spacing w:val="-2"/>
          <w:sz w:val="20"/>
        </w:rPr>
        <w:t xml:space="preserve"> </w:t>
      </w:r>
      <w:r>
        <w:rPr>
          <w:sz w:val="20"/>
        </w:rPr>
        <w:t>they</w:t>
      </w:r>
      <w:r>
        <w:rPr>
          <w:spacing w:val="-3"/>
          <w:sz w:val="20"/>
        </w:rPr>
        <w:t xml:space="preserve"> </w:t>
      </w:r>
      <w:r>
        <w:rPr>
          <w:sz w:val="20"/>
        </w:rPr>
        <w:t>are</w:t>
      </w:r>
      <w:r>
        <w:rPr>
          <w:spacing w:val="-2"/>
          <w:sz w:val="20"/>
        </w:rPr>
        <w:t xml:space="preserve"> </w:t>
      </w:r>
      <w:r>
        <w:rPr>
          <w:sz w:val="20"/>
        </w:rPr>
        <w:t>unable</w:t>
      </w:r>
      <w:r>
        <w:rPr>
          <w:spacing w:val="-4"/>
          <w:sz w:val="20"/>
        </w:rPr>
        <w:t xml:space="preserve"> </w:t>
      </w:r>
      <w:r>
        <w:rPr>
          <w:sz w:val="20"/>
        </w:rPr>
        <w:t>to</w:t>
      </w:r>
      <w:r>
        <w:rPr>
          <w:spacing w:val="-2"/>
          <w:sz w:val="20"/>
        </w:rPr>
        <w:t xml:space="preserve"> </w:t>
      </w:r>
      <w:r>
        <w:rPr>
          <w:sz w:val="20"/>
        </w:rPr>
        <w:t>be</w:t>
      </w:r>
      <w:r>
        <w:rPr>
          <w:spacing w:val="-4"/>
          <w:sz w:val="20"/>
        </w:rPr>
        <w:t xml:space="preserve"> </w:t>
      </w:r>
      <w:r>
        <w:rPr>
          <w:sz w:val="20"/>
        </w:rPr>
        <w:t>present</w:t>
      </w:r>
      <w:r>
        <w:rPr>
          <w:spacing w:val="-4"/>
          <w:sz w:val="20"/>
        </w:rPr>
        <w:t xml:space="preserve"> </w:t>
      </w:r>
      <w:r>
        <w:rPr>
          <w:sz w:val="20"/>
        </w:rPr>
        <w:t>for</w:t>
      </w:r>
      <w:r>
        <w:rPr>
          <w:spacing w:val="-3"/>
          <w:sz w:val="20"/>
        </w:rPr>
        <w:t xml:space="preserve"> </w:t>
      </w:r>
      <w:r>
        <w:rPr>
          <w:sz w:val="20"/>
        </w:rPr>
        <w:t>the</w:t>
      </w:r>
      <w:r>
        <w:rPr>
          <w:spacing w:val="-2"/>
          <w:sz w:val="20"/>
        </w:rPr>
        <w:t xml:space="preserve"> </w:t>
      </w:r>
      <w:r>
        <w:rPr>
          <w:sz w:val="20"/>
        </w:rPr>
        <w:t>exam.</w:t>
      </w:r>
      <w:r>
        <w:rPr>
          <w:spacing w:val="-4"/>
          <w:sz w:val="20"/>
        </w:rPr>
        <w:t xml:space="preserve"> </w:t>
      </w:r>
      <w:proofErr w:type="gramStart"/>
      <w:r>
        <w:rPr>
          <w:sz w:val="20"/>
        </w:rPr>
        <w:t>If</w:t>
      </w:r>
      <w:r>
        <w:rPr>
          <w:spacing w:val="-4"/>
          <w:sz w:val="20"/>
        </w:rPr>
        <w:t xml:space="preserve"> </w:t>
      </w:r>
      <w:r>
        <w:rPr>
          <w:sz w:val="20"/>
        </w:rPr>
        <w:t>the</w:t>
      </w:r>
      <w:r>
        <w:rPr>
          <w:spacing w:val="-4"/>
          <w:sz w:val="20"/>
        </w:rPr>
        <w:t xml:space="preserve"> responsible </w:t>
      </w:r>
      <w:r>
        <w:rPr>
          <w:sz w:val="20"/>
        </w:rPr>
        <w:t>faculty</w:t>
      </w:r>
      <w:r>
        <w:rPr>
          <w:spacing w:val="-3"/>
          <w:sz w:val="20"/>
        </w:rPr>
        <w:t xml:space="preserve"> </w:t>
      </w:r>
      <w:r>
        <w:rPr>
          <w:sz w:val="20"/>
        </w:rPr>
        <w:t>cannot</w:t>
      </w:r>
      <w:r>
        <w:rPr>
          <w:spacing w:val="-2"/>
          <w:sz w:val="20"/>
        </w:rPr>
        <w:t xml:space="preserve"> </w:t>
      </w:r>
      <w:r>
        <w:rPr>
          <w:sz w:val="20"/>
        </w:rPr>
        <w:t>be</w:t>
      </w:r>
      <w:r>
        <w:rPr>
          <w:spacing w:val="-4"/>
          <w:sz w:val="20"/>
        </w:rPr>
        <w:t xml:space="preserve"> </w:t>
      </w:r>
      <w:r>
        <w:rPr>
          <w:sz w:val="20"/>
        </w:rPr>
        <w:t>reached, the student must leave a voicemail or email message with the responsible faculty</w:t>
      </w:r>
      <w:proofErr w:type="gramEnd"/>
      <w:r>
        <w:rPr>
          <w:sz w:val="20"/>
        </w:rPr>
        <w:t>.</w:t>
      </w:r>
    </w:p>
    <w:p w14:paraId="2CED5F80" w14:textId="77777777" w:rsidR="00503A76" w:rsidRDefault="00503A76" w:rsidP="00503A76">
      <w:pPr>
        <w:pStyle w:val="ListParagraph"/>
        <w:numPr>
          <w:ilvl w:val="0"/>
          <w:numId w:val="25"/>
        </w:numPr>
        <w:tabs>
          <w:tab w:val="left" w:pos="1277"/>
          <w:tab w:val="left" w:pos="1279"/>
        </w:tabs>
        <w:spacing w:line="300" w:lineRule="auto"/>
        <w:ind w:right="763"/>
        <w:contextualSpacing w:val="0"/>
        <w:rPr>
          <w:sz w:val="20"/>
        </w:rPr>
      </w:pPr>
      <w:r>
        <w:rPr>
          <w:sz w:val="20"/>
        </w:rPr>
        <w:t>Within</w:t>
      </w:r>
      <w:r>
        <w:rPr>
          <w:spacing w:val="-4"/>
          <w:sz w:val="20"/>
        </w:rPr>
        <w:t xml:space="preserve"> </w:t>
      </w:r>
      <w:r>
        <w:rPr>
          <w:sz w:val="20"/>
        </w:rPr>
        <w:t>two</w:t>
      </w:r>
      <w:r>
        <w:rPr>
          <w:spacing w:val="-2"/>
          <w:sz w:val="20"/>
        </w:rPr>
        <w:t xml:space="preserve"> </w:t>
      </w:r>
      <w:r>
        <w:rPr>
          <w:sz w:val="20"/>
        </w:rPr>
        <w:t>school</w:t>
      </w:r>
      <w:r>
        <w:rPr>
          <w:spacing w:val="-3"/>
          <w:sz w:val="20"/>
        </w:rPr>
        <w:t xml:space="preserve"> </w:t>
      </w:r>
      <w:r>
        <w:rPr>
          <w:sz w:val="20"/>
        </w:rPr>
        <w:t>days</w:t>
      </w:r>
      <w:r>
        <w:rPr>
          <w:spacing w:val="-3"/>
          <w:sz w:val="20"/>
        </w:rPr>
        <w:t xml:space="preserve"> </w:t>
      </w:r>
      <w:r>
        <w:rPr>
          <w:sz w:val="20"/>
        </w:rPr>
        <w:t>following</w:t>
      </w:r>
      <w:r>
        <w:rPr>
          <w:spacing w:val="-4"/>
          <w:sz w:val="20"/>
        </w:rPr>
        <w:t xml:space="preserve"> </w:t>
      </w:r>
      <w:r>
        <w:rPr>
          <w:sz w:val="20"/>
        </w:rPr>
        <w:t>the</w:t>
      </w:r>
      <w:r>
        <w:rPr>
          <w:spacing w:val="-4"/>
          <w:sz w:val="20"/>
        </w:rPr>
        <w:t xml:space="preserve"> </w:t>
      </w:r>
      <w:r>
        <w:rPr>
          <w:sz w:val="20"/>
        </w:rPr>
        <w:t>student's</w:t>
      </w:r>
      <w:r>
        <w:rPr>
          <w:spacing w:val="-3"/>
          <w:sz w:val="20"/>
        </w:rPr>
        <w:t xml:space="preserve"> </w:t>
      </w:r>
      <w:r>
        <w:rPr>
          <w:sz w:val="20"/>
        </w:rPr>
        <w:t>return</w:t>
      </w:r>
      <w:r>
        <w:rPr>
          <w:spacing w:val="-4"/>
          <w:sz w:val="20"/>
        </w:rPr>
        <w:t xml:space="preserve"> </w:t>
      </w:r>
      <w:r>
        <w:rPr>
          <w:sz w:val="20"/>
        </w:rPr>
        <w:t>to</w:t>
      </w:r>
      <w:r>
        <w:rPr>
          <w:spacing w:val="-4"/>
          <w:sz w:val="20"/>
        </w:rPr>
        <w:t xml:space="preserve"> </w:t>
      </w:r>
      <w:r>
        <w:rPr>
          <w:sz w:val="20"/>
        </w:rPr>
        <w:t>school,</w:t>
      </w:r>
      <w:r>
        <w:rPr>
          <w:spacing w:val="-4"/>
          <w:sz w:val="20"/>
        </w:rPr>
        <w:t xml:space="preserve"> </w:t>
      </w:r>
      <w:r>
        <w:rPr>
          <w:sz w:val="20"/>
        </w:rPr>
        <w:t>he/she</w:t>
      </w:r>
      <w:r>
        <w:rPr>
          <w:spacing w:val="-2"/>
          <w:sz w:val="20"/>
        </w:rPr>
        <w:t xml:space="preserve"> </w:t>
      </w:r>
      <w:r>
        <w:rPr>
          <w:sz w:val="20"/>
        </w:rPr>
        <w:t>must</w:t>
      </w:r>
      <w:r>
        <w:rPr>
          <w:spacing w:val="-4"/>
          <w:sz w:val="20"/>
        </w:rPr>
        <w:t xml:space="preserve"> </w:t>
      </w:r>
      <w:r>
        <w:rPr>
          <w:sz w:val="20"/>
        </w:rPr>
        <w:t>contact</w:t>
      </w:r>
      <w:r>
        <w:rPr>
          <w:spacing w:val="-4"/>
          <w:sz w:val="20"/>
        </w:rPr>
        <w:t xml:space="preserve"> </w:t>
      </w:r>
      <w:r>
        <w:rPr>
          <w:sz w:val="20"/>
        </w:rPr>
        <w:t xml:space="preserve">the </w:t>
      </w:r>
      <w:proofErr w:type="gramStart"/>
      <w:r>
        <w:rPr>
          <w:sz w:val="20"/>
        </w:rPr>
        <w:t>responsible faculty</w:t>
      </w:r>
      <w:proofErr w:type="gramEnd"/>
      <w:r>
        <w:rPr>
          <w:sz w:val="20"/>
        </w:rPr>
        <w:t xml:space="preserve"> regarding the make-up exam.</w:t>
      </w:r>
    </w:p>
    <w:p w14:paraId="29757B3B" w14:textId="77777777" w:rsidR="00503A76" w:rsidRDefault="00503A76" w:rsidP="00503A76">
      <w:pPr>
        <w:pStyle w:val="ListParagraph"/>
        <w:numPr>
          <w:ilvl w:val="0"/>
          <w:numId w:val="25"/>
        </w:numPr>
        <w:tabs>
          <w:tab w:val="left" w:pos="1277"/>
        </w:tabs>
        <w:ind w:left="1277" w:hanging="358"/>
        <w:contextualSpacing w:val="0"/>
        <w:rPr>
          <w:sz w:val="20"/>
        </w:rPr>
      </w:pPr>
      <w:r>
        <w:rPr>
          <w:sz w:val="20"/>
        </w:rPr>
        <w:t>At</w:t>
      </w:r>
      <w:r>
        <w:rPr>
          <w:spacing w:val="-6"/>
          <w:sz w:val="20"/>
        </w:rPr>
        <w:t xml:space="preserve"> </w:t>
      </w:r>
      <w:r>
        <w:rPr>
          <w:sz w:val="20"/>
        </w:rPr>
        <w:t>the</w:t>
      </w:r>
      <w:r>
        <w:rPr>
          <w:spacing w:val="-5"/>
          <w:sz w:val="20"/>
        </w:rPr>
        <w:t xml:space="preserve"> </w:t>
      </w:r>
      <w:r>
        <w:rPr>
          <w:sz w:val="20"/>
        </w:rPr>
        <w:t>discretion</w:t>
      </w:r>
      <w:r>
        <w:rPr>
          <w:spacing w:val="-5"/>
          <w:sz w:val="20"/>
        </w:rPr>
        <w:t xml:space="preserve"> </w:t>
      </w:r>
      <w:r>
        <w:rPr>
          <w:sz w:val="20"/>
        </w:rPr>
        <w:t>of</w:t>
      </w:r>
      <w:r>
        <w:rPr>
          <w:spacing w:val="-4"/>
          <w:sz w:val="20"/>
        </w:rPr>
        <w:t xml:space="preserve"> </w:t>
      </w:r>
      <w:r>
        <w:rPr>
          <w:sz w:val="20"/>
        </w:rPr>
        <w:t>the</w:t>
      </w:r>
      <w:r>
        <w:rPr>
          <w:spacing w:val="-3"/>
          <w:sz w:val="20"/>
        </w:rPr>
        <w:t xml:space="preserve"> </w:t>
      </w:r>
      <w:proofErr w:type="gramStart"/>
      <w:r>
        <w:rPr>
          <w:spacing w:val="-3"/>
          <w:sz w:val="20"/>
        </w:rPr>
        <w:t xml:space="preserve">responsible </w:t>
      </w:r>
      <w:r>
        <w:rPr>
          <w:sz w:val="20"/>
        </w:rPr>
        <w:t>faculty</w:t>
      </w:r>
      <w:proofErr w:type="gramEnd"/>
      <w:r>
        <w:rPr>
          <w:sz w:val="20"/>
        </w:rPr>
        <w:t>,</w:t>
      </w:r>
      <w:r>
        <w:rPr>
          <w:spacing w:val="-6"/>
          <w:sz w:val="20"/>
        </w:rPr>
        <w:t xml:space="preserve"> </w:t>
      </w:r>
      <w:r>
        <w:rPr>
          <w:sz w:val="20"/>
        </w:rPr>
        <w:t>an</w:t>
      </w:r>
      <w:r>
        <w:rPr>
          <w:spacing w:val="-3"/>
          <w:sz w:val="20"/>
        </w:rPr>
        <w:t xml:space="preserve"> </w:t>
      </w:r>
      <w:r>
        <w:rPr>
          <w:sz w:val="20"/>
        </w:rPr>
        <w:t>alternate</w:t>
      </w:r>
      <w:r>
        <w:rPr>
          <w:spacing w:val="-5"/>
          <w:sz w:val="20"/>
        </w:rPr>
        <w:t xml:space="preserve"> </w:t>
      </w:r>
      <w:r>
        <w:rPr>
          <w:sz w:val="20"/>
        </w:rPr>
        <w:t>test</w:t>
      </w:r>
      <w:r>
        <w:rPr>
          <w:spacing w:val="-4"/>
          <w:sz w:val="20"/>
        </w:rPr>
        <w:t xml:space="preserve"> </w:t>
      </w:r>
      <w:r>
        <w:rPr>
          <w:sz w:val="20"/>
        </w:rPr>
        <w:t>may</w:t>
      </w:r>
      <w:r>
        <w:rPr>
          <w:spacing w:val="-4"/>
          <w:sz w:val="20"/>
        </w:rPr>
        <w:t xml:space="preserve"> </w:t>
      </w:r>
      <w:r>
        <w:rPr>
          <w:sz w:val="20"/>
        </w:rPr>
        <w:t>be</w:t>
      </w:r>
      <w:r>
        <w:rPr>
          <w:spacing w:val="-6"/>
          <w:sz w:val="20"/>
        </w:rPr>
        <w:t xml:space="preserve"> </w:t>
      </w:r>
      <w:r>
        <w:rPr>
          <w:sz w:val="20"/>
        </w:rPr>
        <w:t>given</w:t>
      </w:r>
      <w:r>
        <w:rPr>
          <w:spacing w:val="-5"/>
          <w:sz w:val="20"/>
        </w:rPr>
        <w:t xml:space="preserve"> </w:t>
      </w:r>
      <w:r>
        <w:rPr>
          <w:sz w:val="20"/>
        </w:rPr>
        <w:t>in</w:t>
      </w:r>
      <w:r>
        <w:rPr>
          <w:spacing w:val="-5"/>
          <w:sz w:val="20"/>
        </w:rPr>
        <w:t xml:space="preserve"> </w:t>
      </w:r>
      <w:r>
        <w:rPr>
          <w:sz w:val="20"/>
        </w:rPr>
        <w:t>place</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original</w:t>
      </w:r>
      <w:r>
        <w:rPr>
          <w:spacing w:val="-5"/>
          <w:sz w:val="20"/>
        </w:rPr>
        <w:t xml:space="preserve"> </w:t>
      </w:r>
      <w:r>
        <w:rPr>
          <w:spacing w:val="-2"/>
          <w:sz w:val="20"/>
        </w:rPr>
        <w:t>test.</w:t>
      </w:r>
    </w:p>
    <w:p w14:paraId="1B055616" w14:textId="77777777" w:rsidR="00503A76" w:rsidRDefault="00503A76" w:rsidP="00503A76">
      <w:pPr>
        <w:pStyle w:val="ListParagraph"/>
        <w:numPr>
          <w:ilvl w:val="0"/>
          <w:numId w:val="25"/>
        </w:numPr>
        <w:tabs>
          <w:tab w:val="left" w:pos="1277"/>
          <w:tab w:val="left" w:pos="1279"/>
        </w:tabs>
        <w:spacing w:before="59" w:line="297" w:lineRule="auto"/>
        <w:ind w:right="606"/>
        <w:contextualSpacing w:val="0"/>
        <w:rPr>
          <w:sz w:val="20"/>
        </w:rPr>
      </w:pPr>
      <w:r>
        <w:rPr>
          <w:sz w:val="20"/>
        </w:rPr>
        <w:t>A</w:t>
      </w:r>
      <w:r>
        <w:rPr>
          <w:spacing w:val="-5"/>
          <w:sz w:val="20"/>
        </w:rPr>
        <w:t xml:space="preserve"> </w:t>
      </w:r>
      <w:r>
        <w:rPr>
          <w:sz w:val="20"/>
        </w:rPr>
        <w:t>reduction</w:t>
      </w:r>
      <w:r>
        <w:rPr>
          <w:spacing w:val="-4"/>
          <w:sz w:val="20"/>
        </w:rPr>
        <w:t xml:space="preserve"> </w:t>
      </w:r>
      <w:r>
        <w:rPr>
          <w:sz w:val="20"/>
        </w:rPr>
        <w:t>of</w:t>
      </w:r>
      <w:r>
        <w:rPr>
          <w:spacing w:val="-3"/>
          <w:sz w:val="20"/>
        </w:rPr>
        <w:t xml:space="preserve"> </w:t>
      </w:r>
      <w:r>
        <w:rPr>
          <w:sz w:val="20"/>
        </w:rPr>
        <w:t>ten</w:t>
      </w:r>
      <w:r>
        <w:rPr>
          <w:spacing w:val="-3"/>
          <w:sz w:val="20"/>
        </w:rPr>
        <w:t xml:space="preserve"> </w:t>
      </w:r>
      <w:r>
        <w:rPr>
          <w:sz w:val="20"/>
        </w:rPr>
        <w:t>percent</w:t>
      </w:r>
      <w:r>
        <w:rPr>
          <w:spacing w:val="-3"/>
          <w:sz w:val="20"/>
        </w:rPr>
        <w:t xml:space="preserve"> </w:t>
      </w:r>
      <w:r>
        <w:rPr>
          <w:sz w:val="20"/>
        </w:rPr>
        <w:t>(10%)</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student's</w:t>
      </w:r>
      <w:r>
        <w:rPr>
          <w:spacing w:val="-3"/>
          <w:sz w:val="20"/>
        </w:rPr>
        <w:t xml:space="preserve"> </w:t>
      </w:r>
      <w:r>
        <w:rPr>
          <w:sz w:val="20"/>
        </w:rPr>
        <w:t>score</w:t>
      </w:r>
      <w:r>
        <w:rPr>
          <w:spacing w:val="-4"/>
          <w:sz w:val="20"/>
        </w:rPr>
        <w:t xml:space="preserve"> </w:t>
      </w:r>
      <w:r>
        <w:rPr>
          <w:sz w:val="20"/>
        </w:rPr>
        <w:t>obtained</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make-up</w:t>
      </w:r>
      <w:r>
        <w:rPr>
          <w:spacing w:val="-4"/>
          <w:sz w:val="20"/>
        </w:rPr>
        <w:t xml:space="preserve"> </w:t>
      </w:r>
      <w:r>
        <w:rPr>
          <w:sz w:val="20"/>
        </w:rPr>
        <w:t>exam may be incurred.</w:t>
      </w:r>
    </w:p>
    <w:p w14:paraId="36C440B1" w14:textId="77777777" w:rsidR="00503A76" w:rsidRDefault="00503A76" w:rsidP="00503A76">
      <w:pPr>
        <w:pStyle w:val="ListParagraph"/>
        <w:numPr>
          <w:ilvl w:val="0"/>
          <w:numId w:val="25"/>
        </w:numPr>
        <w:tabs>
          <w:tab w:val="left" w:pos="1277"/>
          <w:tab w:val="left" w:pos="1279"/>
        </w:tabs>
        <w:spacing w:before="3" w:line="300" w:lineRule="auto"/>
        <w:ind w:right="587"/>
        <w:contextualSpacing w:val="0"/>
        <w:rPr>
          <w:sz w:val="20"/>
        </w:rPr>
      </w:pPr>
      <w:r>
        <w:rPr>
          <w:sz w:val="20"/>
        </w:rPr>
        <w:t xml:space="preserve">The make-up policy for the pre-licensure exit exam is provided in the </w:t>
      </w:r>
      <w:r>
        <w:rPr>
          <w:i/>
          <w:sz w:val="20"/>
        </w:rPr>
        <w:t>Program Exit Examination</w:t>
      </w:r>
      <w:r>
        <w:rPr>
          <w:i/>
          <w:spacing w:val="-5"/>
          <w:sz w:val="20"/>
        </w:rPr>
        <w:t xml:space="preserve"> </w:t>
      </w:r>
      <w:r>
        <w:rPr>
          <w:i/>
          <w:sz w:val="20"/>
        </w:rPr>
        <w:t>Policy</w:t>
      </w:r>
      <w:r>
        <w:rPr>
          <w:i/>
          <w:spacing w:val="-4"/>
          <w:sz w:val="20"/>
        </w:rPr>
        <w:t xml:space="preserve"> </w:t>
      </w:r>
      <w:r>
        <w:rPr>
          <w:i/>
          <w:sz w:val="20"/>
        </w:rPr>
        <w:t>for</w:t>
      </w:r>
      <w:r>
        <w:rPr>
          <w:i/>
          <w:spacing w:val="-4"/>
          <w:sz w:val="20"/>
        </w:rPr>
        <w:t xml:space="preserve"> </w:t>
      </w:r>
      <w:r>
        <w:rPr>
          <w:i/>
          <w:sz w:val="20"/>
        </w:rPr>
        <w:t>Pre-Licensure</w:t>
      </w:r>
      <w:r>
        <w:rPr>
          <w:i/>
          <w:spacing w:val="-3"/>
          <w:sz w:val="20"/>
        </w:rPr>
        <w:t xml:space="preserve"> </w:t>
      </w:r>
      <w:r>
        <w:rPr>
          <w:i/>
          <w:sz w:val="20"/>
        </w:rPr>
        <w:t>Students</w:t>
      </w:r>
      <w:r>
        <w:rPr>
          <w:i/>
          <w:spacing w:val="-4"/>
          <w:sz w:val="20"/>
        </w:rPr>
        <w:t xml:space="preserve"> </w:t>
      </w:r>
      <w:r>
        <w:rPr>
          <w:sz w:val="20"/>
        </w:rPr>
        <w:t>policy</w:t>
      </w:r>
      <w:r>
        <w:rPr>
          <w:spacing w:val="-4"/>
          <w:sz w:val="20"/>
        </w:rPr>
        <w:t xml:space="preserve"> </w:t>
      </w:r>
      <w:r>
        <w:rPr>
          <w:sz w:val="20"/>
        </w:rPr>
        <w:t>of</w:t>
      </w:r>
      <w:r>
        <w:rPr>
          <w:spacing w:val="-5"/>
          <w:sz w:val="20"/>
        </w:rPr>
        <w:t xml:space="preserve"> </w:t>
      </w:r>
      <w:r>
        <w:rPr>
          <w:sz w:val="20"/>
        </w:rPr>
        <w:t>this</w:t>
      </w:r>
      <w:r>
        <w:rPr>
          <w:spacing w:val="-1"/>
          <w:sz w:val="20"/>
        </w:rPr>
        <w:t xml:space="preserve"> </w:t>
      </w:r>
      <w:r>
        <w:rPr>
          <w:sz w:val="20"/>
        </w:rPr>
        <w:t>handbook.</w:t>
      </w:r>
      <w:r>
        <w:rPr>
          <w:spacing w:val="40"/>
          <w:sz w:val="20"/>
        </w:rPr>
        <w:t xml:space="preserve"> </w:t>
      </w:r>
      <w:r>
        <w:rPr>
          <w:sz w:val="20"/>
        </w:rPr>
        <w:t>Please</w:t>
      </w:r>
      <w:r>
        <w:rPr>
          <w:spacing w:val="-5"/>
          <w:sz w:val="20"/>
        </w:rPr>
        <w:t xml:space="preserve"> </w:t>
      </w:r>
      <w:r>
        <w:rPr>
          <w:sz w:val="20"/>
        </w:rPr>
        <w:t>refer to that section for the policy.</w:t>
      </w:r>
    </w:p>
    <w:p w14:paraId="21F290B5" w14:textId="77777777" w:rsidR="00503A76" w:rsidRDefault="00503A76" w:rsidP="00503A76">
      <w:pPr>
        <w:spacing w:line="300" w:lineRule="auto"/>
        <w:rPr>
          <w:sz w:val="20"/>
        </w:rPr>
        <w:sectPr w:rsidR="00503A76" w:rsidSect="00503A76">
          <w:pgSz w:w="12240" w:h="15840"/>
          <w:pgMar w:top="1360" w:right="1240" w:bottom="1160" w:left="1240" w:header="0" w:footer="974" w:gutter="0"/>
          <w:cols w:space="720"/>
        </w:sectPr>
      </w:pPr>
    </w:p>
    <w:p w14:paraId="71A63163" w14:textId="77777777" w:rsidR="00503A76" w:rsidRPr="00510015" w:rsidRDefault="00503A76" w:rsidP="00503A76">
      <w:pPr>
        <w:pStyle w:val="Heading2"/>
        <w:spacing w:before="79"/>
        <w:rPr>
          <w:color w:val="000000" w:themeColor="text1"/>
        </w:rPr>
      </w:pPr>
      <w:bookmarkStart w:id="55" w:name="Registration"/>
      <w:bookmarkStart w:id="56" w:name="_Toc235103484"/>
      <w:bookmarkEnd w:id="55"/>
      <w:r w:rsidRPr="00510015">
        <w:rPr>
          <w:color w:val="000000" w:themeColor="text1"/>
          <w:spacing w:val="-2"/>
        </w:rPr>
        <w:lastRenderedPageBreak/>
        <w:t>Registration</w:t>
      </w:r>
      <w:bookmarkEnd w:id="56"/>
    </w:p>
    <w:p w14:paraId="0FC1A7AB" w14:textId="77777777" w:rsidR="00503A76" w:rsidRDefault="00503A76" w:rsidP="00503A76">
      <w:pPr>
        <w:pStyle w:val="BodyText"/>
        <w:spacing w:before="58" w:line="300" w:lineRule="auto"/>
        <w:ind w:left="559" w:right="570" w:hanging="10"/>
      </w:pPr>
      <w:r>
        <w:t>Each</w:t>
      </w:r>
      <w:r>
        <w:rPr>
          <w:spacing w:val="-4"/>
        </w:rPr>
        <w:t xml:space="preserve"> </w:t>
      </w:r>
      <w:r>
        <w:t>student</w:t>
      </w:r>
      <w:r>
        <w:rPr>
          <w:spacing w:val="-2"/>
        </w:rPr>
        <w:t xml:space="preserve"> </w:t>
      </w:r>
      <w:r>
        <w:t>should</w:t>
      </w:r>
      <w:r>
        <w:rPr>
          <w:spacing w:val="-4"/>
        </w:rPr>
        <w:t xml:space="preserve"> </w:t>
      </w:r>
      <w:r>
        <w:t>seek</w:t>
      </w:r>
      <w:r>
        <w:rPr>
          <w:spacing w:val="-3"/>
        </w:rPr>
        <w:t xml:space="preserve"> </w:t>
      </w:r>
      <w:r>
        <w:t>the</w:t>
      </w:r>
      <w:r>
        <w:rPr>
          <w:spacing w:val="-4"/>
        </w:rPr>
        <w:t xml:space="preserve"> </w:t>
      </w:r>
      <w:r>
        <w:t>advice</w:t>
      </w:r>
      <w:r>
        <w:rPr>
          <w:spacing w:val="-4"/>
        </w:rPr>
        <w:t xml:space="preserve"> </w:t>
      </w:r>
      <w:r>
        <w:t>of</w:t>
      </w:r>
      <w:r>
        <w:rPr>
          <w:spacing w:val="-2"/>
        </w:rPr>
        <w:t xml:space="preserve"> </w:t>
      </w:r>
      <w:r>
        <w:t>their</w:t>
      </w:r>
      <w:r>
        <w:rPr>
          <w:spacing w:val="-3"/>
        </w:rPr>
        <w:t xml:space="preserve"> </w:t>
      </w:r>
      <w:r>
        <w:t>Student</w:t>
      </w:r>
      <w:r>
        <w:rPr>
          <w:spacing w:val="-2"/>
        </w:rPr>
        <w:t xml:space="preserve"> </w:t>
      </w:r>
      <w:r>
        <w:t>Affairs</w:t>
      </w:r>
      <w:r>
        <w:rPr>
          <w:spacing w:val="-3"/>
        </w:rPr>
        <w:t xml:space="preserve"> </w:t>
      </w:r>
      <w:r>
        <w:t>advisor or student success coordinator before registering for courses.</w:t>
      </w:r>
      <w:r>
        <w:rPr>
          <w:spacing w:val="-3"/>
        </w:rPr>
        <w:t xml:space="preserve"> </w:t>
      </w:r>
      <w:r>
        <w:t>Registration</w:t>
      </w:r>
      <w:r>
        <w:rPr>
          <w:spacing w:val="-1"/>
        </w:rPr>
        <w:t xml:space="preserve"> </w:t>
      </w:r>
      <w:r>
        <w:t>more than</w:t>
      </w:r>
      <w:r>
        <w:rPr>
          <w:spacing w:val="-3"/>
        </w:rPr>
        <w:t xml:space="preserve"> </w:t>
      </w:r>
      <w:r>
        <w:t>eighteen</w:t>
      </w:r>
      <w:r>
        <w:rPr>
          <w:spacing w:val="-3"/>
        </w:rPr>
        <w:t xml:space="preserve"> </w:t>
      </w:r>
      <w:r>
        <w:t>(18)</w:t>
      </w:r>
      <w:r>
        <w:rPr>
          <w:spacing w:val="-2"/>
        </w:rPr>
        <w:t xml:space="preserve"> </w:t>
      </w:r>
      <w:r>
        <w:t>hours</w:t>
      </w:r>
      <w:r>
        <w:rPr>
          <w:spacing w:val="-1"/>
        </w:rPr>
        <w:t xml:space="preserve"> </w:t>
      </w:r>
      <w:r>
        <w:t>per</w:t>
      </w:r>
      <w:r>
        <w:rPr>
          <w:spacing w:val="-2"/>
        </w:rPr>
        <w:t xml:space="preserve"> </w:t>
      </w:r>
      <w:r>
        <w:t>term</w:t>
      </w:r>
      <w:r>
        <w:rPr>
          <w:spacing w:val="-3"/>
        </w:rPr>
        <w:t xml:space="preserve"> </w:t>
      </w:r>
      <w:r>
        <w:t>requires</w:t>
      </w:r>
      <w:r>
        <w:rPr>
          <w:spacing w:val="-1"/>
        </w:rPr>
        <w:t xml:space="preserve"> </w:t>
      </w:r>
      <w:r>
        <w:t>advisor</w:t>
      </w:r>
      <w:r>
        <w:rPr>
          <w:spacing w:val="-2"/>
        </w:rPr>
        <w:t xml:space="preserve"> </w:t>
      </w:r>
      <w:r>
        <w:t>approval</w:t>
      </w:r>
      <w:r>
        <w:rPr>
          <w:spacing w:val="-2"/>
        </w:rPr>
        <w:t xml:space="preserve"> </w:t>
      </w:r>
      <w:r>
        <w:t>and</w:t>
      </w:r>
      <w:r>
        <w:rPr>
          <w:spacing w:val="-3"/>
        </w:rPr>
        <w:t xml:space="preserve"> </w:t>
      </w:r>
      <w:r>
        <w:t>will result in an additional tuition fee.</w:t>
      </w:r>
    </w:p>
    <w:p w14:paraId="1349F29D" w14:textId="77777777" w:rsidR="00503A76" w:rsidRDefault="00503A76" w:rsidP="00503A76">
      <w:pPr>
        <w:pStyle w:val="BodyText"/>
        <w:rPr>
          <w:sz w:val="22"/>
        </w:rPr>
      </w:pPr>
    </w:p>
    <w:p w14:paraId="16ED19F3" w14:textId="77777777" w:rsidR="00503A76" w:rsidRDefault="00503A76" w:rsidP="00503A76">
      <w:pPr>
        <w:pStyle w:val="BodyText"/>
        <w:spacing w:before="10"/>
        <w:rPr>
          <w:sz w:val="27"/>
        </w:rPr>
      </w:pPr>
    </w:p>
    <w:p w14:paraId="21093980" w14:textId="77777777" w:rsidR="00503A76" w:rsidRPr="00510015" w:rsidRDefault="00503A76" w:rsidP="00503A76">
      <w:pPr>
        <w:pStyle w:val="Heading2"/>
        <w:spacing w:before="1"/>
        <w:rPr>
          <w:color w:val="000000" w:themeColor="text1"/>
        </w:rPr>
      </w:pPr>
      <w:bookmarkStart w:id="57" w:name="Enrollment_of_students_from_other_discip"/>
      <w:bookmarkStart w:id="58" w:name="_Toc235103485"/>
      <w:bookmarkEnd w:id="57"/>
      <w:r w:rsidRPr="00510015">
        <w:rPr>
          <w:color w:val="000000" w:themeColor="text1"/>
        </w:rPr>
        <w:t>Enrollment</w:t>
      </w:r>
      <w:r w:rsidRPr="00510015">
        <w:rPr>
          <w:color w:val="000000" w:themeColor="text1"/>
          <w:spacing w:val="-8"/>
        </w:rPr>
        <w:t xml:space="preserve"> </w:t>
      </w:r>
      <w:r w:rsidRPr="00510015">
        <w:rPr>
          <w:color w:val="000000" w:themeColor="text1"/>
        </w:rPr>
        <w:t>of</w:t>
      </w:r>
      <w:r w:rsidRPr="00510015">
        <w:rPr>
          <w:color w:val="000000" w:themeColor="text1"/>
          <w:spacing w:val="-7"/>
        </w:rPr>
        <w:t xml:space="preserve"> </w:t>
      </w:r>
      <w:r w:rsidRPr="00510015">
        <w:rPr>
          <w:color w:val="000000" w:themeColor="text1"/>
        </w:rPr>
        <w:t>students</w:t>
      </w:r>
      <w:r w:rsidRPr="00510015">
        <w:rPr>
          <w:color w:val="000000" w:themeColor="text1"/>
          <w:spacing w:val="-9"/>
        </w:rPr>
        <w:t xml:space="preserve"> </w:t>
      </w:r>
      <w:r w:rsidRPr="00510015">
        <w:rPr>
          <w:color w:val="000000" w:themeColor="text1"/>
        </w:rPr>
        <w:t>from</w:t>
      </w:r>
      <w:r w:rsidRPr="00510015">
        <w:rPr>
          <w:color w:val="000000" w:themeColor="text1"/>
          <w:spacing w:val="-7"/>
        </w:rPr>
        <w:t xml:space="preserve"> </w:t>
      </w:r>
      <w:r w:rsidRPr="00510015">
        <w:rPr>
          <w:color w:val="000000" w:themeColor="text1"/>
        </w:rPr>
        <w:t>other</w:t>
      </w:r>
      <w:r w:rsidRPr="00510015">
        <w:rPr>
          <w:color w:val="000000" w:themeColor="text1"/>
          <w:spacing w:val="-9"/>
        </w:rPr>
        <w:t xml:space="preserve"> </w:t>
      </w:r>
      <w:r w:rsidRPr="00510015">
        <w:rPr>
          <w:color w:val="000000" w:themeColor="text1"/>
        </w:rPr>
        <w:t>disciplines</w:t>
      </w:r>
      <w:r w:rsidRPr="00510015">
        <w:rPr>
          <w:color w:val="000000" w:themeColor="text1"/>
          <w:spacing w:val="-7"/>
        </w:rPr>
        <w:t xml:space="preserve"> </w:t>
      </w:r>
      <w:r w:rsidRPr="00510015">
        <w:rPr>
          <w:color w:val="000000" w:themeColor="text1"/>
        </w:rPr>
        <w:t>in</w:t>
      </w:r>
      <w:r w:rsidRPr="00510015">
        <w:rPr>
          <w:color w:val="000000" w:themeColor="text1"/>
          <w:spacing w:val="-8"/>
        </w:rPr>
        <w:t xml:space="preserve"> </w:t>
      </w:r>
      <w:r w:rsidRPr="00510015">
        <w:rPr>
          <w:color w:val="000000" w:themeColor="text1"/>
        </w:rPr>
        <w:t>nursing</w:t>
      </w:r>
      <w:r w:rsidRPr="00510015">
        <w:rPr>
          <w:color w:val="000000" w:themeColor="text1"/>
          <w:spacing w:val="-7"/>
        </w:rPr>
        <w:t xml:space="preserve"> </w:t>
      </w:r>
      <w:r w:rsidRPr="00510015">
        <w:rPr>
          <w:color w:val="000000" w:themeColor="text1"/>
          <w:spacing w:val="-2"/>
        </w:rPr>
        <w:t>course</w:t>
      </w:r>
      <w:bookmarkEnd w:id="58"/>
    </w:p>
    <w:p w14:paraId="79EF9C25" w14:textId="77777777" w:rsidR="00503A76" w:rsidRDefault="00503A76" w:rsidP="00503A76">
      <w:pPr>
        <w:pStyle w:val="BodyText"/>
        <w:spacing w:before="1"/>
        <w:rPr>
          <w:b/>
          <w:sz w:val="30"/>
        </w:rPr>
      </w:pPr>
    </w:p>
    <w:p w14:paraId="78461D91" w14:textId="77777777" w:rsidR="00503A76" w:rsidRDefault="00503A76" w:rsidP="00503A76">
      <w:pPr>
        <w:pStyle w:val="BodyText"/>
        <w:spacing w:line="300" w:lineRule="auto"/>
        <w:ind w:left="919" w:right="570" w:hanging="10"/>
      </w:pPr>
      <w:r>
        <w:rPr>
          <w:b/>
        </w:rPr>
        <w:t xml:space="preserve">Undergraduate courses </w:t>
      </w:r>
      <w:r>
        <w:t>- Enrollment in NBSN or AMSN (Accelerated Direct Entry MSN) by non-matriculated students is prohibited unless authorization for enrollment is received</w:t>
      </w:r>
      <w:r>
        <w:rPr>
          <w:spacing w:val="-4"/>
        </w:rPr>
        <w:t xml:space="preserve"> </w:t>
      </w:r>
      <w:r>
        <w:t>from</w:t>
      </w:r>
      <w:r>
        <w:rPr>
          <w:spacing w:val="-4"/>
        </w:rPr>
        <w:t xml:space="preserve"> </w:t>
      </w:r>
      <w:r>
        <w:t>the</w:t>
      </w:r>
      <w:r>
        <w:rPr>
          <w:spacing w:val="-4"/>
        </w:rPr>
        <w:t xml:space="preserve"> </w:t>
      </w:r>
      <w:r>
        <w:t>college's</w:t>
      </w:r>
      <w:r>
        <w:rPr>
          <w:spacing w:val="-1"/>
        </w:rPr>
        <w:t xml:space="preserve"> </w:t>
      </w:r>
      <w:r>
        <w:t>Office of Student Success</w:t>
      </w:r>
      <w:r>
        <w:rPr>
          <w:spacing w:val="-4"/>
        </w:rPr>
        <w:t xml:space="preserve"> </w:t>
      </w:r>
      <w:r>
        <w:t>prior</w:t>
      </w:r>
      <w:r>
        <w:rPr>
          <w:spacing w:val="-4"/>
        </w:rPr>
        <w:t xml:space="preserve"> </w:t>
      </w:r>
      <w:r>
        <w:t>to</w:t>
      </w:r>
      <w:r>
        <w:rPr>
          <w:spacing w:val="-4"/>
        </w:rPr>
        <w:t xml:space="preserve"> </w:t>
      </w:r>
      <w:r>
        <w:t>enrollment.</w:t>
      </w:r>
      <w:r>
        <w:rPr>
          <w:spacing w:val="-3"/>
        </w:rPr>
        <w:t xml:space="preserve"> </w:t>
      </w:r>
      <w:r>
        <w:t>Students</w:t>
      </w:r>
      <w:r>
        <w:rPr>
          <w:spacing w:val="-4"/>
        </w:rPr>
        <w:t xml:space="preserve"> </w:t>
      </w:r>
      <w:r>
        <w:t>who</w:t>
      </w:r>
      <w:r>
        <w:rPr>
          <w:spacing w:val="-4"/>
        </w:rPr>
        <w:t xml:space="preserve"> </w:t>
      </w:r>
      <w:r>
        <w:t>enroll without permission will be administratively withdrawn from the course.</w:t>
      </w:r>
    </w:p>
    <w:p w14:paraId="34E933B2" w14:textId="77777777" w:rsidR="00503A76" w:rsidRDefault="00503A76" w:rsidP="00503A76">
      <w:pPr>
        <w:pStyle w:val="BodyText"/>
        <w:rPr>
          <w:sz w:val="25"/>
        </w:rPr>
      </w:pPr>
    </w:p>
    <w:p w14:paraId="7170FC6B" w14:textId="77777777" w:rsidR="00503A76" w:rsidRDefault="00503A76" w:rsidP="00503A76">
      <w:pPr>
        <w:pStyle w:val="BodyText"/>
        <w:spacing w:line="300" w:lineRule="auto"/>
        <w:ind w:left="919" w:right="627"/>
      </w:pPr>
      <w:r>
        <w:rPr>
          <w:b/>
        </w:rPr>
        <w:t xml:space="preserve">Graduate course </w:t>
      </w:r>
      <w:r>
        <w:t>- Any upper level undergraduate or graduate student in a health sciences field who is not already enrolled in the College of Nursing MSN, DNP, or PhD degree program may be enrolled in College of Nursing course work up to 9 credit hours at the discretion</w:t>
      </w:r>
      <w:r>
        <w:rPr>
          <w:spacing w:val="-4"/>
        </w:rPr>
        <w:t xml:space="preserve"> </w:t>
      </w:r>
      <w:r>
        <w:t>of</w:t>
      </w:r>
      <w:r>
        <w:rPr>
          <w:spacing w:val="-2"/>
        </w:rPr>
        <w:t xml:space="preserve"> </w:t>
      </w:r>
      <w:r>
        <w:t>the</w:t>
      </w:r>
      <w:r>
        <w:rPr>
          <w:spacing w:val="-2"/>
        </w:rPr>
        <w:t xml:space="preserve"> </w:t>
      </w:r>
      <w:r>
        <w:t>Senior Associate Dean.</w:t>
      </w:r>
      <w:r>
        <w:rPr>
          <w:spacing w:val="40"/>
        </w:rPr>
        <w:t xml:space="preserve"> </w:t>
      </w:r>
      <w:r>
        <w:t>The</w:t>
      </w:r>
      <w:r>
        <w:rPr>
          <w:spacing w:val="-4"/>
        </w:rPr>
        <w:t xml:space="preserve"> </w:t>
      </w:r>
      <w:r>
        <w:t>student</w:t>
      </w:r>
      <w:r>
        <w:rPr>
          <w:spacing w:val="-4"/>
        </w:rPr>
        <w:t xml:space="preserve"> </w:t>
      </w:r>
      <w:r>
        <w:t>must</w:t>
      </w:r>
      <w:r>
        <w:rPr>
          <w:spacing w:val="-4"/>
        </w:rPr>
        <w:t xml:space="preserve"> </w:t>
      </w:r>
      <w:r>
        <w:t>submit</w:t>
      </w:r>
      <w:r>
        <w:rPr>
          <w:spacing w:val="-2"/>
        </w:rPr>
        <w:t xml:space="preserve"> </w:t>
      </w:r>
      <w:r>
        <w:t>a</w:t>
      </w:r>
      <w:r>
        <w:rPr>
          <w:spacing w:val="-4"/>
        </w:rPr>
        <w:t xml:space="preserve"> </w:t>
      </w:r>
      <w:r>
        <w:t>letter</w:t>
      </w:r>
      <w:r>
        <w:rPr>
          <w:spacing w:val="-1"/>
        </w:rPr>
        <w:t xml:space="preserve"> </w:t>
      </w:r>
      <w:r>
        <w:t>of approval from his/her program advisor indicating that the student may take a course in the College of Nursing. Enrollment in graduate courses by non-matriculated students is prohibited unless authorization for enrollment is received from the director of graduate programs prior to enrollment. Per the Graduate College policy, students can take up to one-third of a program’s credit hours as a non-matriculated student toward a degree program, before they must matriculate into a program. Students who enroll without permission will be administratively withdrawn from the course.</w:t>
      </w:r>
    </w:p>
    <w:p w14:paraId="16907D06" w14:textId="77777777" w:rsidR="00503A76" w:rsidRDefault="00503A76" w:rsidP="00503A76">
      <w:pPr>
        <w:pStyle w:val="BodyText"/>
        <w:rPr>
          <w:sz w:val="22"/>
        </w:rPr>
      </w:pPr>
    </w:p>
    <w:p w14:paraId="4019153D" w14:textId="77777777" w:rsidR="00503A76" w:rsidRDefault="00503A76" w:rsidP="00503A76">
      <w:pPr>
        <w:pStyle w:val="BodyText"/>
        <w:rPr>
          <w:sz w:val="28"/>
        </w:rPr>
      </w:pPr>
    </w:p>
    <w:p w14:paraId="1D5098A2" w14:textId="77777777" w:rsidR="00503A76" w:rsidRPr="00510015" w:rsidRDefault="00503A76" w:rsidP="00503A76">
      <w:pPr>
        <w:pStyle w:val="Heading2"/>
        <w:rPr>
          <w:color w:val="000000" w:themeColor="text1"/>
        </w:rPr>
      </w:pPr>
      <w:bookmarkStart w:id="59" w:name="Credit_by_Examination"/>
      <w:bookmarkStart w:id="60" w:name="_Toc235103486"/>
      <w:bookmarkEnd w:id="59"/>
      <w:r>
        <w:rPr>
          <w:color w:val="000000" w:themeColor="text1"/>
        </w:rPr>
        <w:t xml:space="preserve">Undergraduate/Pre-Licensure </w:t>
      </w:r>
      <w:r w:rsidRPr="00510015">
        <w:rPr>
          <w:color w:val="000000" w:themeColor="text1"/>
        </w:rPr>
        <w:t>Credit</w:t>
      </w:r>
      <w:r w:rsidRPr="00510015">
        <w:rPr>
          <w:color w:val="000000" w:themeColor="text1"/>
          <w:spacing w:val="-6"/>
        </w:rPr>
        <w:t xml:space="preserve"> </w:t>
      </w:r>
      <w:r w:rsidRPr="00510015">
        <w:rPr>
          <w:color w:val="000000" w:themeColor="text1"/>
        </w:rPr>
        <w:t>by</w:t>
      </w:r>
      <w:r w:rsidRPr="00510015">
        <w:rPr>
          <w:color w:val="000000" w:themeColor="text1"/>
          <w:spacing w:val="-5"/>
        </w:rPr>
        <w:t xml:space="preserve"> </w:t>
      </w:r>
      <w:r w:rsidRPr="00510015">
        <w:rPr>
          <w:color w:val="000000" w:themeColor="text1"/>
          <w:spacing w:val="-2"/>
        </w:rPr>
        <w:t>Examination</w:t>
      </w:r>
      <w:bookmarkEnd w:id="60"/>
    </w:p>
    <w:p w14:paraId="37FC3FAA" w14:textId="77777777" w:rsidR="00503A76" w:rsidRDefault="00503A76" w:rsidP="00503A76">
      <w:pPr>
        <w:pStyle w:val="BodyText"/>
        <w:spacing w:before="58" w:line="300" w:lineRule="auto"/>
        <w:ind w:left="559" w:right="596"/>
      </w:pPr>
      <w:r>
        <w:t>The University of Cincinnati accepts credit for examinations such as Advanced Placement (AP), College-Level</w:t>
      </w:r>
      <w:r>
        <w:rPr>
          <w:spacing w:val="-3"/>
        </w:rPr>
        <w:t xml:space="preserve"> </w:t>
      </w:r>
      <w:r>
        <w:t>Examination Program</w:t>
      </w:r>
      <w:r>
        <w:rPr>
          <w:spacing w:val="-2"/>
        </w:rPr>
        <w:t xml:space="preserve"> </w:t>
      </w:r>
      <w:r>
        <w:t>(CLEP)</w:t>
      </w:r>
      <w:r>
        <w:rPr>
          <w:spacing w:val="-1"/>
        </w:rPr>
        <w:t xml:space="preserve"> </w:t>
      </w:r>
      <w:r>
        <w:t>and</w:t>
      </w:r>
      <w:r>
        <w:rPr>
          <w:spacing w:val="-2"/>
        </w:rPr>
        <w:t xml:space="preserve"> </w:t>
      </w:r>
      <w:r>
        <w:t>International</w:t>
      </w:r>
      <w:r>
        <w:rPr>
          <w:spacing w:val="-3"/>
        </w:rPr>
        <w:t xml:space="preserve"> </w:t>
      </w:r>
      <w:r>
        <w:t>Baccalaureate</w:t>
      </w:r>
      <w:r>
        <w:rPr>
          <w:spacing w:val="-2"/>
        </w:rPr>
        <w:t xml:space="preserve"> </w:t>
      </w:r>
      <w:r>
        <w:t>(IB) when minimum scores, established by UC, are earned for each exam.</w:t>
      </w:r>
      <w:r>
        <w:rPr>
          <w:spacing w:val="40"/>
        </w:rPr>
        <w:t xml:space="preserve"> </w:t>
      </w:r>
      <w:r>
        <w:t>To receive credit for these examinations, send</w:t>
      </w:r>
      <w:r>
        <w:rPr>
          <w:spacing w:val="-4"/>
        </w:rPr>
        <w:t xml:space="preserve"> </w:t>
      </w:r>
      <w:r>
        <w:t>your</w:t>
      </w:r>
      <w:r>
        <w:rPr>
          <w:spacing w:val="-3"/>
        </w:rPr>
        <w:t xml:space="preserve"> </w:t>
      </w:r>
      <w:r>
        <w:t>grade</w:t>
      </w:r>
      <w:r>
        <w:rPr>
          <w:spacing w:val="-4"/>
        </w:rPr>
        <w:t xml:space="preserve"> </w:t>
      </w:r>
      <w:r>
        <w:t>report</w:t>
      </w:r>
      <w:r>
        <w:rPr>
          <w:spacing w:val="-2"/>
        </w:rPr>
        <w:t xml:space="preserve"> </w:t>
      </w:r>
      <w:r>
        <w:t>or</w:t>
      </w:r>
      <w:r>
        <w:rPr>
          <w:spacing w:val="-3"/>
        </w:rPr>
        <w:t xml:space="preserve"> </w:t>
      </w:r>
      <w:r>
        <w:t>transcript</w:t>
      </w:r>
      <w:r>
        <w:rPr>
          <w:spacing w:val="-4"/>
        </w:rPr>
        <w:t xml:space="preserve"> </w:t>
      </w:r>
      <w:r>
        <w:t>of</w:t>
      </w:r>
      <w:r>
        <w:rPr>
          <w:spacing w:val="-2"/>
        </w:rPr>
        <w:t xml:space="preserve"> </w:t>
      </w:r>
      <w:r>
        <w:t>grades</w:t>
      </w:r>
      <w:r>
        <w:rPr>
          <w:spacing w:val="-3"/>
        </w:rPr>
        <w:t xml:space="preserve"> </w:t>
      </w:r>
      <w:r>
        <w:t>to</w:t>
      </w:r>
      <w:r>
        <w:rPr>
          <w:spacing w:val="-4"/>
        </w:rPr>
        <w:t xml:space="preserve"> </w:t>
      </w:r>
      <w:r>
        <w:t>the</w:t>
      </w:r>
      <w:r>
        <w:rPr>
          <w:spacing w:val="-4"/>
        </w:rPr>
        <w:t xml:space="preserve"> </w:t>
      </w:r>
      <w:r>
        <w:t>Office</w:t>
      </w:r>
      <w:r>
        <w:rPr>
          <w:spacing w:val="-4"/>
        </w:rPr>
        <w:t xml:space="preserve"> </w:t>
      </w:r>
      <w:r>
        <w:t>of</w:t>
      </w:r>
      <w:r>
        <w:rPr>
          <w:spacing w:val="-2"/>
        </w:rPr>
        <w:t xml:space="preserve"> </w:t>
      </w:r>
      <w:r>
        <w:t>Admissions</w:t>
      </w:r>
      <w:r>
        <w:rPr>
          <w:spacing w:val="-3"/>
        </w:rPr>
        <w:t xml:space="preserve"> </w:t>
      </w:r>
      <w:r>
        <w:t>at</w:t>
      </w:r>
      <w:r>
        <w:rPr>
          <w:spacing w:val="-2"/>
        </w:rPr>
        <w:t xml:space="preserve"> </w:t>
      </w:r>
      <w:r>
        <w:t>the</w:t>
      </w:r>
      <w:r>
        <w:rPr>
          <w:spacing w:val="-2"/>
        </w:rPr>
        <w:t xml:space="preserve"> </w:t>
      </w:r>
      <w:r>
        <w:t>address</w:t>
      </w:r>
      <w:r>
        <w:rPr>
          <w:spacing w:val="-3"/>
        </w:rPr>
        <w:t xml:space="preserve"> </w:t>
      </w:r>
      <w:r>
        <w:t>provided below.</w:t>
      </w:r>
      <w:r>
        <w:rPr>
          <w:spacing w:val="40"/>
        </w:rPr>
        <w:t xml:space="preserve"> </w:t>
      </w:r>
      <w:r>
        <w:t xml:space="preserve">Minimum scores required for each exam are provided on the </w:t>
      </w:r>
      <w:hyperlink r:id="rId26" w:history="1">
        <w:r w:rsidRPr="003A3E07">
          <w:rPr>
            <w:rStyle w:val="Hyperlink"/>
          </w:rPr>
          <w:t>UC Registrar’s web site</w:t>
        </w:r>
      </w:hyperlink>
      <w:r>
        <w:t xml:space="preserve">. </w:t>
      </w:r>
    </w:p>
    <w:p w14:paraId="63233B2A" w14:textId="77777777" w:rsidR="00503A76" w:rsidRDefault="00503A76" w:rsidP="00503A76">
      <w:pPr>
        <w:pStyle w:val="BodyText"/>
        <w:spacing w:before="11"/>
        <w:rPr>
          <w:sz w:val="24"/>
        </w:rPr>
      </w:pPr>
    </w:p>
    <w:p w14:paraId="59A1B55D" w14:textId="77777777" w:rsidR="00503A76" w:rsidRDefault="00503A76" w:rsidP="00503A76">
      <w:pPr>
        <w:pStyle w:val="BodyText"/>
        <w:ind w:left="559"/>
      </w:pPr>
      <w:r>
        <w:t>College</w:t>
      </w:r>
      <w:r>
        <w:rPr>
          <w:spacing w:val="-9"/>
        </w:rPr>
        <w:t xml:space="preserve"> </w:t>
      </w:r>
      <w:r>
        <w:t>Level</w:t>
      </w:r>
      <w:r>
        <w:rPr>
          <w:spacing w:val="-9"/>
        </w:rPr>
        <w:t xml:space="preserve"> </w:t>
      </w:r>
      <w:r>
        <w:t>Examination</w:t>
      </w:r>
      <w:r>
        <w:rPr>
          <w:spacing w:val="-7"/>
        </w:rPr>
        <w:t xml:space="preserve"> </w:t>
      </w:r>
      <w:r>
        <w:t>Program</w:t>
      </w:r>
      <w:r>
        <w:rPr>
          <w:spacing w:val="-9"/>
        </w:rPr>
        <w:t xml:space="preserve"> </w:t>
      </w:r>
      <w:r>
        <w:rPr>
          <w:spacing w:val="-2"/>
        </w:rPr>
        <w:t>(CLEP)</w:t>
      </w:r>
    </w:p>
    <w:p w14:paraId="2BB79B56" w14:textId="77777777" w:rsidR="00503A76" w:rsidRDefault="00503A76" w:rsidP="00503A76">
      <w:pPr>
        <w:pStyle w:val="BodyText"/>
        <w:spacing w:before="58" w:line="300" w:lineRule="auto"/>
        <w:ind w:left="559" w:right="570"/>
      </w:pPr>
      <w:r>
        <w:t xml:space="preserve">Effective January 1, </w:t>
      </w:r>
      <w:proofErr w:type="gramStart"/>
      <w:r>
        <w:t>2006</w:t>
      </w:r>
      <w:proofErr w:type="gramEnd"/>
      <w:r>
        <w:t xml:space="preserve"> and in compliance with OBR Articulation and Transfer Policy requirements,</w:t>
      </w:r>
      <w:r>
        <w:rPr>
          <w:spacing w:val="-4"/>
        </w:rPr>
        <w:t xml:space="preserve"> </w:t>
      </w:r>
      <w:r>
        <w:t>the</w:t>
      </w:r>
      <w:r>
        <w:rPr>
          <w:spacing w:val="-4"/>
        </w:rPr>
        <w:t xml:space="preserve"> </w:t>
      </w:r>
      <w:r>
        <w:t>Office</w:t>
      </w:r>
      <w:r>
        <w:rPr>
          <w:spacing w:val="-2"/>
        </w:rPr>
        <w:t xml:space="preserve"> </w:t>
      </w:r>
      <w:r>
        <w:t>of</w:t>
      </w:r>
      <w:r>
        <w:rPr>
          <w:spacing w:val="-2"/>
        </w:rPr>
        <w:t xml:space="preserve"> </w:t>
      </w:r>
      <w:r>
        <w:t>Admissions</w:t>
      </w:r>
      <w:r>
        <w:rPr>
          <w:spacing w:val="-3"/>
        </w:rPr>
        <w:t xml:space="preserve"> </w:t>
      </w:r>
      <w:r>
        <w:t>will</w:t>
      </w:r>
      <w:r>
        <w:rPr>
          <w:spacing w:val="-5"/>
        </w:rPr>
        <w:t xml:space="preserve"> </w:t>
      </w:r>
      <w:r>
        <w:t>award</w:t>
      </w:r>
      <w:r>
        <w:rPr>
          <w:spacing w:val="-4"/>
        </w:rPr>
        <w:t xml:space="preserve"> </w:t>
      </w:r>
      <w:r>
        <w:t>credit</w:t>
      </w:r>
      <w:r>
        <w:rPr>
          <w:spacing w:val="-4"/>
        </w:rPr>
        <w:t xml:space="preserve"> </w:t>
      </w:r>
      <w:r>
        <w:t>and</w:t>
      </w:r>
      <w:r>
        <w:rPr>
          <w:spacing w:val="-2"/>
        </w:rPr>
        <w:t xml:space="preserve"> </w:t>
      </w:r>
      <w:r>
        <w:t>post</w:t>
      </w:r>
      <w:r>
        <w:rPr>
          <w:spacing w:val="-2"/>
        </w:rPr>
        <w:t xml:space="preserve"> </w:t>
      </w:r>
      <w:r>
        <w:t>advanced</w:t>
      </w:r>
      <w:r>
        <w:rPr>
          <w:spacing w:val="-4"/>
        </w:rPr>
        <w:t xml:space="preserve"> </w:t>
      </w:r>
      <w:r>
        <w:t>standing</w:t>
      </w:r>
      <w:r>
        <w:rPr>
          <w:spacing w:val="-4"/>
        </w:rPr>
        <w:t xml:space="preserve"> </w:t>
      </w:r>
      <w:r>
        <w:t>for</w:t>
      </w:r>
      <w:r>
        <w:rPr>
          <w:spacing w:val="-3"/>
        </w:rPr>
        <w:t xml:space="preserve"> </w:t>
      </w:r>
      <w:r>
        <w:t>CLEP tests completed with acceptable scores as defined by the appropriate baccalaureate</w:t>
      </w:r>
    </w:p>
    <w:p w14:paraId="3DCEF0F5" w14:textId="77777777" w:rsidR="00503A76" w:rsidRDefault="00503A76" w:rsidP="00503A76">
      <w:pPr>
        <w:pStyle w:val="BodyText"/>
        <w:spacing w:line="300" w:lineRule="auto"/>
        <w:ind w:left="559" w:right="570"/>
      </w:pPr>
      <w:r>
        <w:t>college.</w:t>
      </w:r>
      <w:r>
        <w:rPr>
          <w:spacing w:val="40"/>
        </w:rPr>
        <w:t xml:space="preserve"> </w:t>
      </w:r>
      <w:r>
        <w:t>Also,</w:t>
      </w:r>
      <w:r>
        <w:rPr>
          <w:spacing w:val="-4"/>
        </w:rPr>
        <w:t xml:space="preserve"> </w:t>
      </w:r>
      <w:r>
        <w:t>in</w:t>
      </w:r>
      <w:r>
        <w:rPr>
          <w:spacing w:val="-4"/>
        </w:rPr>
        <w:t xml:space="preserve"> </w:t>
      </w:r>
      <w:r>
        <w:t>compliance</w:t>
      </w:r>
      <w:r>
        <w:rPr>
          <w:spacing w:val="-4"/>
        </w:rPr>
        <w:t xml:space="preserve"> </w:t>
      </w:r>
      <w:r>
        <w:t>with</w:t>
      </w:r>
      <w:r>
        <w:rPr>
          <w:spacing w:val="-4"/>
        </w:rPr>
        <w:t xml:space="preserve"> </w:t>
      </w:r>
      <w:r>
        <w:t>OBR</w:t>
      </w:r>
      <w:r>
        <w:rPr>
          <w:spacing w:val="-1"/>
        </w:rPr>
        <w:t xml:space="preserve"> </w:t>
      </w:r>
      <w:r>
        <w:t>Articulation</w:t>
      </w:r>
      <w:r>
        <w:rPr>
          <w:spacing w:val="-4"/>
        </w:rPr>
        <w:t xml:space="preserve"> </w:t>
      </w:r>
      <w:r>
        <w:t>and</w:t>
      </w:r>
      <w:r>
        <w:rPr>
          <w:spacing w:val="-2"/>
        </w:rPr>
        <w:t xml:space="preserve"> </w:t>
      </w:r>
      <w:r>
        <w:t>Transfer</w:t>
      </w:r>
      <w:r>
        <w:rPr>
          <w:spacing w:val="-3"/>
        </w:rPr>
        <w:t xml:space="preserve"> </w:t>
      </w:r>
      <w:r>
        <w:t>Policy</w:t>
      </w:r>
      <w:r>
        <w:rPr>
          <w:spacing w:val="-3"/>
        </w:rPr>
        <w:t xml:space="preserve"> </w:t>
      </w:r>
      <w:r>
        <w:t>requirements,</w:t>
      </w:r>
      <w:r>
        <w:rPr>
          <w:spacing w:val="-4"/>
        </w:rPr>
        <w:t xml:space="preserve"> </w:t>
      </w:r>
      <w:r>
        <w:t>CLEP</w:t>
      </w:r>
      <w:r>
        <w:rPr>
          <w:spacing w:val="-5"/>
        </w:rPr>
        <w:t xml:space="preserve"> </w:t>
      </w:r>
      <w:r>
        <w:t>credit granted by another institution which appears on a transcript will be accepted and advanced standing awarded in the same manner as the previous institution.</w:t>
      </w:r>
    </w:p>
    <w:p w14:paraId="46FEC21E" w14:textId="77777777" w:rsidR="00503A76" w:rsidRDefault="00503A76" w:rsidP="00503A76">
      <w:pPr>
        <w:spacing w:line="300" w:lineRule="auto"/>
        <w:sectPr w:rsidR="00503A76" w:rsidSect="00503A76">
          <w:pgSz w:w="12240" w:h="15840"/>
          <w:pgMar w:top="1360" w:right="1240" w:bottom="1160" w:left="1240" w:header="0" w:footer="974" w:gutter="0"/>
          <w:cols w:space="720"/>
        </w:sectPr>
      </w:pPr>
    </w:p>
    <w:p w14:paraId="3669CDF1" w14:textId="77777777" w:rsidR="00503A76" w:rsidRPr="00510015" w:rsidRDefault="00503A76" w:rsidP="00503A76">
      <w:pPr>
        <w:pStyle w:val="Heading2"/>
        <w:spacing w:before="79"/>
        <w:rPr>
          <w:color w:val="000000" w:themeColor="text1"/>
        </w:rPr>
      </w:pPr>
      <w:bookmarkStart w:id="61" w:name="RN/BSN_Student_Enrollment_in_the_Upper_D"/>
      <w:bookmarkStart w:id="62" w:name="_Toc235103487"/>
      <w:bookmarkEnd w:id="61"/>
      <w:r w:rsidRPr="00510015">
        <w:rPr>
          <w:color w:val="000000" w:themeColor="text1"/>
        </w:rPr>
        <w:lastRenderedPageBreak/>
        <w:t>RN/BSN</w:t>
      </w:r>
      <w:r w:rsidRPr="00510015">
        <w:rPr>
          <w:color w:val="000000" w:themeColor="text1"/>
          <w:spacing w:val="-6"/>
        </w:rPr>
        <w:t xml:space="preserve"> </w:t>
      </w:r>
      <w:r w:rsidRPr="00510015">
        <w:rPr>
          <w:color w:val="000000" w:themeColor="text1"/>
        </w:rPr>
        <w:t>Student</w:t>
      </w:r>
      <w:r w:rsidRPr="00510015">
        <w:rPr>
          <w:color w:val="000000" w:themeColor="text1"/>
          <w:spacing w:val="-6"/>
        </w:rPr>
        <w:t xml:space="preserve"> </w:t>
      </w:r>
      <w:r w:rsidRPr="00510015">
        <w:rPr>
          <w:color w:val="000000" w:themeColor="text1"/>
        </w:rPr>
        <w:t>Enrollment</w:t>
      </w:r>
      <w:r w:rsidRPr="00510015">
        <w:rPr>
          <w:color w:val="000000" w:themeColor="text1"/>
          <w:spacing w:val="-7"/>
        </w:rPr>
        <w:t xml:space="preserve"> </w:t>
      </w:r>
      <w:r w:rsidRPr="00510015">
        <w:rPr>
          <w:color w:val="000000" w:themeColor="text1"/>
        </w:rPr>
        <w:t>in</w:t>
      </w:r>
      <w:r w:rsidRPr="00510015">
        <w:rPr>
          <w:color w:val="000000" w:themeColor="text1"/>
          <w:spacing w:val="-8"/>
        </w:rPr>
        <w:t xml:space="preserve"> </w:t>
      </w:r>
      <w:r w:rsidRPr="00510015">
        <w:rPr>
          <w:color w:val="000000" w:themeColor="text1"/>
        </w:rPr>
        <w:t>the</w:t>
      </w:r>
      <w:r w:rsidRPr="00510015">
        <w:rPr>
          <w:color w:val="000000" w:themeColor="text1"/>
          <w:spacing w:val="-8"/>
        </w:rPr>
        <w:t xml:space="preserve"> </w:t>
      </w:r>
      <w:r w:rsidRPr="00510015">
        <w:rPr>
          <w:color w:val="000000" w:themeColor="text1"/>
        </w:rPr>
        <w:t>Upper</w:t>
      </w:r>
      <w:r w:rsidRPr="00510015">
        <w:rPr>
          <w:color w:val="000000" w:themeColor="text1"/>
          <w:spacing w:val="-7"/>
        </w:rPr>
        <w:t xml:space="preserve"> </w:t>
      </w:r>
      <w:r w:rsidRPr="00510015">
        <w:rPr>
          <w:color w:val="000000" w:themeColor="text1"/>
          <w:spacing w:val="-2"/>
        </w:rPr>
        <w:t>Division</w:t>
      </w:r>
      <w:bookmarkEnd w:id="62"/>
    </w:p>
    <w:p w14:paraId="140E769D" w14:textId="77777777" w:rsidR="00503A76" w:rsidRDefault="00503A76" w:rsidP="00503A76">
      <w:pPr>
        <w:pStyle w:val="BodyText"/>
        <w:spacing w:before="58" w:line="360" w:lineRule="auto"/>
        <w:ind w:left="559" w:right="608"/>
      </w:pPr>
      <w:r>
        <w:t xml:space="preserve">The RN to BSN online program is comprised of lower division requirements and upper division requirements. </w:t>
      </w:r>
      <w:r>
        <w:rPr>
          <w:b/>
        </w:rPr>
        <w:t xml:space="preserve">Lower division </w:t>
      </w:r>
      <w:r>
        <w:t xml:space="preserve">requirements consist of 35 credit hours of non-nursing courses considered to be foundational to the nursing curriculum. Many, if not all, of these requirements are likely included in the coursework completed in an ADN program. </w:t>
      </w:r>
      <w:r>
        <w:rPr>
          <w:b/>
        </w:rPr>
        <w:t xml:space="preserve">Upper division </w:t>
      </w:r>
      <w:r>
        <w:t>requirements</w:t>
      </w:r>
      <w:r>
        <w:rPr>
          <w:spacing w:val="-3"/>
        </w:rPr>
        <w:t xml:space="preserve"> </w:t>
      </w:r>
      <w:r>
        <w:t>consist</w:t>
      </w:r>
      <w:r>
        <w:rPr>
          <w:spacing w:val="-4"/>
        </w:rPr>
        <w:t xml:space="preserve"> </w:t>
      </w:r>
      <w:r>
        <w:t>of</w:t>
      </w:r>
      <w:r>
        <w:rPr>
          <w:spacing w:val="-4"/>
        </w:rPr>
        <w:t xml:space="preserve"> </w:t>
      </w:r>
      <w:r>
        <w:t>the</w:t>
      </w:r>
      <w:r>
        <w:rPr>
          <w:spacing w:val="-2"/>
        </w:rPr>
        <w:t xml:space="preserve"> </w:t>
      </w:r>
      <w:r>
        <w:t>BSN</w:t>
      </w:r>
      <w:r>
        <w:rPr>
          <w:spacing w:val="-4"/>
        </w:rPr>
        <w:t xml:space="preserve"> </w:t>
      </w:r>
      <w:r>
        <w:t>nursing</w:t>
      </w:r>
      <w:r>
        <w:rPr>
          <w:spacing w:val="-4"/>
        </w:rPr>
        <w:t xml:space="preserve"> </w:t>
      </w:r>
      <w:r>
        <w:t>courses</w:t>
      </w:r>
      <w:r>
        <w:rPr>
          <w:spacing w:val="-3"/>
        </w:rPr>
        <w:t xml:space="preserve"> </w:t>
      </w:r>
      <w:r>
        <w:t>taken</w:t>
      </w:r>
      <w:r>
        <w:rPr>
          <w:spacing w:val="-4"/>
        </w:rPr>
        <w:t xml:space="preserve"> </w:t>
      </w:r>
      <w:r>
        <w:t>while</w:t>
      </w:r>
      <w:r>
        <w:rPr>
          <w:spacing w:val="-2"/>
        </w:rPr>
        <w:t xml:space="preserve"> </w:t>
      </w:r>
      <w:r>
        <w:t>enrolled</w:t>
      </w:r>
      <w:r>
        <w:rPr>
          <w:spacing w:val="-2"/>
        </w:rPr>
        <w:t xml:space="preserve"> </w:t>
      </w:r>
      <w:r>
        <w:t>in</w:t>
      </w:r>
      <w:r>
        <w:rPr>
          <w:spacing w:val="-4"/>
        </w:rPr>
        <w:t xml:space="preserve"> </w:t>
      </w:r>
      <w:r>
        <w:t>the</w:t>
      </w:r>
      <w:r>
        <w:rPr>
          <w:spacing w:val="-4"/>
        </w:rPr>
        <w:t xml:space="preserve"> </w:t>
      </w:r>
      <w:r>
        <w:t>RN</w:t>
      </w:r>
      <w:r>
        <w:rPr>
          <w:spacing w:val="-4"/>
        </w:rPr>
        <w:t xml:space="preserve"> </w:t>
      </w:r>
      <w:r>
        <w:t>to</w:t>
      </w:r>
      <w:r>
        <w:rPr>
          <w:spacing w:val="-4"/>
        </w:rPr>
        <w:t xml:space="preserve"> </w:t>
      </w:r>
      <w:r>
        <w:t>BSN</w:t>
      </w:r>
      <w:r>
        <w:rPr>
          <w:spacing w:val="-4"/>
        </w:rPr>
        <w:t xml:space="preserve"> </w:t>
      </w:r>
      <w:r>
        <w:t>program. Lower division courses may be completed while taking upper division courses.</w:t>
      </w:r>
      <w:r>
        <w:rPr>
          <w:spacing w:val="40"/>
        </w:rPr>
        <w:t xml:space="preserve"> </w:t>
      </w:r>
      <w:r>
        <w:t>All upper and lower division courses must be completed prior to graduation.</w:t>
      </w:r>
    </w:p>
    <w:p w14:paraId="09E91345" w14:textId="77777777" w:rsidR="00503A76" w:rsidRDefault="00503A76" w:rsidP="00503A76">
      <w:pPr>
        <w:pStyle w:val="BodyText"/>
      </w:pPr>
    </w:p>
    <w:p w14:paraId="4D94F450" w14:textId="77777777" w:rsidR="00503A76" w:rsidRPr="00510015" w:rsidRDefault="00503A76" w:rsidP="00503A76">
      <w:pPr>
        <w:pStyle w:val="Heading2"/>
        <w:spacing w:before="1"/>
        <w:rPr>
          <w:color w:val="000000" w:themeColor="text1"/>
        </w:rPr>
      </w:pPr>
      <w:bookmarkStart w:id="63" w:name="_Toc235103488"/>
      <w:r w:rsidRPr="00510015">
        <w:rPr>
          <w:color w:val="000000" w:themeColor="text1"/>
        </w:rPr>
        <w:t>RN/BSN</w:t>
      </w:r>
      <w:r w:rsidRPr="00510015">
        <w:rPr>
          <w:color w:val="000000" w:themeColor="text1"/>
          <w:spacing w:val="-8"/>
        </w:rPr>
        <w:t xml:space="preserve"> </w:t>
      </w:r>
      <w:r w:rsidRPr="00510015">
        <w:rPr>
          <w:color w:val="000000" w:themeColor="text1"/>
        </w:rPr>
        <w:t>Student</w:t>
      </w:r>
      <w:r w:rsidRPr="00510015">
        <w:rPr>
          <w:color w:val="000000" w:themeColor="text1"/>
          <w:spacing w:val="-7"/>
        </w:rPr>
        <w:t xml:space="preserve"> </w:t>
      </w:r>
      <w:r w:rsidRPr="00510015">
        <w:rPr>
          <w:color w:val="000000" w:themeColor="text1"/>
        </w:rPr>
        <w:t>Escrow</w:t>
      </w:r>
      <w:r w:rsidRPr="00510015">
        <w:rPr>
          <w:color w:val="000000" w:themeColor="text1"/>
          <w:spacing w:val="-6"/>
        </w:rPr>
        <w:t xml:space="preserve"> </w:t>
      </w:r>
      <w:r w:rsidRPr="00510015">
        <w:rPr>
          <w:color w:val="000000" w:themeColor="text1"/>
          <w:spacing w:val="-2"/>
        </w:rPr>
        <w:t>Credits</w:t>
      </w:r>
      <w:bookmarkEnd w:id="63"/>
    </w:p>
    <w:p w14:paraId="666D8E61" w14:textId="77777777" w:rsidR="00503A76" w:rsidRDefault="00503A76" w:rsidP="00503A76">
      <w:pPr>
        <w:pStyle w:val="BodyText"/>
        <w:spacing w:before="115" w:line="360" w:lineRule="auto"/>
        <w:ind w:left="559" w:right="570"/>
      </w:pPr>
      <w:r>
        <w:t>Students in the RN to BSN program can also be granted up to 59 credits for prior learning and professional nursing experience. To graduate with the BSN degree, students must achieve a minimum</w:t>
      </w:r>
      <w:r>
        <w:rPr>
          <w:spacing w:val="-3"/>
        </w:rPr>
        <w:t xml:space="preserve"> </w:t>
      </w:r>
      <w:r>
        <w:t>of</w:t>
      </w:r>
      <w:r>
        <w:rPr>
          <w:spacing w:val="-5"/>
        </w:rPr>
        <w:t xml:space="preserve"> </w:t>
      </w:r>
      <w:r>
        <w:t>121</w:t>
      </w:r>
      <w:r>
        <w:rPr>
          <w:spacing w:val="-5"/>
        </w:rPr>
        <w:t xml:space="preserve"> </w:t>
      </w:r>
      <w:r>
        <w:t>credits</w:t>
      </w:r>
      <w:r>
        <w:rPr>
          <w:spacing w:val="-4"/>
        </w:rPr>
        <w:t xml:space="preserve"> </w:t>
      </w:r>
      <w:r>
        <w:t>of</w:t>
      </w:r>
      <w:r>
        <w:rPr>
          <w:spacing w:val="-3"/>
        </w:rPr>
        <w:t xml:space="preserve"> </w:t>
      </w:r>
      <w:r>
        <w:t>lower</w:t>
      </w:r>
      <w:r>
        <w:rPr>
          <w:spacing w:val="-4"/>
        </w:rPr>
        <w:t xml:space="preserve"> </w:t>
      </w:r>
      <w:r>
        <w:t>division</w:t>
      </w:r>
      <w:r>
        <w:rPr>
          <w:spacing w:val="-5"/>
        </w:rPr>
        <w:t xml:space="preserve"> </w:t>
      </w:r>
      <w:r>
        <w:t>requirements,</w:t>
      </w:r>
      <w:r>
        <w:rPr>
          <w:spacing w:val="-5"/>
        </w:rPr>
        <w:t xml:space="preserve"> </w:t>
      </w:r>
      <w:r>
        <w:t>upper</w:t>
      </w:r>
      <w:r>
        <w:rPr>
          <w:spacing w:val="-4"/>
        </w:rPr>
        <w:t xml:space="preserve"> </w:t>
      </w:r>
      <w:r>
        <w:t>division</w:t>
      </w:r>
      <w:r>
        <w:rPr>
          <w:spacing w:val="-3"/>
        </w:rPr>
        <w:t xml:space="preserve"> </w:t>
      </w:r>
      <w:r>
        <w:t>requirements,</w:t>
      </w:r>
      <w:r>
        <w:rPr>
          <w:spacing w:val="-4"/>
        </w:rPr>
        <w:t xml:space="preserve"> </w:t>
      </w:r>
      <w:r>
        <w:t>prior</w:t>
      </w:r>
      <w:r>
        <w:rPr>
          <w:spacing w:val="-4"/>
        </w:rPr>
        <w:t xml:space="preserve"> </w:t>
      </w:r>
      <w:r>
        <w:t>learning professional experience credit, and additional transfer credit from the ADN degree.</w:t>
      </w:r>
    </w:p>
    <w:p w14:paraId="13FC1FF8" w14:textId="77777777" w:rsidR="00503A76" w:rsidRDefault="00503A76" w:rsidP="00503A76">
      <w:pPr>
        <w:pStyle w:val="BodyText"/>
        <w:rPr>
          <w:sz w:val="22"/>
        </w:rPr>
      </w:pPr>
    </w:p>
    <w:p w14:paraId="4A6322D1" w14:textId="77777777" w:rsidR="00503A76" w:rsidRDefault="00503A76" w:rsidP="00503A76">
      <w:pPr>
        <w:pStyle w:val="BodyText"/>
        <w:spacing w:before="11"/>
        <w:rPr>
          <w:sz w:val="27"/>
        </w:rPr>
      </w:pPr>
    </w:p>
    <w:p w14:paraId="583B8ED4" w14:textId="77777777" w:rsidR="00503A76" w:rsidRPr="00510015" w:rsidRDefault="00503A76" w:rsidP="00503A76">
      <w:pPr>
        <w:pStyle w:val="Heading2"/>
        <w:rPr>
          <w:color w:val="000000" w:themeColor="text1"/>
        </w:rPr>
      </w:pPr>
      <w:bookmarkStart w:id="64" w:name="RN_Licensure"/>
      <w:bookmarkStart w:id="65" w:name="_Toc235103489"/>
      <w:bookmarkEnd w:id="64"/>
      <w:r w:rsidRPr="00510015">
        <w:rPr>
          <w:color w:val="000000" w:themeColor="text1"/>
        </w:rPr>
        <w:t>RN</w:t>
      </w:r>
      <w:r w:rsidRPr="00510015">
        <w:rPr>
          <w:color w:val="000000" w:themeColor="text1"/>
          <w:spacing w:val="-4"/>
        </w:rPr>
        <w:t xml:space="preserve"> </w:t>
      </w:r>
      <w:r w:rsidRPr="00510015">
        <w:rPr>
          <w:color w:val="000000" w:themeColor="text1"/>
          <w:spacing w:val="-2"/>
        </w:rPr>
        <w:t>Licensure</w:t>
      </w:r>
      <w:bookmarkEnd w:id="65"/>
    </w:p>
    <w:p w14:paraId="7FE35239" w14:textId="77777777" w:rsidR="00503A76" w:rsidRDefault="00503A76" w:rsidP="00503A76">
      <w:pPr>
        <w:pStyle w:val="BodyText"/>
        <w:spacing w:before="58" w:line="300" w:lineRule="auto"/>
        <w:ind w:left="559" w:right="570"/>
      </w:pPr>
      <w:r>
        <w:t>All</w:t>
      </w:r>
      <w:r>
        <w:rPr>
          <w:spacing w:val="-6"/>
        </w:rPr>
        <w:t xml:space="preserve"> </w:t>
      </w:r>
      <w:r>
        <w:t>RN-BSN</w:t>
      </w:r>
      <w:r>
        <w:rPr>
          <w:spacing w:val="-2"/>
        </w:rPr>
        <w:t xml:space="preserve"> </w:t>
      </w:r>
      <w:r>
        <w:t>and</w:t>
      </w:r>
      <w:r>
        <w:rPr>
          <w:spacing w:val="-3"/>
        </w:rPr>
        <w:t xml:space="preserve"> </w:t>
      </w:r>
      <w:r>
        <w:t>graduate</w:t>
      </w:r>
      <w:r>
        <w:rPr>
          <w:spacing w:val="-5"/>
        </w:rPr>
        <w:t xml:space="preserve"> </w:t>
      </w:r>
      <w:r>
        <w:t>students</w:t>
      </w:r>
      <w:r>
        <w:rPr>
          <w:spacing w:val="-4"/>
        </w:rPr>
        <w:t xml:space="preserve"> </w:t>
      </w:r>
      <w:r>
        <w:t>in</w:t>
      </w:r>
      <w:r>
        <w:rPr>
          <w:spacing w:val="-3"/>
        </w:rPr>
        <w:t xml:space="preserve"> </w:t>
      </w:r>
      <w:r>
        <w:t>the</w:t>
      </w:r>
      <w:r>
        <w:rPr>
          <w:spacing w:val="-3"/>
        </w:rPr>
        <w:t xml:space="preserve"> </w:t>
      </w:r>
      <w:r>
        <w:t>Post-MSN</w:t>
      </w:r>
      <w:r>
        <w:rPr>
          <w:spacing w:val="-2"/>
        </w:rPr>
        <w:t xml:space="preserve"> </w:t>
      </w:r>
      <w:r>
        <w:t>Doctor</w:t>
      </w:r>
      <w:r>
        <w:rPr>
          <w:spacing w:val="-4"/>
        </w:rPr>
        <w:t xml:space="preserve"> </w:t>
      </w:r>
      <w:r>
        <w:t>of</w:t>
      </w:r>
      <w:r>
        <w:rPr>
          <w:spacing w:val="-5"/>
        </w:rPr>
        <w:t xml:space="preserve"> </w:t>
      </w:r>
      <w:r>
        <w:t>Nursing</w:t>
      </w:r>
      <w:r>
        <w:rPr>
          <w:spacing w:val="-3"/>
        </w:rPr>
        <w:t xml:space="preserve"> </w:t>
      </w:r>
      <w:r>
        <w:t>Practice</w:t>
      </w:r>
      <w:r>
        <w:rPr>
          <w:spacing w:val="-3"/>
        </w:rPr>
        <w:t xml:space="preserve"> </w:t>
      </w:r>
      <w:r>
        <w:t>and</w:t>
      </w:r>
      <w:r>
        <w:rPr>
          <w:spacing w:val="-5"/>
        </w:rPr>
        <w:t xml:space="preserve"> </w:t>
      </w:r>
      <w:r>
        <w:t>any</w:t>
      </w:r>
      <w:r>
        <w:rPr>
          <w:spacing w:val="-4"/>
        </w:rPr>
        <w:t xml:space="preserve"> </w:t>
      </w:r>
      <w:r>
        <w:t>graduate program requiring clinical experiences (practica and internships) (except the Accelerated Direct Entry MSN) must hold a current, active, and unrestricted Registered Nurse (RN) license with no current restriction(s) or disciplinary action(s) for the state in which they are practicing nursing.</w:t>
      </w:r>
    </w:p>
    <w:p w14:paraId="4ED65489" w14:textId="77777777" w:rsidR="00503A76" w:rsidRDefault="00503A76" w:rsidP="00503A76">
      <w:pPr>
        <w:pStyle w:val="BodyText"/>
        <w:spacing w:before="10"/>
        <w:rPr>
          <w:sz w:val="27"/>
        </w:rPr>
      </w:pPr>
    </w:p>
    <w:p w14:paraId="0F75E11E" w14:textId="77777777" w:rsidR="00503A76" w:rsidRPr="00510015" w:rsidRDefault="00503A76" w:rsidP="00503A76">
      <w:pPr>
        <w:pStyle w:val="Heading2"/>
        <w:rPr>
          <w:color w:val="000000" w:themeColor="text1"/>
        </w:rPr>
      </w:pPr>
      <w:bookmarkStart w:id="66" w:name="Online_Student_Technology_Requirements"/>
      <w:bookmarkStart w:id="67" w:name="_Hlk171935001"/>
      <w:bookmarkStart w:id="68" w:name="_Toc235103490"/>
      <w:bookmarkEnd w:id="66"/>
      <w:r w:rsidRPr="00510015">
        <w:rPr>
          <w:color w:val="000000" w:themeColor="text1"/>
        </w:rPr>
        <w:t>Online</w:t>
      </w:r>
      <w:r w:rsidRPr="00510015">
        <w:rPr>
          <w:color w:val="000000" w:themeColor="text1"/>
          <w:spacing w:val="-11"/>
        </w:rPr>
        <w:t xml:space="preserve"> </w:t>
      </w:r>
      <w:r w:rsidRPr="00510015">
        <w:rPr>
          <w:color w:val="000000" w:themeColor="text1"/>
        </w:rPr>
        <w:t>Student</w:t>
      </w:r>
      <w:r w:rsidRPr="00510015">
        <w:rPr>
          <w:color w:val="000000" w:themeColor="text1"/>
          <w:spacing w:val="-9"/>
        </w:rPr>
        <w:t xml:space="preserve"> </w:t>
      </w:r>
      <w:r w:rsidRPr="00510015">
        <w:rPr>
          <w:color w:val="000000" w:themeColor="text1"/>
        </w:rPr>
        <w:t>Technology</w:t>
      </w:r>
      <w:r w:rsidRPr="00510015">
        <w:rPr>
          <w:color w:val="000000" w:themeColor="text1"/>
          <w:spacing w:val="-10"/>
        </w:rPr>
        <w:t xml:space="preserve"> </w:t>
      </w:r>
      <w:r w:rsidRPr="00510015">
        <w:rPr>
          <w:color w:val="000000" w:themeColor="text1"/>
          <w:spacing w:val="-2"/>
        </w:rPr>
        <w:t>Requirements</w:t>
      </w:r>
      <w:bookmarkEnd w:id="68"/>
    </w:p>
    <w:p w14:paraId="3849EB1B" w14:textId="77777777" w:rsidR="00503A76" w:rsidRDefault="00503A76" w:rsidP="00503A76">
      <w:pPr>
        <w:pStyle w:val="BodyText"/>
        <w:spacing w:before="58" w:line="300" w:lineRule="auto"/>
        <w:ind w:left="559" w:right="639"/>
      </w:pPr>
      <w:r>
        <w:t>To participate in online programs students will need a computer system with current specifications.</w:t>
      </w:r>
      <w:r>
        <w:rPr>
          <w:spacing w:val="-5"/>
        </w:rPr>
        <w:t xml:space="preserve"> </w:t>
      </w:r>
      <w:r>
        <w:t>The</w:t>
      </w:r>
      <w:r>
        <w:rPr>
          <w:spacing w:val="-5"/>
        </w:rPr>
        <w:t xml:space="preserve"> </w:t>
      </w:r>
      <w:r>
        <w:t>specifications</w:t>
      </w:r>
      <w:r>
        <w:rPr>
          <w:spacing w:val="-4"/>
        </w:rPr>
        <w:t xml:space="preserve"> </w:t>
      </w:r>
      <w:r>
        <w:t>below</w:t>
      </w:r>
      <w:r>
        <w:rPr>
          <w:spacing w:val="-2"/>
        </w:rPr>
        <w:t xml:space="preserve"> </w:t>
      </w:r>
      <w:r>
        <w:t>are</w:t>
      </w:r>
      <w:r>
        <w:rPr>
          <w:spacing w:val="-5"/>
        </w:rPr>
        <w:t xml:space="preserve"> </w:t>
      </w:r>
      <w:r>
        <w:t>designed</w:t>
      </w:r>
      <w:r>
        <w:rPr>
          <w:spacing w:val="-3"/>
        </w:rPr>
        <w:t xml:space="preserve"> </w:t>
      </w:r>
      <w:r>
        <w:t>for</w:t>
      </w:r>
      <w:r>
        <w:rPr>
          <w:spacing w:val="-4"/>
        </w:rPr>
        <w:t xml:space="preserve"> </w:t>
      </w:r>
      <w:r>
        <w:t>your</w:t>
      </w:r>
      <w:r>
        <w:rPr>
          <w:spacing w:val="-4"/>
        </w:rPr>
        <w:t xml:space="preserve"> </w:t>
      </w:r>
      <w:r>
        <w:t>benefit</w:t>
      </w:r>
      <w:r>
        <w:rPr>
          <w:spacing w:val="-5"/>
        </w:rPr>
        <w:t xml:space="preserve"> </w:t>
      </w:r>
      <w:r>
        <w:t>and</w:t>
      </w:r>
      <w:r>
        <w:rPr>
          <w:spacing w:val="-5"/>
        </w:rPr>
        <w:t xml:space="preserve"> </w:t>
      </w:r>
      <w:r>
        <w:t>successful</w:t>
      </w:r>
      <w:r>
        <w:rPr>
          <w:spacing w:val="-3"/>
        </w:rPr>
        <w:t xml:space="preserve"> </w:t>
      </w:r>
      <w:r>
        <w:t xml:space="preserve">experience. Online learners may purchase UC-licensed software through the </w:t>
      </w:r>
      <w:hyperlink r:id="rId27">
        <w:r>
          <w:rPr>
            <w:color w:val="0000FF"/>
            <w:u w:val="single" w:color="0000FF"/>
          </w:rPr>
          <w:t>UC Bookstore Computer</w:t>
        </w:r>
      </w:hyperlink>
      <w:r>
        <w:rPr>
          <w:color w:val="0000FF"/>
        </w:rPr>
        <w:t xml:space="preserve"> </w:t>
      </w:r>
      <w:hyperlink r:id="rId28">
        <w:r>
          <w:rPr>
            <w:color w:val="0000FF"/>
            <w:u w:val="single" w:color="0000FF"/>
          </w:rPr>
          <w:t>Department</w:t>
        </w:r>
        <w:r>
          <w:t>.</w:t>
        </w:r>
      </w:hyperlink>
      <w:r>
        <w:t xml:space="preserve"> In addition to your recommended personal computer, the College of Nursing provides online students with a Virtual Computer optimally configured for the UC environment including software titles such as Microsoft Office, SPSS, SAS, </w:t>
      </w:r>
      <w:proofErr w:type="spellStart"/>
      <w:r>
        <w:t>MindView</w:t>
      </w:r>
      <w:proofErr w:type="spellEnd"/>
      <w:r>
        <w:t>, and more. This Virtual Computer is accessed using your personal computer and is recommended for accessing on campus student resources.</w:t>
      </w:r>
    </w:p>
    <w:p w14:paraId="06CD2EEC" w14:textId="77777777" w:rsidR="00503A76" w:rsidRDefault="00503A76" w:rsidP="00503A76">
      <w:pPr>
        <w:pStyle w:val="BodyText"/>
        <w:spacing w:before="10"/>
        <w:rPr>
          <w:sz w:val="24"/>
        </w:rPr>
      </w:pPr>
    </w:p>
    <w:p w14:paraId="088DCB7C" w14:textId="77777777" w:rsidR="00503A76" w:rsidRPr="00457E30" w:rsidRDefault="00503A76" w:rsidP="00503A76">
      <w:pPr>
        <w:pStyle w:val="Heading2"/>
        <w:spacing w:before="1"/>
        <w:ind w:left="90"/>
        <w:rPr>
          <w:color w:val="000000" w:themeColor="text1"/>
        </w:rPr>
      </w:pPr>
      <w:bookmarkStart w:id="69" w:name="Recommended_(PC_or_laptop)_System_Requir"/>
      <w:bookmarkStart w:id="70" w:name="_Toc235103491"/>
      <w:bookmarkEnd w:id="69"/>
      <w:r w:rsidRPr="00457E30">
        <w:rPr>
          <w:color w:val="000000" w:themeColor="text1"/>
        </w:rPr>
        <w:t>Recommended</w:t>
      </w:r>
      <w:r w:rsidRPr="00457E30">
        <w:rPr>
          <w:color w:val="000000" w:themeColor="text1"/>
          <w:spacing w:val="-8"/>
        </w:rPr>
        <w:t xml:space="preserve"> </w:t>
      </w:r>
      <w:r w:rsidRPr="00457E30">
        <w:rPr>
          <w:color w:val="000000" w:themeColor="text1"/>
        </w:rPr>
        <w:t>(PC</w:t>
      </w:r>
      <w:r w:rsidRPr="00457E30">
        <w:rPr>
          <w:color w:val="000000" w:themeColor="text1"/>
          <w:spacing w:val="-8"/>
        </w:rPr>
        <w:t xml:space="preserve"> </w:t>
      </w:r>
      <w:r w:rsidRPr="00457E30">
        <w:rPr>
          <w:color w:val="000000" w:themeColor="text1"/>
        </w:rPr>
        <w:t>or</w:t>
      </w:r>
      <w:r w:rsidRPr="00457E30">
        <w:rPr>
          <w:color w:val="000000" w:themeColor="text1"/>
          <w:spacing w:val="-9"/>
        </w:rPr>
        <w:t xml:space="preserve"> </w:t>
      </w:r>
      <w:r w:rsidRPr="00457E30">
        <w:rPr>
          <w:color w:val="000000" w:themeColor="text1"/>
        </w:rPr>
        <w:t>laptop)</w:t>
      </w:r>
      <w:r w:rsidRPr="00457E30">
        <w:rPr>
          <w:color w:val="000000" w:themeColor="text1"/>
          <w:spacing w:val="-7"/>
        </w:rPr>
        <w:t xml:space="preserve"> </w:t>
      </w:r>
      <w:r w:rsidRPr="00457E30">
        <w:rPr>
          <w:color w:val="000000" w:themeColor="text1"/>
        </w:rPr>
        <w:t>System</w:t>
      </w:r>
      <w:r w:rsidRPr="00457E30">
        <w:rPr>
          <w:color w:val="000000" w:themeColor="text1"/>
          <w:spacing w:val="-7"/>
        </w:rPr>
        <w:t xml:space="preserve"> </w:t>
      </w:r>
      <w:r w:rsidRPr="00457E30">
        <w:rPr>
          <w:color w:val="000000" w:themeColor="text1"/>
          <w:spacing w:val="-2"/>
        </w:rPr>
        <w:t>Requirements</w:t>
      </w:r>
      <w:bookmarkEnd w:id="70"/>
    </w:p>
    <w:p w14:paraId="42C40CEB" w14:textId="77777777" w:rsidR="00503A76" w:rsidRDefault="00503A76" w:rsidP="00503A76">
      <w:pPr>
        <w:pStyle w:val="ListParagraph"/>
        <w:numPr>
          <w:ilvl w:val="0"/>
          <w:numId w:val="24"/>
        </w:numPr>
        <w:tabs>
          <w:tab w:val="left" w:pos="1279"/>
        </w:tabs>
        <w:spacing w:before="59"/>
        <w:contextualSpacing w:val="0"/>
        <w:rPr>
          <w:sz w:val="20"/>
        </w:rPr>
      </w:pPr>
      <w:r>
        <w:rPr>
          <w:sz w:val="20"/>
        </w:rPr>
        <w:t>Intel</w:t>
      </w:r>
      <w:r>
        <w:rPr>
          <w:spacing w:val="-7"/>
          <w:sz w:val="20"/>
        </w:rPr>
        <w:t xml:space="preserve"> </w:t>
      </w:r>
      <w:r>
        <w:rPr>
          <w:sz w:val="20"/>
        </w:rPr>
        <w:t>i5</w:t>
      </w:r>
      <w:r>
        <w:rPr>
          <w:spacing w:val="-5"/>
          <w:sz w:val="20"/>
        </w:rPr>
        <w:t xml:space="preserve"> </w:t>
      </w:r>
      <w:r>
        <w:rPr>
          <w:sz w:val="20"/>
        </w:rPr>
        <w:t>processor</w:t>
      </w:r>
      <w:r>
        <w:rPr>
          <w:spacing w:val="-5"/>
          <w:sz w:val="20"/>
        </w:rPr>
        <w:t xml:space="preserve"> </w:t>
      </w:r>
      <w:r>
        <w:rPr>
          <w:sz w:val="20"/>
        </w:rPr>
        <w:t>or</w:t>
      </w:r>
      <w:r>
        <w:rPr>
          <w:spacing w:val="-4"/>
          <w:sz w:val="20"/>
        </w:rPr>
        <w:t xml:space="preserve"> </w:t>
      </w:r>
      <w:r>
        <w:rPr>
          <w:spacing w:val="-2"/>
          <w:sz w:val="20"/>
        </w:rPr>
        <w:t>greater</w:t>
      </w:r>
    </w:p>
    <w:p w14:paraId="76306809" w14:textId="77777777" w:rsidR="00503A76" w:rsidRDefault="00503A76" w:rsidP="00503A76">
      <w:pPr>
        <w:pStyle w:val="ListParagraph"/>
        <w:numPr>
          <w:ilvl w:val="0"/>
          <w:numId w:val="24"/>
        </w:numPr>
        <w:tabs>
          <w:tab w:val="left" w:pos="1279"/>
        </w:tabs>
        <w:spacing w:before="54"/>
        <w:contextualSpacing w:val="0"/>
        <w:rPr>
          <w:sz w:val="20"/>
        </w:rPr>
      </w:pPr>
      <w:r>
        <w:rPr>
          <w:sz w:val="20"/>
        </w:rPr>
        <w:t>8</w:t>
      </w:r>
      <w:r>
        <w:rPr>
          <w:spacing w:val="-4"/>
          <w:sz w:val="20"/>
        </w:rPr>
        <w:t xml:space="preserve"> </w:t>
      </w:r>
      <w:proofErr w:type="gramStart"/>
      <w:r>
        <w:rPr>
          <w:sz w:val="20"/>
        </w:rPr>
        <w:t>GB</w:t>
      </w:r>
      <w:proofErr w:type="gramEnd"/>
      <w:r>
        <w:rPr>
          <w:spacing w:val="-4"/>
          <w:sz w:val="20"/>
        </w:rPr>
        <w:t xml:space="preserve"> </w:t>
      </w:r>
      <w:r>
        <w:rPr>
          <w:sz w:val="20"/>
        </w:rPr>
        <w:t>RAM</w:t>
      </w:r>
      <w:r>
        <w:rPr>
          <w:spacing w:val="-1"/>
          <w:sz w:val="20"/>
        </w:rPr>
        <w:t xml:space="preserve"> </w:t>
      </w:r>
      <w:r>
        <w:rPr>
          <w:sz w:val="20"/>
        </w:rPr>
        <w:t>or</w:t>
      </w:r>
      <w:r>
        <w:rPr>
          <w:spacing w:val="-3"/>
          <w:sz w:val="20"/>
        </w:rPr>
        <w:t xml:space="preserve"> </w:t>
      </w:r>
      <w:r>
        <w:rPr>
          <w:spacing w:val="-2"/>
          <w:sz w:val="20"/>
        </w:rPr>
        <w:t>greater</w:t>
      </w:r>
    </w:p>
    <w:p w14:paraId="3A142B37" w14:textId="77777777" w:rsidR="00503A76" w:rsidRDefault="00503A76" w:rsidP="00503A76">
      <w:pPr>
        <w:pStyle w:val="ListParagraph"/>
        <w:numPr>
          <w:ilvl w:val="0"/>
          <w:numId w:val="24"/>
        </w:numPr>
        <w:tabs>
          <w:tab w:val="left" w:pos="1279"/>
        </w:tabs>
        <w:spacing w:before="58"/>
        <w:contextualSpacing w:val="0"/>
        <w:rPr>
          <w:sz w:val="20"/>
        </w:rPr>
      </w:pPr>
      <w:r>
        <w:rPr>
          <w:sz w:val="20"/>
        </w:rPr>
        <w:t>250GB</w:t>
      </w:r>
      <w:r>
        <w:rPr>
          <w:spacing w:val="-4"/>
          <w:sz w:val="20"/>
        </w:rPr>
        <w:t xml:space="preserve"> </w:t>
      </w:r>
      <w:r>
        <w:rPr>
          <w:sz w:val="20"/>
        </w:rPr>
        <w:t>HD</w:t>
      </w:r>
      <w:r>
        <w:rPr>
          <w:spacing w:val="-6"/>
          <w:sz w:val="20"/>
        </w:rPr>
        <w:t xml:space="preserve"> </w:t>
      </w:r>
      <w:r>
        <w:rPr>
          <w:sz w:val="20"/>
        </w:rPr>
        <w:t>or</w:t>
      </w:r>
      <w:r>
        <w:rPr>
          <w:spacing w:val="-2"/>
          <w:sz w:val="20"/>
        </w:rPr>
        <w:t xml:space="preserve"> greater</w:t>
      </w:r>
    </w:p>
    <w:p w14:paraId="32CA9FE4" w14:textId="77777777" w:rsidR="00503A76" w:rsidRDefault="00503A76" w:rsidP="00503A76">
      <w:pPr>
        <w:pStyle w:val="ListParagraph"/>
        <w:numPr>
          <w:ilvl w:val="0"/>
          <w:numId w:val="24"/>
        </w:numPr>
        <w:tabs>
          <w:tab w:val="left" w:pos="1279"/>
        </w:tabs>
        <w:spacing w:before="55"/>
        <w:contextualSpacing w:val="0"/>
        <w:rPr>
          <w:sz w:val="20"/>
        </w:rPr>
      </w:pPr>
      <w:r>
        <w:rPr>
          <w:sz w:val="20"/>
        </w:rPr>
        <w:t>Video</w:t>
      </w:r>
      <w:r>
        <w:rPr>
          <w:spacing w:val="-6"/>
          <w:sz w:val="20"/>
        </w:rPr>
        <w:t xml:space="preserve"> </w:t>
      </w:r>
      <w:r>
        <w:rPr>
          <w:sz w:val="20"/>
        </w:rPr>
        <w:t>card</w:t>
      </w:r>
      <w:r>
        <w:rPr>
          <w:spacing w:val="-4"/>
          <w:sz w:val="20"/>
        </w:rPr>
        <w:t xml:space="preserve"> </w:t>
      </w:r>
      <w:r>
        <w:rPr>
          <w:sz w:val="20"/>
        </w:rPr>
        <w:t>with</w:t>
      </w:r>
      <w:r>
        <w:rPr>
          <w:spacing w:val="-5"/>
          <w:sz w:val="20"/>
        </w:rPr>
        <w:t xml:space="preserve"> </w:t>
      </w:r>
      <w:r>
        <w:rPr>
          <w:sz w:val="20"/>
        </w:rPr>
        <w:t>256MB</w:t>
      </w:r>
      <w:r>
        <w:rPr>
          <w:spacing w:val="-4"/>
          <w:sz w:val="20"/>
        </w:rPr>
        <w:t xml:space="preserve"> </w:t>
      </w:r>
      <w:r>
        <w:rPr>
          <w:sz w:val="20"/>
        </w:rPr>
        <w:t>of</w:t>
      </w:r>
      <w:r>
        <w:rPr>
          <w:spacing w:val="-4"/>
          <w:sz w:val="20"/>
        </w:rPr>
        <w:t xml:space="preserve"> </w:t>
      </w:r>
      <w:r>
        <w:rPr>
          <w:sz w:val="20"/>
        </w:rPr>
        <w:t>memory</w:t>
      </w:r>
      <w:r>
        <w:rPr>
          <w:spacing w:val="-4"/>
          <w:sz w:val="20"/>
        </w:rPr>
        <w:t xml:space="preserve"> </w:t>
      </w:r>
      <w:r>
        <w:rPr>
          <w:sz w:val="20"/>
        </w:rPr>
        <w:t>or</w:t>
      </w:r>
      <w:r>
        <w:rPr>
          <w:spacing w:val="-5"/>
          <w:sz w:val="20"/>
        </w:rPr>
        <w:t xml:space="preserve"> </w:t>
      </w:r>
      <w:r>
        <w:rPr>
          <w:spacing w:val="-2"/>
          <w:sz w:val="20"/>
        </w:rPr>
        <w:t>greater</w:t>
      </w:r>
    </w:p>
    <w:p w14:paraId="2264CF89" w14:textId="77777777" w:rsidR="00503A76" w:rsidRDefault="00503A76" w:rsidP="00503A76">
      <w:pPr>
        <w:pStyle w:val="ListParagraph"/>
        <w:numPr>
          <w:ilvl w:val="0"/>
          <w:numId w:val="24"/>
        </w:numPr>
        <w:tabs>
          <w:tab w:val="left" w:pos="1279"/>
        </w:tabs>
        <w:spacing w:before="57"/>
        <w:contextualSpacing w:val="0"/>
        <w:rPr>
          <w:sz w:val="20"/>
        </w:rPr>
      </w:pPr>
      <w:r>
        <w:rPr>
          <w:sz w:val="20"/>
        </w:rPr>
        <w:t>Sound</w:t>
      </w:r>
      <w:r>
        <w:rPr>
          <w:spacing w:val="-6"/>
          <w:sz w:val="20"/>
        </w:rPr>
        <w:t xml:space="preserve"> </w:t>
      </w:r>
      <w:r>
        <w:rPr>
          <w:sz w:val="20"/>
        </w:rPr>
        <w:t>card</w:t>
      </w:r>
      <w:r>
        <w:rPr>
          <w:spacing w:val="-4"/>
          <w:sz w:val="20"/>
        </w:rPr>
        <w:t xml:space="preserve"> </w:t>
      </w:r>
      <w:r>
        <w:rPr>
          <w:sz w:val="20"/>
        </w:rPr>
        <w:t>with</w:t>
      </w:r>
      <w:r>
        <w:rPr>
          <w:spacing w:val="-6"/>
          <w:sz w:val="20"/>
        </w:rPr>
        <w:t xml:space="preserve"> </w:t>
      </w:r>
      <w:r>
        <w:rPr>
          <w:spacing w:val="-2"/>
          <w:sz w:val="20"/>
        </w:rPr>
        <w:t>speakers</w:t>
      </w:r>
    </w:p>
    <w:p w14:paraId="107A8F38" w14:textId="77777777" w:rsidR="00503A76" w:rsidRDefault="00503A76" w:rsidP="00503A76">
      <w:pPr>
        <w:pStyle w:val="ListParagraph"/>
        <w:numPr>
          <w:ilvl w:val="0"/>
          <w:numId w:val="24"/>
        </w:numPr>
        <w:tabs>
          <w:tab w:val="left" w:pos="1279"/>
        </w:tabs>
        <w:spacing w:before="55"/>
        <w:contextualSpacing w:val="0"/>
        <w:rPr>
          <w:sz w:val="20"/>
        </w:rPr>
      </w:pPr>
      <w:r>
        <w:rPr>
          <w:sz w:val="20"/>
        </w:rPr>
        <w:t>Windows</w:t>
      </w:r>
      <w:r>
        <w:rPr>
          <w:spacing w:val="-9"/>
          <w:sz w:val="20"/>
        </w:rPr>
        <w:t xml:space="preserve"> </w:t>
      </w:r>
      <w:r>
        <w:rPr>
          <w:spacing w:val="-10"/>
          <w:sz w:val="20"/>
        </w:rPr>
        <w:t>7</w:t>
      </w:r>
    </w:p>
    <w:p w14:paraId="48D4FFA8" w14:textId="77777777" w:rsidR="00503A76" w:rsidRDefault="00503A76" w:rsidP="00503A76">
      <w:pPr>
        <w:rPr>
          <w:sz w:val="20"/>
        </w:rPr>
        <w:sectPr w:rsidR="00503A76" w:rsidSect="00503A76">
          <w:pgSz w:w="12240" w:h="15840"/>
          <w:pgMar w:top="1360" w:right="1240" w:bottom="1160" w:left="1240" w:header="0" w:footer="974" w:gutter="0"/>
          <w:cols w:space="720"/>
        </w:sectPr>
      </w:pPr>
    </w:p>
    <w:p w14:paraId="2E609F3B" w14:textId="77777777" w:rsidR="00503A76" w:rsidRPr="00457E30" w:rsidRDefault="00503A76" w:rsidP="00503A76">
      <w:pPr>
        <w:pStyle w:val="Heading2"/>
        <w:spacing w:before="79"/>
        <w:rPr>
          <w:color w:val="000000" w:themeColor="text1"/>
        </w:rPr>
      </w:pPr>
      <w:bookmarkStart w:id="71" w:name="Recommended_Apple_System_Requirements"/>
      <w:bookmarkStart w:id="72" w:name="_Toc235103492"/>
      <w:bookmarkEnd w:id="71"/>
      <w:r w:rsidRPr="00457E30">
        <w:rPr>
          <w:color w:val="000000" w:themeColor="text1"/>
        </w:rPr>
        <w:lastRenderedPageBreak/>
        <w:t>Recommended</w:t>
      </w:r>
      <w:r w:rsidRPr="00457E30">
        <w:rPr>
          <w:color w:val="000000" w:themeColor="text1"/>
          <w:spacing w:val="-12"/>
        </w:rPr>
        <w:t xml:space="preserve"> </w:t>
      </w:r>
      <w:r w:rsidRPr="00457E30">
        <w:rPr>
          <w:color w:val="000000" w:themeColor="text1"/>
        </w:rPr>
        <w:t>Apple</w:t>
      </w:r>
      <w:r w:rsidRPr="00457E30">
        <w:rPr>
          <w:color w:val="000000" w:themeColor="text1"/>
          <w:spacing w:val="-10"/>
        </w:rPr>
        <w:t xml:space="preserve"> </w:t>
      </w:r>
      <w:r w:rsidRPr="00457E30">
        <w:rPr>
          <w:color w:val="000000" w:themeColor="text1"/>
        </w:rPr>
        <w:t>System</w:t>
      </w:r>
      <w:r w:rsidRPr="00457E30">
        <w:rPr>
          <w:color w:val="000000" w:themeColor="text1"/>
          <w:spacing w:val="-9"/>
        </w:rPr>
        <w:t xml:space="preserve"> </w:t>
      </w:r>
      <w:r w:rsidRPr="00457E30">
        <w:rPr>
          <w:color w:val="000000" w:themeColor="text1"/>
          <w:spacing w:val="-2"/>
        </w:rPr>
        <w:t>Requirements</w:t>
      </w:r>
      <w:bookmarkEnd w:id="72"/>
    </w:p>
    <w:p w14:paraId="4BC9740C" w14:textId="77777777" w:rsidR="00503A76" w:rsidRDefault="00503A76" w:rsidP="00503A76">
      <w:pPr>
        <w:pStyle w:val="ListParagraph"/>
        <w:numPr>
          <w:ilvl w:val="0"/>
          <w:numId w:val="24"/>
        </w:numPr>
        <w:tabs>
          <w:tab w:val="left" w:pos="1279"/>
        </w:tabs>
        <w:spacing w:before="59"/>
        <w:contextualSpacing w:val="0"/>
        <w:rPr>
          <w:sz w:val="20"/>
        </w:rPr>
      </w:pPr>
      <w:r>
        <w:rPr>
          <w:sz w:val="20"/>
        </w:rPr>
        <w:t>iMac,</w:t>
      </w:r>
      <w:r>
        <w:rPr>
          <w:spacing w:val="-5"/>
          <w:sz w:val="20"/>
        </w:rPr>
        <w:t xml:space="preserve"> </w:t>
      </w:r>
      <w:r>
        <w:rPr>
          <w:sz w:val="20"/>
        </w:rPr>
        <w:t>Mac</w:t>
      </w:r>
      <w:r>
        <w:rPr>
          <w:spacing w:val="-5"/>
          <w:sz w:val="20"/>
        </w:rPr>
        <w:t xml:space="preserve"> </w:t>
      </w:r>
      <w:r>
        <w:rPr>
          <w:sz w:val="20"/>
        </w:rPr>
        <w:t>Mini,</w:t>
      </w:r>
      <w:r>
        <w:rPr>
          <w:spacing w:val="-6"/>
          <w:sz w:val="20"/>
        </w:rPr>
        <w:t xml:space="preserve"> </w:t>
      </w:r>
      <w:r>
        <w:rPr>
          <w:sz w:val="20"/>
        </w:rPr>
        <w:t>MacBook</w:t>
      </w:r>
      <w:r>
        <w:rPr>
          <w:spacing w:val="-3"/>
          <w:sz w:val="20"/>
        </w:rPr>
        <w:t xml:space="preserve"> </w:t>
      </w:r>
      <w:r>
        <w:rPr>
          <w:sz w:val="20"/>
        </w:rPr>
        <w:t>Air,</w:t>
      </w:r>
      <w:r>
        <w:rPr>
          <w:spacing w:val="-4"/>
          <w:sz w:val="20"/>
        </w:rPr>
        <w:t xml:space="preserve"> </w:t>
      </w:r>
      <w:r>
        <w:rPr>
          <w:sz w:val="20"/>
        </w:rPr>
        <w:t>or</w:t>
      </w:r>
      <w:r>
        <w:rPr>
          <w:spacing w:val="-6"/>
          <w:sz w:val="20"/>
        </w:rPr>
        <w:t xml:space="preserve"> </w:t>
      </w:r>
      <w:r>
        <w:rPr>
          <w:sz w:val="20"/>
        </w:rPr>
        <w:t>MacBook</w:t>
      </w:r>
      <w:r>
        <w:rPr>
          <w:spacing w:val="-2"/>
          <w:sz w:val="20"/>
        </w:rPr>
        <w:t xml:space="preserve"> </w:t>
      </w:r>
      <w:r>
        <w:rPr>
          <w:sz w:val="20"/>
        </w:rPr>
        <w:t>Pro</w:t>
      </w:r>
      <w:r>
        <w:rPr>
          <w:spacing w:val="-7"/>
          <w:sz w:val="20"/>
        </w:rPr>
        <w:t xml:space="preserve"> </w:t>
      </w:r>
      <w:r>
        <w:rPr>
          <w:sz w:val="20"/>
        </w:rPr>
        <w:t>with</w:t>
      </w:r>
      <w:r>
        <w:rPr>
          <w:spacing w:val="-6"/>
          <w:sz w:val="20"/>
        </w:rPr>
        <w:t xml:space="preserve"> </w:t>
      </w:r>
      <w:r>
        <w:rPr>
          <w:sz w:val="20"/>
        </w:rPr>
        <w:t>Intel</w:t>
      </w:r>
      <w:r>
        <w:rPr>
          <w:spacing w:val="-5"/>
          <w:sz w:val="20"/>
        </w:rPr>
        <w:t xml:space="preserve"> </w:t>
      </w:r>
      <w:r>
        <w:rPr>
          <w:sz w:val="20"/>
        </w:rPr>
        <w:t>i5</w:t>
      </w:r>
      <w:r>
        <w:rPr>
          <w:spacing w:val="-5"/>
          <w:sz w:val="20"/>
        </w:rPr>
        <w:t xml:space="preserve"> </w:t>
      </w:r>
      <w:r>
        <w:rPr>
          <w:sz w:val="20"/>
        </w:rPr>
        <w:t>processor</w:t>
      </w:r>
      <w:r>
        <w:rPr>
          <w:spacing w:val="-5"/>
          <w:sz w:val="20"/>
        </w:rPr>
        <w:t xml:space="preserve"> </w:t>
      </w:r>
      <w:r>
        <w:rPr>
          <w:sz w:val="20"/>
        </w:rPr>
        <w:t>or</w:t>
      </w:r>
      <w:r>
        <w:rPr>
          <w:spacing w:val="-5"/>
          <w:sz w:val="20"/>
        </w:rPr>
        <w:t xml:space="preserve"> </w:t>
      </w:r>
      <w:r>
        <w:rPr>
          <w:spacing w:val="-2"/>
          <w:sz w:val="20"/>
        </w:rPr>
        <w:t>greater</w:t>
      </w:r>
    </w:p>
    <w:p w14:paraId="0A75D37E" w14:textId="77777777" w:rsidR="00503A76" w:rsidRDefault="00503A76" w:rsidP="00503A76">
      <w:pPr>
        <w:pStyle w:val="ListParagraph"/>
        <w:numPr>
          <w:ilvl w:val="0"/>
          <w:numId w:val="24"/>
        </w:numPr>
        <w:tabs>
          <w:tab w:val="left" w:pos="1279"/>
        </w:tabs>
        <w:spacing w:before="55"/>
        <w:contextualSpacing w:val="0"/>
        <w:rPr>
          <w:sz w:val="20"/>
        </w:rPr>
      </w:pPr>
      <w:r>
        <w:rPr>
          <w:sz w:val="20"/>
        </w:rPr>
        <w:t>8</w:t>
      </w:r>
      <w:r>
        <w:rPr>
          <w:spacing w:val="-4"/>
          <w:sz w:val="20"/>
        </w:rPr>
        <w:t xml:space="preserve"> </w:t>
      </w:r>
      <w:proofErr w:type="gramStart"/>
      <w:r>
        <w:rPr>
          <w:sz w:val="20"/>
        </w:rPr>
        <w:t>GB</w:t>
      </w:r>
      <w:proofErr w:type="gramEnd"/>
      <w:r>
        <w:rPr>
          <w:spacing w:val="-4"/>
          <w:sz w:val="20"/>
        </w:rPr>
        <w:t xml:space="preserve"> </w:t>
      </w:r>
      <w:r>
        <w:rPr>
          <w:sz w:val="20"/>
        </w:rPr>
        <w:t>RAM</w:t>
      </w:r>
      <w:r>
        <w:rPr>
          <w:spacing w:val="-1"/>
          <w:sz w:val="20"/>
        </w:rPr>
        <w:t xml:space="preserve"> </w:t>
      </w:r>
      <w:r>
        <w:rPr>
          <w:sz w:val="20"/>
        </w:rPr>
        <w:t>or</w:t>
      </w:r>
      <w:r>
        <w:rPr>
          <w:spacing w:val="-3"/>
          <w:sz w:val="20"/>
        </w:rPr>
        <w:t xml:space="preserve"> </w:t>
      </w:r>
      <w:r>
        <w:rPr>
          <w:spacing w:val="-2"/>
          <w:sz w:val="20"/>
        </w:rPr>
        <w:t>greater</w:t>
      </w:r>
    </w:p>
    <w:p w14:paraId="653F4829" w14:textId="77777777" w:rsidR="00503A76" w:rsidRDefault="00503A76" w:rsidP="00503A76">
      <w:pPr>
        <w:pStyle w:val="ListParagraph"/>
        <w:numPr>
          <w:ilvl w:val="0"/>
          <w:numId w:val="24"/>
        </w:numPr>
        <w:tabs>
          <w:tab w:val="left" w:pos="1279"/>
        </w:tabs>
        <w:spacing w:before="58"/>
        <w:contextualSpacing w:val="0"/>
        <w:rPr>
          <w:sz w:val="20"/>
        </w:rPr>
      </w:pPr>
      <w:r>
        <w:rPr>
          <w:sz w:val="20"/>
        </w:rPr>
        <w:t>256GB</w:t>
      </w:r>
      <w:r>
        <w:rPr>
          <w:spacing w:val="-5"/>
          <w:sz w:val="20"/>
        </w:rPr>
        <w:t xml:space="preserve"> </w:t>
      </w:r>
      <w:r>
        <w:rPr>
          <w:sz w:val="20"/>
        </w:rPr>
        <w:t>HD</w:t>
      </w:r>
      <w:r>
        <w:rPr>
          <w:spacing w:val="-6"/>
          <w:sz w:val="20"/>
        </w:rPr>
        <w:t xml:space="preserve"> </w:t>
      </w:r>
      <w:r>
        <w:rPr>
          <w:sz w:val="20"/>
        </w:rPr>
        <w:t>or</w:t>
      </w:r>
      <w:r>
        <w:rPr>
          <w:spacing w:val="-4"/>
          <w:sz w:val="20"/>
        </w:rPr>
        <w:t xml:space="preserve"> </w:t>
      </w:r>
      <w:r>
        <w:rPr>
          <w:sz w:val="20"/>
        </w:rPr>
        <w:t>greater</w:t>
      </w:r>
      <w:r>
        <w:rPr>
          <w:spacing w:val="-5"/>
          <w:sz w:val="20"/>
        </w:rPr>
        <w:t xml:space="preserve"> </w:t>
      </w:r>
      <w:r>
        <w:rPr>
          <w:sz w:val="20"/>
        </w:rPr>
        <w:t>for</w:t>
      </w:r>
      <w:r>
        <w:rPr>
          <w:spacing w:val="-5"/>
          <w:sz w:val="20"/>
        </w:rPr>
        <w:t xml:space="preserve"> </w:t>
      </w:r>
      <w:r>
        <w:rPr>
          <w:spacing w:val="-2"/>
          <w:sz w:val="20"/>
        </w:rPr>
        <w:t>storage</w:t>
      </w:r>
    </w:p>
    <w:p w14:paraId="47C0405C" w14:textId="77777777" w:rsidR="00503A76" w:rsidRDefault="00503A76" w:rsidP="00503A76">
      <w:pPr>
        <w:pStyle w:val="ListParagraph"/>
        <w:numPr>
          <w:ilvl w:val="0"/>
          <w:numId w:val="24"/>
        </w:numPr>
        <w:tabs>
          <w:tab w:val="left" w:pos="1279"/>
        </w:tabs>
        <w:spacing w:before="55"/>
        <w:contextualSpacing w:val="0"/>
        <w:rPr>
          <w:sz w:val="20"/>
        </w:rPr>
      </w:pPr>
      <w:r>
        <w:rPr>
          <w:sz w:val="20"/>
        </w:rPr>
        <w:t>Built</w:t>
      </w:r>
      <w:r>
        <w:rPr>
          <w:spacing w:val="-5"/>
          <w:sz w:val="20"/>
        </w:rPr>
        <w:t xml:space="preserve"> </w:t>
      </w:r>
      <w:r>
        <w:rPr>
          <w:sz w:val="20"/>
        </w:rPr>
        <w:t>in</w:t>
      </w:r>
      <w:r>
        <w:rPr>
          <w:spacing w:val="-6"/>
          <w:sz w:val="20"/>
        </w:rPr>
        <w:t xml:space="preserve"> </w:t>
      </w:r>
      <w:r>
        <w:rPr>
          <w:spacing w:val="-2"/>
          <w:sz w:val="20"/>
        </w:rPr>
        <w:t>webcam</w:t>
      </w:r>
    </w:p>
    <w:p w14:paraId="3571DFBE" w14:textId="77777777" w:rsidR="00503A76" w:rsidRDefault="00503A76" w:rsidP="00503A76">
      <w:pPr>
        <w:pStyle w:val="ListParagraph"/>
        <w:numPr>
          <w:ilvl w:val="0"/>
          <w:numId w:val="24"/>
        </w:numPr>
        <w:tabs>
          <w:tab w:val="left" w:pos="1279"/>
        </w:tabs>
        <w:spacing w:before="55"/>
        <w:contextualSpacing w:val="0"/>
        <w:rPr>
          <w:sz w:val="20"/>
        </w:rPr>
      </w:pPr>
      <w:r>
        <w:rPr>
          <w:sz w:val="20"/>
        </w:rPr>
        <w:t>MAC</w:t>
      </w:r>
      <w:r>
        <w:rPr>
          <w:spacing w:val="-4"/>
          <w:sz w:val="20"/>
        </w:rPr>
        <w:t xml:space="preserve"> </w:t>
      </w:r>
      <w:r>
        <w:rPr>
          <w:sz w:val="20"/>
        </w:rPr>
        <w:t>OS</w:t>
      </w:r>
      <w:r>
        <w:rPr>
          <w:spacing w:val="-4"/>
          <w:sz w:val="20"/>
        </w:rPr>
        <w:t xml:space="preserve"> </w:t>
      </w:r>
      <w:r>
        <w:rPr>
          <w:sz w:val="20"/>
        </w:rPr>
        <w:t>12</w:t>
      </w:r>
      <w:r>
        <w:rPr>
          <w:spacing w:val="-3"/>
          <w:sz w:val="20"/>
        </w:rPr>
        <w:t xml:space="preserve"> </w:t>
      </w:r>
      <w:r>
        <w:rPr>
          <w:spacing w:val="-2"/>
          <w:sz w:val="20"/>
        </w:rPr>
        <w:t>Monterey</w:t>
      </w:r>
    </w:p>
    <w:p w14:paraId="6CA13916" w14:textId="77777777" w:rsidR="00503A76" w:rsidRPr="00457E30" w:rsidRDefault="00503A76" w:rsidP="00503A76">
      <w:pPr>
        <w:pStyle w:val="Heading2"/>
        <w:spacing w:before="56"/>
        <w:rPr>
          <w:color w:val="000000" w:themeColor="text1"/>
        </w:rPr>
      </w:pPr>
      <w:bookmarkStart w:id="73" w:name="Minimum_Software,_Browsers,_and_Plug-ins"/>
      <w:bookmarkStart w:id="74" w:name="_Toc235103493"/>
      <w:bookmarkEnd w:id="73"/>
      <w:r w:rsidRPr="00457E30">
        <w:rPr>
          <w:color w:val="000000" w:themeColor="text1"/>
        </w:rPr>
        <w:t>Minimum</w:t>
      </w:r>
      <w:r w:rsidRPr="00457E30">
        <w:rPr>
          <w:color w:val="000000" w:themeColor="text1"/>
          <w:spacing w:val="-12"/>
        </w:rPr>
        <w:t xml:space="preserve"> </w:t>
      </w:r>
      <w:r w:rsidRPr="00457E30">
        <w:rPr>
          <w:color w:val="000000" w:themeColor="text1"/>
        </w:rPr>
        <w:t>Software,</w:t>
      </w:r>
      <w:r w:rsidRPr="00457E30">
        <w:rPr>
          <w:color w:val="000000" w:themeColor="text1"/>
          <w:spacing w:val="-11"/>
        </w:rPr>
        <w:t xml:space="preserve"> </w:t>
      </w:r>
      <w:r w:rsidRPr="00457E30">
        <w:rPr>
          <w:color w:val="000000" w:themeColor="text1"/>
        </w:rPr>
        <w:t>Browsers,</w:t>
      </w:r>
      <w:r w:rsidRPr="00457E30">
        <w:rPr>
          <w:color w:val="000000" w:themeColor="text1"/>
          <w:spacing w:val="-10"/>
        </w:rPr>
        <w:t xml:space="preserve"> </w:t>
      </w:r>
      <w:r w:rsidRPr="00457E30">
        <w:rPr>
          <w:color w:val="000000" w:themeColor="text1"/>
        </w:rPr>
        <w:t>and</w:t>
      </w:r>
      <w:r w:rsidRPr="00457E30">
        <w:rPr>
          <w:color w:val="000000" w:themeColor="text1"/>
          <w:spacing w:val="-8"/>
        </w:rPr>
        <w:t xml:space="preserve"> </w:t>
      </w:r>
      <w:r w:rsidRPr="00457E30">
        <w:rPr>
          <w:color w:val="000000" w:themeColor="text1"/>
        </w:rPr>
        <w:t>Plug-</w:t>
      </w:r>
      <w:r w:rsidRPr="00457E30">
        <w:rPr>
          <w:color w:val="000000" w:themeColor="text1"/>
          <w:spacing w:val="-5"/>
        </w:rPr>
        <w:t>ins</w:t>
      </w:r>
      <w:bookmarkEnd w:id="74"/>
    </w:p>
    <w:p w14:paraId="0018029F" w14:textId="77777777" w:rsidR="00503A76" w:rsidRDefault="00503A76" w:rsidP="00503A76">
      <w:pPr>
        <w:pStyle w:val="ListParagraph"/>
        <w:numPr>
          <w:ilvl w:val="0"/>
          <w:numId w:val="24"/>
        </w:numPr>
        <w:tabs>
          <w:tab w:val="left" w:pos="1279"/>
        </w:tabs>
        <w:spacing w:before="59" w:line="292" w:lineRule="auto"/>
        <w:ind w:right="857"/>
        <w:contextualSpacing w:val="0"/>
        <w:rPr>
          <w:sz w:val="20"/>
        </w:rPr>
      </w:pPr>
      <w:r>
        <w:rPr>
          <w:sz w:val="20"/>
        </w:rPr>
        <w:t>Latest</w:t>
      </w:r>
      <w:r>
        <w:rPr>
          <w:spacing w:val="-5"/>
          <w:sz w:val="20"/>
        </w:rPr>
        <w:t xml:space="preserve"> </w:t>
      </w:r>
      <w:r>
        <w:rPr>
          <w:sz w:val="20"/>
        </w:rPr>
        <w:t>version</w:t>
      </w:r>
      <w:r>
        <w:rPr>
          <w:spacing w:val="-5"/>
          <w:sz w:val="20"/>
        </w:rPr>
        <w:t xml:space="preserve"> </w:t>
      </w:r>
      <w:r>
        <w:rPr>
          <w:sz w:val="20"/>
        </w:rPr>
        <w:t>of</w:t>
      </w:r>
      <w:r>
        <w:rPr>
          <w:spacing w:val="-3"/>
          <w:sz w:val="20"/>
        </w:rPr>
        <w:t xml:space="preserve"> </w:t>
      </w:r>
      <w:r>
        <w:rPr>
          <w:sz w:val="20"/>
        </w:rPr>
        <w:t>Mozilla</w:t>
      </w:r>
      <w:r>
        <w:rPr>
          <w:spacing w:val="-5"/>
          <w:sz w:val="20"/>
        </w:rPr>
        <w:t xml:space="preserve"> </w:t>
      </w:r>
      <w:r>
        <w:rPr>
          <w:sz w:val="20"/>
        </w:rPr>
        <w:t>Firefox</w:t>
      </w:r>
      <w:r>
        <w:rPr>
          <w:spacing w:val="-4"/>
          <w:sz w:val="20"/>
        </w:rPr>
        <w:t xml:space="preserve"> </w:t>
      </w:r>
      <w:r>
        <w:rPr>
          <w:sz w:val="20"/>
        </w:rPr>
        <w:t>(Mac</w:t>
      </w:r>
      <w:r>
        <w:rPr>
          <w:spacing w:val="-4"/>
          <w:sz w:val="20"/>
        </w:rPr>
        <w:t xml:space="preserve"> </w:t>
      </w:r>
      <w:r>
        <w:rPr>
          <w:sz w:val="20"/>
        </w:rPr>
        <w:t>or</w:t>
      </w:r>
      <w:r>
        <w:rPr>
          <w:spacing w:val="-2"/>
          <w:sz w:val="20"/>
        </w:rPr>
        <w:t xml:space="preserve"> </w:t>
      </w:r>
      <w:r>
        <w:rPr>
          <w:sz w:val="20"/>
        </w:rPr>
        <w:t>PC),</w:t>
      </w:r>
      <w:r>
        <w:rPr>
          <w:spacing w:val="-3"/>
          <w:sz w:val="20"/>
        </w:rPr>
        <w:t xml:space="preserve"> </w:t>
      </w:r>
      <w:r>
        <w:rPr>
          <w:sz w:val="20"/>
        </w:rPr>
        <w:t>Microsoft</w:t>
      </w:r>
      <w:r>
        <w:rPr>
          <w:spacing w:val="-3"/>
          <w:sz w:val="20"/>
        </w:rPr>
        <w:t xml:space="preserve"> </w:t>
      </w:r>
      <w:r>
        <w:rPr>
          <w:sz w:val="20"/>
        </w:rPr>
        <w:t>Internet</w:t>
      </w:r>
      <w:r>
        <w:rPr>
          <w:spacing w:val="-3"/>
          <w:sz w:val="20"/>
        </w:rPr>
        <w:t xml:space="preserve"> </w:t>
      </w:r>
      <w:r>
        <w:rPr>
          <w:sz w:val="20"/>
        </w:rPr>
        <w:t>Explorer</w:t>
      </w:r>
      <w:r>
        <w:rPr>
          <w:spacing w:val="-4"/>
          <w:sz w:val="20"/>
        </w:rPr>
        <w:t xml:space="preserve"> </w:t>
      </w:r>
      <w:r>
        <w:rPr>
          <w:sz w:val="20"/>
        </w:rPr>
        <w:t>(PC),</w:t>
      </w:r>
      <w:r>
        <w:rPr>
          <w:spacing w:val="-5"/>
          <w:sz w:val="20"/>
        </w:rPr>
        <w:t xml:space="preserve"> </w:t>
      </w:r>
      <w:r>
        <w:rPr>
          <w:sz w:val="20"/>
        </w:rPr>
        <w:t>Google Chrome (Mac or PC), and/or Safari (Mac or PC)</w:t>
      </w:r>
    </w:p>
    <w:p w14:paraId="34294A88" w14:textId="77777777" w:rsidR="00503A76" w:rsidRDefault="00503A76" w:rsidP="00503A76">
      <w:pPr>
        <w:pStyle w:val="ListParagraph"/>
        <w:numPr>
          <w:ilvl w:val="0"/>
          <w:numId w:val="24"/>
        </w:numPr>
        <w:tabs>
          <w:tab w:val="left" w:pos="1279"/>
        </w:tabs>
        <w:spacing w:before="9"/>
        <w:contextualSpacing w:val="0"/>
        <w:rPr>
          <w:sz w:val="20"/>
        </w:rPr>
      </w:pPr>
      <w:r>
        <w:rPr>
          <w:sz w:val="20"/>
        </w:rPr>
        <w:t>Microsoft</w:t>
      </w:r>
      <w:r>
        <w:rPr>
          <w:spacing w:val="-8"/>
          <w:sz w:val="20"/>
        </w:rPr>
        <w:t xml:space="preserve"> </w:t>
      </w:r>
      <w:r>
        <w:rPr>
          <w:sz w:val="20"/>
        </w:rPr>
        <w:t>Office</w:t>
      </w:r>
      <w:r>
        <w:rPr>
          <w:spacing w:val="-7"/>
          <w:sz w:val="20"/>
        </w:rPr>
        <w:t xml:space="preserve"> </w:t>
      </w:r>
      <w:r>
        <w:rPr>
          <w:sz w:val="20"/>
        </w:rPr>
        <w:t>2013</w:t>
      </w:r>
      <w:r>
        <w:rPr>
          <w:spacing w:val="-5"/>
          <w:sz w:val="20"/>
        </w:rPr>
        <w:t xml:space="preserve"> </w:t>
      </w:r>
      <w:r>
        <w:rPr>
          <w:sz w:val="20"/>
        </w:rPr>
        <w:t>(PC)</w:t>
      </w:r>
      <w:r>
        <w:rPr>
          <w:spacing w:val="-4"/>
          <w:sz w:val="20"/>
        </w:rPr>
        <w:t xml:space="preserve"> </w:t>
      </w:r>
      <w:r>
        <w:rPr>
          <w:sz w:val="20"/>
        </w:rPr>
        <w:t>or</w:t>
      </w:r>
      <w:r>
        <w:rPr>
          <w:spacing w:val="-7"/>
          <w:sz w:val="20"/>
        </w:rPr>
        <w:t xml:space="preserve"> </w:t>
      </w:r>
      <w:r>
        <w:rPr>
          <w:sz w:val="20"/>
        </w:rPr>
        <w:t>Microsoft</w:t>
      </w:r>
      <w:r>
        <w:rPr>
          <w:spacing w:val="-7"/>
          <w:sz w:val="20"/>
        </w:rPr>
        <w:t xml:space="preserve"> </w:t>
      </w:r>
      <w:r>
        <w:rPr>
          <w:sz w:val="20"/>
        </w:rPr>
        <w:t>Office</w:t>
      </w:r>
      <w:r>
        <w:rPr>
          <w:spacing w:val="-5"/>
          <w:sz w:val="20"/>
        </w:rPr>
        <w:t xml:space="preserve"> </w:t>
      </w:r>
      <w:r>
        <w:rPr>
          <w:sz w:val="20"/>
        </w:rPr>
        <w:t>2011</w:t>
      </w:r>
      <w:r>
        <w:rPr>
          <w:spacing w:val="-7"/>
          <w:sz w:val="20"/>
        </w:rPr>
        <w:t xml:space="preserve"> </w:t>
      </w:r>
      <w:r>
        <w:rPr>
          <w:spacing w:val="-4"/>
          <w:sz w:val="20"/>
        </w:rPr>
        <w:t>(Mac)</w:t>
      </w:r>
    </w:p>
    <w:p w14:paraId="2F1D02CC" w14:textId="77777777" w:rsidR="00503A76" w:rsidRDefault="00503A76" w:rsidP="00503A76">
      <w:pPr>
        <w:pStyle w:val="ListParagraph"/>
        <w:numPr>
          <w:ilvl w:val="0"/>
          <w:numId w:val="24"/>
        </w:numPr>
        <w:tabs>
          <w:tab w:val="left" w:pos="1279"/>
        </w:tabs>
        <w:spacing w:before="55"/>
        <w:contextualSpacing w:val="0"/>
        <w:rPr>
          <w:sz w:val="20"/>
        </w:rPr>
      </w:pPr>
      <w:r>
        <w:rPr>
          <w:sz w:val="20"/>
        </w:rPr>
        <w:t>Current</w:t>
      </w:r>
      <w:r>
        <w:rPr>
          <w:spacing w:val="-8"/>
          <w:sz w:val="20"/>
        </w:rPr>
        <w:t xml:space="preserve"> </w:t>
      </w:r>
      <w:r>
        <w:rPr>
          <w:sz w:val="20"/>
        </w:rPr>
        <w:t>version</w:t>
      </w:r>
      <w:r>
        <w:rPr>
          <w:spacing w:val="-7"/>
          <w:sz w:val="20"/>
        </w:rPr>
        <w:t xml:space="preserve"> </w:t>
      </w:r>
      <w:r>
        <w:rPr>
          <w:sz w:val="20"/>
        </w:rPr>
        <w:t>of</w:t>
      </w:r>
      <w:r>
        <w:rPr>
          <w:spacing w:val="-5"/>
          <w:sz w:val="20"/>
        </w:rPr>
        <w:t xml:space="preserve"> </w:t>
      </w:r>
      <w:r>
        <w:rPr>
          <w:sz w:val="20"/>
        </w:rPr>
        <w:t>Adobe</w:t>
      </w:r>
      <w:r>
        <w:rPr>
          <w:spacing w:val="-8"/>
          <w:sz w:val="20"/>
        </w:rPr>
        <w:t xml:space="preserve"> </w:t>
      </w:r>
      <w:r>
        <w:rPr>
          <w:sz w:val="20"/>
        </w:rPr>
        <w:t>Reader,</w:t>
      </w:r>
      <w:r>
        <w:rPr>
          <w:spacing w:val="-5"/>
          <w:sz w:val="20"/>
        </w:rPr>
        <w:t xml:space="preserve"> </w:t>
      </w:r>
      <w:r>
        <w:rPr>
          <w:sz w:val="20"/>
        </w:rPr>
        <w:t>Adobe</w:t>
      </w:r>
      <w:r>
        <w:rPr>
          <w:spacing w:val="-6"/>
          <w:sz w:val="20"/>
        </w:rPr>
        <w:t xml:space="preserve"> </w:t>
      </w:r>
      <w:r>
        <w:rPr>
          <w:sz w:val="20"/>
        </w:rPr>
        <w:t>Flash</w:t>
      </w:r>
      <w:r>
        <w:rPr>
          <w:spacing w:val="-5"/>
          <w:sz w:val="20"/>
        </w:rPr>
        <w:t xml:space="preserve"> </w:t>
      </w:r>
      <w:r>
        <w:rPr>
          <w:sz w:val="20"/>
        </w:rPr>
        <w:t>Player</w:t>
      </w:r>
      <w:r>
        <w:rPr>
          <w:spacing w:val="-5"/>
          <w:sz w:val="20"/>
        </w:rPr>
        <w:t xml:space="preserve"> </w:t>
      </w:r>
      <w:r>
        <w:rPr>
          <w:sz w:val="20"/>
        </w:rPr>
        <w:t>and</w:t>
      </w:r>
      <w:r>
        <w:rPr>
          <w:spacing w:val="-7"/>
          <w:sz w:val="20"/>
        </w:rPr>
        <w:t xml:space="preserve"> </w:t>
      </w:r>
      <w:r>
        <w:rPr>
          <w:spacing w:val="-4"/>
          <w:sz w:val="20"/>
        </w:rPr>
        <w:t>Java</w:t>
      </w:r>
    </w:p>
    <w:p w14:paraId="070126DA" w14:textId="77777777" w:rsidR="00503A76" w:rsidRDefault="00503A76" w:rsidP="00503A76">
      <w:pPr>
        <w:pStyle w:val="ListParagraph"/>
        <w:numPr>
          <w:ilvl w:val="0"/>
          <w:numId w:val="24"/>
        </w:numPr>
        <w:tabs>
          <w:tab w:val="left" w:pos="1278"/>
        </w:tabs>
        <w:spacing w:before="57"/>
        <w:ind w:left="1278" w:hanging="359"/>
        <w:contextualSpacing w:val="0"/>
        <w:rPr>
          <w:sz w:val="20"/>
        </w:rPr>
      </w:pPr>
      <w:r>
        <w:rPr>
          <w:sz w:val="20"/>
        </w:rPr>
        <w:t>Current</w:t>
      </w:r>
      <w:r>
        <w:rPr>
          <w:spacing w:val="-8"/>
          <w:sz w:val="20"/>
        </w:rPr>
        <w:t xml:space="preserve"> </w:t>
      </w:r>
      <w:r>
        <w:rPr>
          <w:sz w:val="20"/>
        </w:rPr>
        <w:t>anti-virus</w:t>
      </w:r>
      <w:r>
        <w:rPr>
          <w:spacing w:val="-5"/>
          <w:sz w:val="20"/>
        </w:rPr>
        <w:t xml:space="preserve"> </w:t>
      </w:r>
      <w:r>
        <w:rPr>
          <w:sz w:val="20"/>
        </w:rPr>
        <w:t>&amp;</w:t>
      </w:r>
      <w:r>
        <w:rPr>
          <w:spacing w:val="-8"/>
          <w:sz w:val="20"/>
        </w:rPr>
        <w:t xml:space="preserve"> </w:t>
      </w:r>
      <w:r>
        <w:rPr>
          <w:sz w:val="20"/>
        </w:rPr>
        <w:t>malware</w:t>
      </w:r>
      <w:r>
        <w:rPr>
          <w:spacing w:val="-8"/>
          <w:sz w:val="20"/>
        </w:rPr>
        <w:t xml:space="preserve"> </w:t>
      </w:r>
      <w:r>
        <w:rPr>
          <w:spacing w:val="-2"/>
          <w:sz w:val="20"/>
        </w:rPr>
        <w:t>protection</w:t>
      </w:r>
    </w:p>
    <w:p w14:paraId="523C2B66" w14:textId="77777777" w:rsidR="00503A76" w:rsidRPr="00457E30" w:rsidRDefault="00503A76" w:rsidP="00503A76">
      <w:pPr>
        <w:pStyle w:val="Heading2"/>
        <w:spacing w:before="54"/>
        <w:rPr>
          <w:color w:val="000000" w:themeColor="text1"/>
        </w:rPr>
      </w:pPr>
      <w:bookmarkStart w:id="75" w:name="Internet_Connection"/>
      <w:bookmarkStart w:id="76" w:name="_Toc235103494"/>
      <w:bookmarkEnd w:id="75"/>
      <w:r w:rsidRPr="00457E30">
        <w:rPr>
          <w:color w:val="000000" w:themeColor="text1"/>
        </w:rPr>
        <w:t>Internet</w:t>
      </w:r>
      <w:r w:rsidRPr="00457E30">
        <w:rPr>
          <w:color w:val="000000" w:themeColor="text1"/>
          <w:spacing w:val="-12"/>
        </w:rPr>
        <w:t xml:space="preserve"> </w:t>
      </w:r>
      <w:r w:rsidRPr="00457E30">
        <w:rPr>
          <w:color w:val="000000" w:themeColor="text1"/>
          <w:spacing w:val="-2"/>
        </w:rPr>
        <w:t>Connection</w:t>
      </w:r>
      <w:bookmarkEnd w:id="76"/>
    </w:p>
    <w:p w14:paraId="6959B65A" w14:textId="77777777" w:rsidR="00503A76" w:rsidRDefault="00503A76" w:rsidP="00503A76">
      <w:pPr>
        <w:pStyle w:val="ListParagraph"/>
        <w:numPr>
          <w:ilvl w:val="0"/>
          <w:numId w:val="24"/>
        </w:numPr>
        <w:tabs>
          <w:tab w:val="left" w:pos="1278"/>
        </w:tabs>
        <w:spacing w:before="59" w:line="292" w:lineRule="auto"/>
        <w:ind w:left="1278" w:right="698"/>
        <w:contextualSpacing w:val="0"/>
        <w:rPr>
          <w:sz w:val="20"/>
        </w:rPr>
      </w:pPr>
      <w:r>
        <w:rPr>
          <w:sz w:val="20"/>
        </w:rPr>
        <w:t>Broadband</w:t>
      </w:r>
      <w:r>
        <w:rPr>
          <w:spacing w:val="-5"/>
          <w:sz w:val="20"/>
        </w:rPr>
        <w:t xml:space="preserve"> </w:t>
      </w:r>
      <w:r>
        <w:rPr>
          <w:sz w:val="20"/>
        </w:rPr>
        <w:t>internet</w:t>
      </w:r>
      <w:r>
        <w:rPr>
          <w:spacing w:val="-5"/>
          <w:sz w:val="20"/>
        </w:rPr>
        <w:t xml:space="preserve"> </w:t>
      </w:r>
      <w:r>
        <w:rPr>
          <w:sz w:val="20"/>
        </w:rPr>
        <w:t>connection</w:t>
      </w:r>
      <w:r>
        <w:rPr>
          <w:spacing w:val="-3"/>
          <w:sz w:val="20"/>
        </w:rPr>
        <w:t xml:space="preserve"> </w:t>
      </w:r>
      <w:r>
        <w:rPr>
          <w:sz w:val="20"/>
        </w:rPr>
        <w:t>with</w:t>
      </w:r>
      <w:r>
        <w:rPr>
          <w:spacing w:val="-5"/>
          <w:sz w:val="20"/>
        </w:rPr>
        <w:t xml:space="preserve"> </w:t>
      </w:r>
      <w:r>
        <w:rPr>
          <w:sz w:val="20"/>
        </w:rPr>
        <w:t>a</w:t>
      </w:r>
      <w:r>
        <w:rPr>
          <w:spacing w:val="-5"/>
          <w:sz w:val="20"/>
        </w:rPr>
        <w:t xml:space="preserve"> </w:t>
      </w:r>
      <w:r>
        <w:rPr>
          <w:sz w:val="20"/>
        </w:rPr>
        <w:t>recommended</w:t>
      </w:r>
      <w:r>
        <w:rPr>
          <w:spacing w:val="-3"/>
          <w:sz w:val="20"/>
        </w:rPr>
        <w:t xml:space="preserve"> </w:t>
      </w:r>
      <w:r>
        <w:rPr>
          <w:sz w:val="20"/>
        </w:rPr>
        <w:t>bandwidth</w:t>
      </w:r>
      <w:r>
        <w:rPr>
          <w:spacing w:val="-5"/>
          <w:sz w:val="20"/>
        </w:rPr>
        <w:t xml:space="preserve"> </w:t>
      </w:r>
      <w:r>
        <w:rPr>
          <w:sz w:val="20"/>
        </w:rPr>
        <w:t>of</w:t>
      </w:r>
      <w:r>
        <w:rPr>
          <w:spacing w:val="-3"/>
          <w:sz w:val="20"/>
        </w:rPr>
        <w:t xml:space="preserve"> </w:t>
      </w:r>
      <w:r>
        <w:rPr>
          <w:sz w:val="20"/>
        </w:rPr>
        <w:t>10-15</w:t>
      </w:r>
      <w:r>
        <w:rPr>
          <w:spacing w:val="-5"/>
          <w:sz w:val="20"/>
        </w:rPr>
        <w:t xml:space="preserve"> </w:t>
      </w:r>
      <w:r>
        <w:rPr>
          <w:sz w:val="20"/>
        </w:rPr>
        <w:t>Mbps.</w:t>
      </w:r>
      <w:r>
        <w:rPr>
          <w:spacing w:val="-5"/>
          <w:sz w:val="20"/>
        </w:rPr>
        <w:t xml:space="preserve"> </w:t>
      </w:r>
      <w:r>
        <w:rPr>
          <w:sz w:val="20"/>
        </w:rPr>
        <w:t>You</w:t>
      </w:r>
      <w:r>
        <w:rPr>
          <w:spacing w:val="-5"/>
          <w:sz w:val="20"/>
        </w:rPr>
        <w:t xml:space="preserve"> </w:t>
      </w:r>
      <w:r>
        <w:rPr>
          <w:sz w:val="20"/>
        </w:rPr>
        <w:t xml:space="preserve">can test your current bandwidth using </w:t>
      </w:r>
      <w:hyperlink r:id="rId29">
        <w:r>
          <w:rPr>
            <w:color w:val="0000FF"/>
            <w:sz w:val="20"/>
            <w:u w:val="single" w:color="0000FF"/>
          </w:rPr>
          <w:t>speedtest.net</w:t>
        </w:r>
      </w:hyperlink>
      <w:r>
        <w:rPr>
          <w:color w:val="0000FF"/>
          <w:sz w:val="20"/>
        </w:rPr>
        <w:t xml:space="preserve"> </w:t>
      </w:r>
      <w:r>
        <w:rPr>
          <w:sz w:val="20"/>
        </w:rPr>
        <w:t xml:space="preserve">or </w:t>
      </w:r>
      <w:hyperlink r:id="rId30">
        <w:r>
          <w:rPr>
            <w:color w:val="0000FF"/>
            <w:sz w:val="20"/>
            <w:u w:val="single" w:color="0000FF"/>
          </w:rPr>
          <w:t>www.bandwidthplace.com</w:t>
        </w:r>
        <w:r>
          <w:rPr>
            <w:sz w:val="20"/>
          </w:rPr>
          <w:t>.</w:t>
        </w:r>
      </w:hyperlink>
    </w:p>
    <w:p w14:paraId="31B593C8" w14:textId="77777777" w:rsidR="00503A76" w:rsidRPr="00457E30" w:rsidRDefault="00503A76" w:rsidP="00503A76">
      <w:pPr>
        <w:pStyle w:val="Heading2"/>
        <w:spacing w:before="7"/>
        <w:rPr>
          <w:color w:val="000000" w:themeColor="text1"/>
        </w:rPr>
      </w:pPr>
      <w:bookmarkStart w:id="77" w:name="Web_Conferencing"/>
      <w:bookmarkStart w:id="78" w:name="_Toc235103495"/>
      <w:bookmarkEnd w:id="77"/>
      <w:r w:rsidRPr="00457E30">
        <w:rPr>
          <w:color w:val="000000" w:themeColor="text1"/>
        </w:rPr>
        <w:t>Web</w:t>
      </w:r>
      <w:r w:rsidRPr="00457E30">
        <w:rPr>
          <w:color w:val="000000" w:themeColor="text1"/>
          <w:spacing w:val="-7"/>
        </w:rPr>
        <w:t xml:space="preserve"> </w:t>
      </w:r>
      <w:r w:rsidRPr="00457E30">
        <w:rPr>
          <w:color w:val="000000" w:themeColor="text1"/>
          <w:spacing w:val="-2"/>
        </w:rPr>
        <w:t>Conferencing</w:t>
      </w:r>
      <w:bookmarkEnd w:id="78"/>
    </w:p>
    <w:p w14:paraId="1DF32784" w14:textId="77777777" w:rsidR="00503A76" w:rsidRDefault="00503A76" w:rsidP="00503A76">
      <w:pPr>
        <w:pStyle w:val="ListParagraph"/>
        <w:numPr>
          <w:ilvl w:val="0"/>
          <w:numId w:val="24"/>
        </w:numPr>
        <w:tabs>
          <w:tab w:val="left" w:pos="1279"/>
        </w:tabs>
        <w:spacing w:before="59"/>
        <w:contextualSpacing w:val="0"/>
        <w:rPr>
          <w:sz w:val="20"/>
        </w:rPr>
      </w:pPr>
      <w:r>
        <w:rPr>
          <w:spacing w:val="-2"/>
          <w:sz w:val="20"/>
        </w:rPr>
        <w:t>Webcam</w:t>
      </w:r>
    </w:p>
    <w:p w14:paraId="143FADDA" w14:textId="77777777" w:rsidR="00503A76" w:rsidRDefault="00503A76" w:rsidP="00503A76">
      <w:pPr>
        <w:pStyle w:val="ListParagraph"/>
        <w:numPr>
          <w:ilvl w:val="0"/>
          <w:numId w:val="24"/>
        </w:numPr>
        <w:tabs>
          <w:tab w:val="left" w:pos="1279"/>
        </w:tabs>
        <w:spacing w:before="55"/>
        <w:contextualSpacing w:val="0"/>
        <w:rPr>
          <w:sz w:val="20"/>
        </w:rPr>
      </w:pPr>
      <w:r>
        <w:rPr>
          <w:spacing w:val="-2"/>
          <w:sz w:val="20"/>
        </w:rPr>
        <w:t>Microphone</w:t>
      </w:r>
    </w:p>
    <w:p w14:paraId="69FD2ED4" w14:textId="77777777" w:rsidR="00503A76" w:rsidRDefault="00503A76" w:rsidP="00503A76">
      <w:pPr>
        <w:pStyle w:val="ListParagraph"/>
        <w:numPr>
          <w:ilvl w:val="0"/>
          <w:numId w:val="24"/>
        </w:numPr>
        <w:tabs>
          <w:tab w:val="left" w:pos="1279"/>
        </w:tabs>
        <w:spacing w:before="55"/>
        <w:contextualSpacing w:val="0"/>
        <w:rPr>
          <w:sz w:val="20"/>
        </w:rPr>
      </w:pPr>
      <w:r>
        <w:rPr>
          <w:sz w:val="20"/>
        </w:rPr>
        <w:t>Headphones</w:t>
      </w:r>
      <w:r>
        <w:rPr>
          <w:spacing w:val="-10"/>
          <w:sz w:val="20"/>
        </w:rPr>
        <w:t xml:space="preserve"> </w:t>
      </w:r>
      <w:r>
        <w:rPr>
          <w:sz w:val="20"/>
        </w:rPr>
        <w:t>(with</w:t>
      </w:r>
      <w:r>
        <w:rPr>
          <w:spacing w:val="-11"/>
          <w:sz w:val="20"/>
        </w:rPr>
        <w:t xml:space="preserve"> </w:t>
      </w:r>
      <w:proofErr w:type="gramStart"/>
      <w:r>
        <w:rPr>
          <w:sz w:val="20"/>
        </w:rPr>
        <w:t>microphone</w:t>
      </w:r>
      <w:r>
        <w:rPr>
          <w:spacing w:val="-9"/>
          <w:sz w:val="20"/>
        </w:rPr>
        <w:t xml:space="preserve"> </w:t>
      </w:r>
      <w:r>
        <w:rPr>
          <w:spacing w:val="-2"/>
          <w:sz w:val="20"/>
        </w:rPr>
        <w:t>preferred</w:t>
      </w:r>
      <w:proofErr w:type="gramEnd"/>
      <w:r>
        <w:rPr>
          <w:spacing w:val="-2"/>
          <w:sz w:val="20"/>
        </w:rPr>
        <w:t>)</w:t>
      </w:r>
    </w:p>
    <w:p w14:paraId="30FA626B" w14:textId="77777777" w:rsidR="00503A76" w:rsidRPr="00457E30" w:rsidRDefault="00503A76" w:rsidP="00503A76">
      <w:pPr>
        <w:pStyle w:val="Heading2"/>
        <w:spacing w:before="57"/>
        <w:rPr>
          <w:color w:val="000000" w:themeColor="text1"/>
        </w:rPr>
      </w:pPr>
      <w:bookmarkStart w:id="79" w:name="Additional"/>
      <w:bookmarkStart w:id="80" w:name="_Toc235103496"/>
      <w:bookmarkEnd w:id="79"/>
      <w:r w:rsidRPr="00457E30">
        <w:rPr>
          <w:color w:val="000000" w:themeColor="text1"/>
          <w:spacing w:val="-2"/>
        </w:rPr>
        <w:t xml:space="preserve">Additional </w:t>
      </w:r>
      <w:r>
        <w:rPr>
          <w:color w:val="000000" w:themeColor="text1"/>
          <w:spacing w:val="-2"/>
        </w:rPr>
        <w:t xml:space="preserve">Technology </w:t>
      </w:r>
      <w:r w:rsidRPr="00457E30">
        <w:rPr>
          <w:color w:val="000000" w:themeColor="text1"/>
          <w:spacing w:val="-2"/>
        </w:rPr>
        <w:t>Requirements</w:t>
      </w:r>
      <w:bookmarkEnd w:id="80"/>
    </w:p>
    <w:p w14:paraId="109E6FD3" w14:textId="77777777" w:rsidR="00503A76" w:rsidRDefault="00503A76" w:rsidP="00503A76">
      <w:pPr>
        <w:pStyle w:val="BodyText"/>
        <w:spacing w:before="58"/>
        <w:ind w:left="559"/>
      </w:pPr>
      <w:r>
        <w:t>If</w:t>
      </w:r>
      <w:r>
        <w:rPr>
          <w:spacing w:val="-6"/>
        </w:rPr>
        <w:t xml:space="preserve"> </w:t>
      </w:r>
      <w:r>
        <w:t>not</w:t>
      </w:r>
      <w:r>
        <w:rPr>
          <w:spacing w:val="-4"/>
        </w:rPr>
        <w:t xml:space="preserve"> </w:t>
      </w:r>
      <w:r>
        <w:t>using</w:t>
      </w:r>
      <w:r>
        <w:rPr>
          <w:spacing w:val="-6"/>
        </w:rPr>
        <w:t xml:space="preserve"> </w:t>
      </w:r>
      <w:r>
        <w:t>a</w:t>
      </w:r>
      <w:r>
        <w:rPr>
          <w:spacing w:val="-4"/>
        </w:rPr>
        <w:t xml:space="preserve"> </w:t>
      </w:r>
      <w:r>
        <w:t>laptop</w:t>
      </w:r>
      <w:r>
        <w:rPr>
          <w:spacing w:val="-4"/>
        </w:rPr>
        <w:t xml:space="preserve"> </w:t>
      </w:r>
      <w:r>
        <w:t>or</w:t>
      </w:r>
      <w:r>
        <w:rPr>
          <w:spacing w:val="-5"/>
        </w:rPr>
        <w:t xml:space="preserve"> </w:t>
      </w:r>
      <w:r>
        <w:t>touch-enabled</w:t>
      </w:r>
      <w:r>
        <w:rPr>
          <w:spacing w:val="-6"/>
        </w:rPr>
        <w:t xml:space="preserve"> </w:t>
      </w:r>
      <w:r>
        <w:t>device,</w:t>
      </w:r>
      <w:r>
        <w:rPr>
          <w:spacing w:val="-6"/>
        </w:rPr>
        <w:t xml:space="preserve"> </w:t>
      </w:r>
      <w:r>
        <w:t>you</w:t>
      </w:r>
      <w:r>
        <w:rPr>
          <w:spacing w:val="-4"/>
        </w:rPr>
        <w:t xml:space="preserve"> </w:t>
      </w:r>
      <w:r>
        <w:t>will</w:t>
      </w:r>
      <w:r>
        <w:rPr>
          <w:spacing w:val="-4"/>
        </w:rPr>
        <w:t xml:space="preserve"> </w:t>
      </w:r>
      <w:r>
        <w:t>also</w:t>
      </w:r>
      <w:r>
        <w:rPr>
          <w:spacing w:val="-6"/>
        </w:rPr>
        <w:t xml:space="preserve"> </w:t>
      </w:r>
      <w:r>
        <w:t>need</w:t>
      </w:r>
      <w:r>
        <w:rPr>
          <w:spacing w:val="-4"/>
        </w:rPr>
        <w:t xml:space="preserve"> </w:t>
      </w:r>
      <w:r>
        <w:t>a</w:t>
      </w:r>
      <w:r>
        <w:rPr>
          <w:spacing w:val="-3"/>
        </w:rPr>
        <w:t xml:space="preserve"> </w:t>
      </w:r>
      <w:r>
        <w:t>monitor</w:t>
      </w:r>
      <w:r>
        <w:rPr>
          <w:spacing w:val="-5"/>
        </w:rPr>
        <w:t xml:space="preserve"> </w:t>
      </w:r>
      <w:r>
        <w:t>and</w:t>
      </w:r>
      <w:r>
        <w:rPr>
          <w:spacing w:val="-6"/>
        </w:rPr>
        <w:t xml:space="preserve"> </w:t>
      </w:r>
      <w:r>
        <w:rPr>
          <w:spacing w:val="-2"/>
        </w:rPr>
        <w:t>keyboard.</w:t>
      </w:r>
    </w:p>
    <w:bookmarkEnd w:id="67"/>
    <w:p w14:paraId="2934BA09" w14:textId="77777777" w:rsidR="00503A76" w:rsidRDefault="00503A76" w:rsidP="00503A76">
      <w:pPr>
        <w:sectPr w:rsidR="00503A76" w:rsidSect="00503A76">
          <w:pgSz w:w="12240" w:h="15840"/>
          <w:pgMar w:top="1360" w:right="1240" w:bottom="1160" w:left="1240" w:header="0" w:footer="974" w:gutter="0"/>
          <w:cols w:space="720"/>
        </w:sectPr>
      </w:pPr>
    </w:p>
    <w:p w14:paraId="66D1B093" w14:textId="77777777" w:rsidR="00503A76" w:rsidRPr="00510015" w:rsidRDefault="00503A76" w:rsidP="00503A76">
      <w:pPr>
        <w:pStyle w:val="Heading1"/>
        <w:rPr>
          <w:color w:val="FF0000"/>
        </w:rPr>
      </w:pPr>
      <w:bookmarkStart w:id="81" w:name="Student_Progression_and_Retention"/>
      <w:bookmarkStart w:id="82" w:name="_Toc235103497"/>
      <w:bookmarkEnd w:id="81"/>
      <w:r w:rsidRPr="00510015">
        <w:rPr>
          <w:color w:val="FF0000"/>
        </w:rPr>
        <w:lastRenderedPageBreak/>
        <w:t>Student</w:t>
      </w:r>
      <w:r w:rsidRPr="00510015">
        <w:rPr>
          <w:color w:val="FF0000"/>
          <w:spacing w:val="-8"/>
        </w:rPr>
        <w:t xml:space="preserve"> </w:t>
      </w:r>
      <w:r w:rsidRPr="00510015">
        <w:rPr>
          <w:color w:val="FF0000"/>
        </w:rPr>
        <w:t>Progression</w:t>
      </w:r>
      <w:r w:rsidRPr="00510015">
        <w:rPr>
          <w:color w:val="FF0000"/>
          <w:spacing w:val="-7"/>
        </w:rPr>
        <w:t xml:space="preserve"> </w:t>
      </w:r>
      <w:r w:rsidRPr="00510015">
        <w:rPr>
          <w:color w:val="FF0000"/>
        </w:rPr>
        <w:t>and</w:t>
      </w:r>
      <w:r w:rsidRPr="00510015">
        <w:rPr>
          <w:color w:val="FF0000"/>
          <w:spacing w:val="-6"/>
        </w:rPr>
        <w:t xml:space="preserve"> </w:t>
      </w:r>
      <w:r w:rsidRPr="00510015">
        <w:rPr>
          <w:color w:val="FF0000"/>
          <w:spacing w:val="-2"/>
        </w:rPr>
        <w:t>Retention</w:t>
      </w:r>
      <w:bookmarkEnd w:id="82"/>
    </w:p>
    <w:p w14:paraId="156FF848" w14:textId="77777777" w:rsidR="00503A76" w:rsidRDefault="00503A76" w:rsidP="00503A76">
      <w:pPr>
        <w:pStyle w:val="BodyText"/>
        <w:spacing w:before="1"/>
        <w:ind w:right="730"/>
      </w:pPr>
      <w:r>
        <w:t>Student</w:t>
      </w:r>
      <w:r>
        <w:rPr>
          <w:spacing w:val="-5"/>
        </w:rPr>
        <w:t xml:space="preserve"> </w:t>
      </w:r>
      <w:r>
        <w:t>academic</w:t>
      </w:r>
      <w:r>
        <w:rPr>
          <w:spacing w:val="-3"/>
        </w:rPr>
        <w:t xml:space="preserve"> </w:t>
      </w:r>
      <w:r>
        <w:t>progress</w:t>
      </w:r>
      <w:r>
        <w:rPr>
          <w:spacing w:val="-3"/>
        </w:rPr>
        <w:t xml:space="preserve"> </w:t>
      </w:r>
      <w:r>
        <w:t>is</w:t>
      </w:r>
      <w:r>
        <w:rPr>
          <w:spacing w:val="-6"/>
        </w:rPr>
        <w:t xml:space="preserve"> </w:t>
      </w:r>
      <w:r>
        <w:t>reviewed</w:t>
      </w:r>
      <w:r>
        <w:rPr>
          <w:spacing w:val="-5"/>
        </w:rPr>
        <w:t xml:space="preserve"> </w:t>
      </w:r>
      <w:r>
        <w:t>at</w:t>
      </w:r>
      <w:r>
        <w:rPr>
          <w:spacing w:val="-7"/>
        </w:rPr>
        <w:t xml:space="preserve"> </w:t>
      </w:r>
      <w:r>
        <w:t>the</w:t>
      </w:r>
      <w:r>
        <w:rPr>
          <w:spacing w:val="-7"/>
        </w:rPr>
        <w:t xml:space="preserve"> </w:t>
      </w:r>
      <w:r>
        <w:t>end</w:t>
      </w:r>
      <w:r>
        <w:rPr>
          <w:spacing w:val="-7"/>
        </w:rPr>
        <w:t xml:space="preserve"> </w:t>
      </w:r>
      <w:r>
        <w:t>of</w:t>
      </w:r>
      <w:r>
        <w:rPr>
          <w:spacing w:val="-7"/>
        </w:rPr>
        <w:t xml:space="preserve"> </w:t>
      </w:r>
      <w:r>
        <w:t>each</w:t>
      </w:r>
      <w:r>
        <w:rPr>
          <w:spacing w:val="-7"/>
        </w:rPr>
        <w:t xml:space="preserve"> </w:t>
      </w:r>
      <w:r>
        <w:t>full-term</w:t>
      </w:r>
      <w:r>
        <w:rPr>
          <w:spacing w:val="-5"/>
        </w:rPr>
        <w:t xml:space="preserve"> </w:t>
      </w:r>
      <w:r>
        <w:t>by</w:t>
      </w:r>
      <w:r>
        <w:rPr>
          <w:spacing w:val="-6"/>
        </w:rPr>
        <w:t xml:space="preserve"> </w:t>
      </w:r>
      <w:r>
        <w:t>the</w:t>
      </w:r>
      <w:r>
        <w:rPr>
          <w:spacing w:val="-7"/>
        </w:rPr>
        <w:t xml:space="preserve"> </w:t>
      </w:r>
      <w:r>
        <w:t>Office of Student Success (OSS).</w:t>
      </w:r>
      <w:r>
        <w:rPr>
          <w:spacing w:val="40"/>
        </w:rPr>
        <w:t xml:space="preserve"> </w:t>
      </w:r>
      <w:r>
        <w:t>OSS will notify the Student Affairs Council of all students who do not meet academic standards as outlined in each progression policy below.</w:t>
      </w:r>
    </w:p>
    <w:p w14:paraId="0394A5D2" w14:textId="77777777" w:rsidR="00503A76" w:rsidRDefault="00503A76" w:rsidP="00503A76">
      <w:pPr>
        <w:pStyle w:val="BodyText"/>
        <w:spacing w:before="1"/>
        <w:ind w:right="730"/>
      </w:pPr>
    </w:p>
    <w:p w14:paraId="78AA1D96" w14:textId="77777777" w:rsidR="00503A76" w:rsidRPr="00956DBC" w:rsidRDefault="00503A76" w:rsidP="00503A76">
      <w:pPr>
        <w:pStyle w:val="Heading2"/>
        <w:spacing w:before="18" w:line="574" w:lineRule="exact"/>
        <w:ind w:right="4360"/>
        <w:rPr>
          <w:rStyle w:val="Heading3Char"/>
          <w:color w:val="000000" w:themeColor="text1"/>
        </w:rPr>
      </w:pPr>
      <w:bookmarkStart w:id="83" w:name="Undergraduate_Progression_Policies"/>
      <w:bookmarkStart w:id="84" w:name="_Toc235103498"/>
      <w:bookmarkEnd w:id="83"/>
      <w:r w:rsidRPr="00956DBC">
        <w:rPr>
          <w:color w:val="000000" w:themeColor="text1"/>
        </w:rPr>
        <w:t xml:space="preserve">Undergraduate Progression Policies </w:t>
      </w:r>
      <w:bookmarkStart w:id="85" w:name="Freshman_Direct_Admit_Progression_Policy"/>
      <w:bookmarkEnd w:id="85"/>
      <w:r w:rsidRPr="00956DBC">
        <w:rPr>
          <w:rStyle w:val="Heading3Char"/>
          <w:color w:val="000000" w:themeColor="text1"/>
        </w:rPr>
        <w:t>Freshman Direct Admit Progression Policy</w:t>
      </w:r>
      <w:bookmarkEnd w:id="84"/>
    </w:p>
    <w:p w14:paraId="313DFB74" w14:textId="77777777" w:rsidR="00503A76" w:rsidRDefault="00503A76" w:rsidP="00503A76">
      <w:pPr>
        <w:pStyle w:val="BodyText"/>
        <w:spacing w:line="215" w:lineRule="exact"/>
        <w:ind w:left="559"/>
      </w:pPr>
      <w:r>
        <w:t>Students</w:t>
      </w:r>
      <w:r>
        <w:rPr>
          <w:spacing w:val="-8"/>
        </w:rPr>
        <w:t xml:space="preserve"> </w:t>
      </w:r>
      <w:r>
        <w:t>directly</w:t>
      </w:r>
      <w:r>
        <w:rPr>
          <w:spacing w:val="-4"/>
        </w:rPr>
        <w:t xml:space="preserve"> </w:t>
      </w:r>
      <w:r>
        <w:t>admitted</w:t>
      </w:r>
      <w:r>
        <w:rPr>
          <w:spacing w:val="-8"/>
        </w:rPr>
        <w:t xml:space="preserve"> </w:t>
      </w:r>
      <w:r>
        <w:t>to</w:t>
      </w:r>
      <w:r>
        <w:rPr>
          <w:spacing w:val="-8"/>
        </w:rPr>
        <w:t xml:space="preserve"> </w:t>
      </w:r>
      <w:r>
        <w:t>the</w:t>
      </w:r>
      <w:r>
        <w:rPr>
          <w:spacing w:val="-7"/>
        </w:rPr>
        <w:t xml:space="preserve"> </w:t>
      </w:r>
      <w:r>
        <w:t>Nursing</w:t>
      </w:r>
      <w:r>
        <w:rPr>
          <w:spacing w:val="-8"/>
        </w:rPr>
        <w:t xml:space="preserve"> </w:t>
      </w:r>
      <w:r>
        <w:t>major</w:t>
      </w:r>
      <w:r>
        <w:rPr>
          <w:spacing w:val="-7"/>
        </w:rPr>
        <w:t xml:space="preserve"> </w:t>
      </w:r>
      <w:r>
        <w:t>as</w:t>
      </w:r>
      <w:r>
        <w:rPr>
          <w:spacing w:val="-7"/>
        </w:rPr>
        <w:t xml:space="preserve"> </w:t>
      </w:r>
      <w:r>
        <w:t>freshmen</w:t>
      </w:r>
      <w:r>
        <w:rPr>
          <w:spacing w:val="-6"/>
        </w:rPr>
        <w:t xml:space="preserve"> </w:t>
      </w:r>
      <w:r>
        <w:t>(Direct</w:t>
      </w:r>
      <w:r>
        <w:rPr>
          <w:spacing w:val="-7"/>
        </w:rPr>
        <w:t xml:space="preserve"> </w:t>
      </w:r>
      <w:r>
        <w:t>Admit)</w:t>
      </w:r>
      <w:r>
        <w:rPr>
          <w:spacing w:val="-5"/>
        </w:rPr>
        <w:t xml:space="preserve"> </w:t>
      </w:r>
      <w:r>
        <w:t>must</w:t>
      </w:r>
      <w:r>
        <w:rPr>
          <w:spacing w:val="-6"/>
        </w:rPr>
        <w:t xml:space="preserve"> </w:t>
      </w:r>
      <w:r>
        <w:t>maintain</w:t>
      </w:r>
      <w:r>
        <w:rPr>
          <w:spacing w:val="-7"/>
        </w:rPr>
        <w:t xml:space="preserve"> </w:t>
      </w:r>
      <w:r>
        <w:rPr>
          <w:spacing w:val="-10"/>
        </w:rPr>
        <w:t>a</w:t>
      </w:r>
    </w:p>
    <w:p w14:paraId="31E463A3" w14:textId="77777777" w:rsidR="00503A76" w:rsidRDefault="00503A76" w:rsidP="00503A76">
      <w:pPr>
        <w:pStyle w:val="BodyText"/>
        <w:spacing w:before="57" w:line="300" w:lineRule="auto"/>
        <w:ind w:left="559" w:right="570"/>
        <w:rPr>
          <w:sz w:val="25"/>
        </w:rPr>
      </w:pPr>
      <w:r>
        <w:t>minimum 3.0 cumulative GPA by the end of the Freshman year to progress into the sophomore portion of the BSN curriculum.</w:t>
      </w:r>
      <w:r>
        <w:rPr>
          <w:spacing w:val="40"/>
        </w:rPr>
        <w:t xml:space="preserve"> </w:t>
      </w:r>
      <w:r>
        <w:t>Direct Admit Freshmen must earn a grade of C or better</w:t>
      </w:r>
      <w:r>
        <w:rPr>
          <w:spacing w:val="-1"/>
        </w:rPr>
        <w:t xml:space="preserve"> </w:t>
      </w:r>
      <w:r>
        <w:t>in</w:t>
      </w:r>
      <w:r>
        <w:rPr>
          <w:spacing w:val="-2"/>
        </w:rPr>
        <w:t xml:space="preserve"> </w:t>
      </w:r>
      <w:r>
        <w:t>all</w:t>
      </w:r>
      <w:r>
        <w:rPr>
          <w:spacing w:val="-5"/>
        </w:rPr>
        <w:t xml:space="preserve"> </w:t>
      </w:r>
      <w:r>
        <w:t>required</w:t>
      </w:r>
      <w:r>
        <w:rPr>
          <w:spacing w:val="-4"/>
        </w:rPr>
        <w:t xml:space="preserve"> </w:t>
      </w:r>
      <w:r>
        <w:t>first-year</w:t>
      </w:r>
      <w:r>
        <w:rPr>
          <w:spacing w:val="-3"/>
        </w:rPr>
        <w:t xml:space="preserve"> </w:t>
      </w:r>
      <w:r>
        <w:t>nursing</w:t>
      </w:r>
      <w:r>
        <w:rPr>
          <w:spacing w:val="-4"/>
        </w:rPr>
        <w:t xml:space="preserve"> </w:t>
      </w:r>
      <w:r>
        <w:t>courses</w:t>
      </w:r>
      <w:r>
        <w:rPr>
          <w:spacing w:val="-3"/>
        </w:rPr>
        <w:t xml:space="preserve"> </w:t>
      </w:r>
      <w:r>
        <w:t>to</w:t>
      </w:r>
      <w:r>
        <w:rPr>
          <w:spacing w:val="-4"/>
        </w:rPr>
        <w:t xml:space="preserve"> </w:t>
      </w:r>
      <w:r>
        <w:t>progress</w:t>
      </w:r>
      <w:r>
        <w:rPr>
          <w:spacing w:val="-3"/>
        </w:rPr>
        <w:t xml:space="preserve"> </w:t>
      </w:r>
      <w:r>
        <w:t>into</w:t>
      </w:r>
      <w:r>
        <w:rPr>
          <w:spacing w:val="-2"/>
        </w:rPr>
        <w:t xml:space="preserve"> </w:t>
      </w:r>
      <w:r>
        <w:t>the</w:t>
      </w:r>
      <w:r>
        <w:rPr>
          <w:spacing w:val="-2"/>
        </w:rPr>
        <w:t xml:space="preserve"> </w:t>
      </w:r>
      <w:r>
        <w:t>sophomore</w:t>
      </w:r>
      <w:r>
        <w:rPr>
          <w:spacing w:val="-4"/>
        </w:rPr>
        <w:t xml:space="preserve"> </w:t>
      </w:r>
      <w:r>
        <w:t>portion</w:t>
      </w:r>
      <w:r>
        <w:rPr>
          <w:spacing w:val="-4"/>
        </w:rPr>
        <w:t xml:space="preserve"> </w:t>
      </w:r>
      <w:r>
        <w:t>of the BSN curriculum.</w:t>
      </w:r>
    </w:p>
    <w:p w14:paraId="21CF3D88" w14:textId="77777777" w:rsidR="00503A76" w:rsidRPr="00510015" w:rsidRDefault="00503A76" w:rsidP="00503A76">
      <w:pPr>
        <w:ind w:left="540"/>
        <w:rPr>
          <w:b/>
          <w:bCs/>
        </w:rPr>
      </w:pPr>
      <w:r w:rsidRPr="00510015">
        <w:rPr>
          <w:b/>
          <w:bCs/>
        </w:rPr>
        <w:t>Probation</w:t>
      </w:r>
    </w:p>
    <w:p w14:paraId="267851AA" w14:textId="77777777" w:rsidR="00503A76" w:rsidRPr="00B8455F" w:rsidRDefault="00503A76" w:rsidP="00503A76">
      <w:pPr>
        <w:pStyle w:val="BodyText"/>
        <w:spacing w:before="58" w:line="300" w:lineRule="auto"/>
        <w:ind w:left="559" w:right="570"/>
        <w:rPr>
          <w:color w:val="000000" w:themeColor="text1"/>
        </w:rPr>
      </w:pPr>
      <w:r>
        <w:t>Direct</w:t>
      </w:r>
      <w:r>
        <w:rPr>
          <w:spacing w:val="-4"/>
        </w:rPr>
        <w:t xml:space="preserve"> </w:t>
      </w:r>
      <w:r>
        <w:t>Admit</w:t>
      </w:r>
      <w:r>
        <w:rPr>
          <w:spacing w:val="-4"/>
        </w:rPr>
        <w:t xml:space="preserve"> </w:t>
      </w:r>
      <w:r>
        <w:t>Freshmen</w:t>
      </w:r>
      <w:r>
        <w:rPr>
          <w:spacing w:val="-4"/>
        </w:rPr>
        <w:t xml:space="preserve"> </w:t>
      </w:r>
      <w:r>
        <w:t>shall</w:t>
      </w:r>
      <w:r>
        <w:rPr>
          <w:spacing w:val="-3"/>
        </w:rPr>
        <w:t xml:space="preserve"> </w:t>
      </w:r>
      <w:r>
        <w:t>be</w:t>
      </w:r>
      <w:r>
        <w:rPr>
          <w:spacing w:val="-4"/>
        </w:rPr>
        <w:t xml:space="preserve"> </w:t>
      </w:r>
      <w:r>
        <w:t>placed</w:t>
      </w:r>
      <w:r>
        <w:rPr>
          <w:spacing w:val="-4"/>
        </w:rPr>
        <w:t xml:space="preserve"> </w:t>
      </w:r>
      <w:r>
        <w:t>on</w:t>
      </w:r>
      <w:r>
        <w:rPr>
          <w:spacing w:val="-2"/>
        </w:rPr>
        <w:t xml:space="preserve"> </w:t>
      </w:r>
      <w:r>
        <w:t>scholastic</w:t>
      </w:r>
      <w:r>
        <w:rPr>
          <w:spacing w:val="-3"/>
        </w:rPr>
        <w:t xml:space="preserve"> </w:t>
      </w:r>
      <w:r>
        <w:t>probation</w:t>
      </w:r>
      <w:r>
        <w:rPr>
          <w:spacing w:val="-2"/>
        </w:rPr>
        <w:t xml:space="preserve"> </w:t>
      </w:r>
      <w:r>
        <w:t>when</w:t>
      </w:r>
      <w:r>
        <w:rPr>
          <w:spacing w:val="-4"/>
        </w:rPr>
        <w:t xml:space="preserve"> </w:t>
      </w:r>
      <w:r>
        <w:t>the</w:t>
      </w:r>
      <w:r>
        <w:rPr>
          <w:spacing w:val="-4"/>
        </w:rPr>
        <w:t xml:space="preserve"> </w:t>
      </w:r>
      <w:r>
        <w:t>cumulative</w:t>
      </w:r>
      <w:r>
        <w:rPr>
          <w:spacing w:val="-4"/>
        </w:rPr>
        <w:t xml:space="preserve"> </w:t>
      </w:r>
      <w:r>
        <w:t xml:space="preserve">GPA falls below 2.0 at the end of any given term. </w:t>
      </w:r>
      <w:r w:rsidRPr="00B8455F">
        <w:rPr>
          <w:color w:val="000000" w:themeColor="text1"/>
        </w:rPr>
        <w:t xml:space="preserve"> Students on Probation are permitted to continue academic studies however the Student Affairs Council may place restrictions or requirements on students as needed to ensure student success and forward progression toward degree. </w:t>
      </w:r>
    </w:p>
    <w:p w14:paraId="70E1B6A1" w14:textId="77777777" w:rsidR="00503A76" w:rsidRPr="00510015" w:rsidRDefault="00503A76" w:rsidP="00503A76">
      <w:pPr>
        <w:ind w:left="540"/>
        <w:rPr>
          <w:b/>
          <w:bCs/>
        </w:rPr>
      </w:pPr>
      <w:r w:rsidRPr="00510015">
        <w:rPr>
          <w:b/>
          <w:bCs/>
        </w:rPr>
        <w:t>Dismissal</w:t>
      </w:r>
    </w:p>
    <w:p w14:paraId="1E283075" w14:textId="77777777" w:rsidR="00503A76" w:rsidRDefault="00503A76" w:rsidP="00503A76">
      <w:pPr>
        <w:pStyle w:val="BodyText"/>
        <w:spacing w:before="58" w:line="300" w:lineRule="auto"/>
        <w:ind w:left="540" w:right="570"/>
      </w:pPr>
      <w:r>
        <w:t>Failure</w:t>
      </w:r>
      <w:r>
        <w:rPr>
          <w:spacing w:val="-4"/>
        </w:rPr>
        <w:t xml:space="preserve"> </w:t>
      </w:r>
      <w:r>
        <w:t>to</w:t>
      </w:r>
      <w:r>
        <w:rPr>
          <w:spacing w:val="-2"/>
        </w:rPr>
        <w:t xml:space="preserve"> </w:t>
      </w:r>
      <w:r>
        <w:t>achieve</w:t>
      </w:r>
      <w:r>
        <w:rPr>
          <w:spacing w:val="-4"/>
        </w:rPr>
        <w:t xml:space="preserve"> </w:t>
      </w:r>
      <w:r>
        <w:t>a</w:t>
      </w:r>
      <w:r>
        <w:rPr>
          <w:spacing w:val="-2"/>
        </w:rPr>
        <w:t xml:space="preserve"> </w:t>
      </w:r>
      <w:r>
        <w:t>minimum</w:t>
      </w:r>
      <w:r>
        <w:rPr>
          <w:spacing w:val="-4"/>
        </w:rPr>
        <w:t xml:space="preserve"> </w:t>
      </w:r>
      <w:r>
        <w:t>2.0</w:t>
      </w:r>
      <w:r>
        <w:rPr>
          <w:spacing w:val="-2"/>
        </w:rPr>
        <w:t xml:space="preserve"> </w:t>
      </w:r>
      <w:r>
        <w:t>cumulative</w:t>
      </w:r>
      <w:r>
        <w:rPr>
          <w:spacing w:val="-4"/>
        </w:rPr>
        <w:t xml:space="preserve"> </w:t>
      </w:r>
      <w:r>
        <w:t>GPA</w:t>
      </w:r>
      <w:r>
        <w:rPr>
          <w:spacing w:val="-5"/>
        </w:rPr>
        <w:t xml:space="preserve"> </w:t>
      </w:r>
      <w:r>
        <w:t>for</w:t>
      </w:r>
      <w:r>
        <w:rPr>
          <w:spacing w:val="-3"/>
        </w:rPr>
        <w:t xml:space="preserve"> </w:t>
      </w:r>
      <w:r>
        <w:t>any</w:t>
      </w:r>
      <w:r>
        <w:rPr>
          <w:spacing w:val="-3"/>
        </w:rPr>
        <w:t xml:space="preserve"> </w:t>
      </w:r>
      <w:r>
        <w:t>two</w:t>
      </w:r>
      <w:r>
        <w:rPr>
          <w:spacing w:val="-4"/>
        </w:rPr>
        <w:t xml:space="preserve"> </w:t>
      </w:r>
      <w:r>
        <w:t>terms</w:t>
      </w:r>
      <w:r>
        <w:rPr>
          <w:spacing w:val="-3"/>
        </w:rPr>
        <w:t xml:space="preserve"> </w:t>
      </w:r>
      <w:r>
        <w:t>of</w:t>
      </w:r>
      <w:r>
        <w:rPr>
          <w:spacing w:val="-2"/>
        </w:rPr>
        <w:t xml:space="preserve"> </w:t>
      </w:r>
      <w:r>
        <w:t>undergraduate work will be cause for dismissal.</w:t>
      </w:r>
    </w:p>
    <w:p w14:paraId="06D7B6A0" w14:textId="77777777" w:rsidR="00503A76" w:rsidRPr="00D228FB" w:rsidRDefault="00503A76" w:rsidP="00503A76">
      <w:pPr>
        <w:pStyle w:val="Heading2"/>
        <w:rPr>
          <w:color w:val="000000" w:themeColor="text1"/>
        </w:rPr>
      </w:pPr>
      <w:bookmarkStart w:id="86" w:name="Baccalaureate_Program_Progression_Policy"/>
      <w:bookmarkStart w:id="87" w:name="_Toc235103499"/>
      <w:bookmarkEnd w:id="86"/>
      <w:r w:rsidRPr="00D228FB">
        <w:rPr>
          <w:rStyle w:val="Heading3Char"/>
          <w:color w:val="000000" w:themeColor="text1"/>
          <w:sz w:val="32"/>
          <w:szCs w:val="32"/>
        </w:rPr>
        <w:t>Baccalaureate Program Progression Policy</w:t>
      </w:r>
      <w:bookmarkEnd w:id="87"/>
      <w:r w:rsidRPr="00D228FB">
        <w:rPr>
          <w:rStyle w:val="Heading3Char"/>
          <w:color w:val="000000" w:themeColor="text1"/>
          <w:sz w:val="32"/>
          <w:szCs w:val="32"/>
        </w:rPr>
        <w:t xml:space="preserve"> </w:t>
      </w:r>
      <w:bookmarkStart w:id="88" w:name="Grade_Point_Average_(GPA)/Grade_Requirem"/>
      <w:bookmarkEnd w:id="88"/>
    </w:p>
    <w:p w14:paraId="1C85BB7E" w14:textId="77777777" w:rsidR="00503A76" w:rsidRDefault="00503A76" w:rsidP="00503A76">
      <w:pPr>
        <w:pStyle w:val="BodyText"/>
        <w:spacing w:line="213" w:lineRule="exact"/>
        <w:ind w:left="560"/>
      </w:pPr>
      <w:r>
        <w:t>All</w:t>
      </w:r>
      <w:r>
        <w:rPr>
          <w:spacing w:val="-8"/>
        </w:rPr>
        <w:t xml:space="preserve"> </w:t>
      </w:r>
      <w:r>
        <w:t>required</w:t>
      </w:r>
      <w:r>
        <w:rPr>
          <w:spacing w:val="-7"/>
        </w:rPr>
        <w:t xml:space="preserve"> </w:t>
      </w:r>
      <w:r>
        <w:t>nursing</w:t>
      </w:r>
      <w:r>
        <w:rPr>
          <w:spacing w:val="-7"/>
        </w:rPr>
        <w:t xml:space="preserve"> </w:t>
      </w:r>
      <w:r>
        <w:t>courses</w:t>
      </w:r>
      <w:r>
        <w:rPr>
          <w:spacing w:val="-6"/>
        </w:rPr>
        <w:t xml:space="preserve"> </w:t>
      </w:r>
      <w:r>
        <w:t>must</w:t>
      </w:r>
      <w:r>
        <w:rPr>
          <w:spacing w:val="-7"/>
        </w:rPr>
        <w:t xml:space="preserve"> </w:t>
      </w:r>
      <w:r>
        <w:t>be</w:t>
      </w:r>
      <w:r>
        <w:rPr>
          <w:spacing w:val="-7"/>
        </w:rPr>
        <w:t xml:space="preserve"> </w:t>
      </w:r>
      <w:r>
        <w:t>completed</w:t>
      </w:r>
      <w:r>
        <w:rPr>
          <w:spacing w:val="-7"/>
        </w:rPr>
        <w:t xml:space="preserve"> </w:t>
      </w:r>
      <w:r>
        <w:t>satisfactorily</w:t>
      </w:r>
      <w:r>
        <w:rPr>
          <w:spacing w:val="-6"/>
        </w:rPr>
        <w:t xml:space="preserve"> </w:t>
      </w:r>
      <w:r>
        <w:t>before</w:t>
      </w:r>
      <w:r>
        <w:rPr>
          <w:spacing w:val="-5"/>
        </w:rPr>
        <w:t xml:space="preserve"> </w:t>
      </w:r>
      <w:r>
        <w:t>a</w:t>
      </w:r>
      <w:r>
        <w:rPr>
          <w:spacing w:val="-7"/>
        </w:rPr>
        <w:t xml:space="preserve"> </w:t>
      </w:r>
      <w:r>
        <w:t>student</w:t>
      </w:r>
      <w:r>
        <w:rPr>
          <w:spacing w:val="-5"/>
        </w:rPr>
        <w:t xml:space="preserve"> </w:t>
      </w:r>
      <w:r>
        <w:t>can</w:t>
      </w:r>
      <w:r>
        <w:rPr>
          <w:spacing w:val="-7"/>
        </w:rPr>
        <w:t xml:space="preserve"> </w:t>
      </w:r>
      <w:r>
        <w:t>progress.</w:t>
      </w:r>
      <w:r>
        <w:rPr>
          <w:spacing w:val="-5"/>
        </w:rPr>
        <w:t xml:space="preserve"> </w:t>
      </w:r>
      <w:r>
        <w:rPr>
          <w:spacing w:val="-10"/>
        </w:rPr>
        <w:t>A</w:t>
      </w:r>
    </w:p>
    <w:p w14:paraId="5176A06C" w14:textId="77777777" w:rsidR="00503A76" w:rsidRDefault="00503A76" w:rsidP="00503A76">
      <w:pPr>
        <w:pStyle w:val="BodyText"/>
        <w:spacing w:before="58" w:line="300" w:lineRule="auto"/>
        <w:ind w:left="560" w:right="570"/>
      </w:pPr>
      <w:proofErr w:type="gramStart"/>
      <w:r>
        <w:t>student</w:t>
      </w:r>
      <w:proofErr w:type="gramEnd"/>
      <w:r>
        <w:rPr>
          <w:spacing w:val="-3"/>
        </w:rPr>
        <w:t xml:space="preserve"> </w:t>
      </w:r>
      <w:r>
        <w:t>must</w:t>
      </w:r>
      <w:r>
        <w:rPr>
          <w:spacing w:val="-3"/>
        </w:rPr>
        <w:t xml:space="preserve"> </w:t>
      </w:r>
      <w:r>
        <w:t>maintain</w:t>
      </w:r>
      <w:r>
        <w:rPr>
          <w:spacing w:val="-3"/>
        </w:rPr>
        <w:t xml:space="preserve"> </w:t>
      </w:r>
      <w:r>
        <w:t>the</w:t>
      </w:r>
      <w:r>
        <w:rPr>
          <w:spacing w:val="-3"/>
        </w:rPr>
        <w:t xml:space="preserve"> </w:t>
      </w:r>
      <w:r>
        <w:t>University</w:t>
      </w:r>
      <w:r>
        <w:rPr>
          <w:spacing w:val="-4"/>
        </w:rPr>
        <w:t xml:space="preserve"> </w:t>
      </w:r>
      <w:r>
        <w:t>and</w:t>
      </w:r>
      <w:r>
        <w:rPr>
          <w:spacing w:val="-5"/>
        </w:rPr>
        <w:t xml:space="preserve"> </w:t>
      </w:r>
      <w:r>
        <w:t>College</w:t>
      </w:r>
      <w:r>
        <w:rPr>
          <w:spacing w:val="-5"/>
        </w:rPr>
        <w:t xml:space="preserve"> </w:t>
      </w:r>
      <w:r>
        <w:t>standards</w:t>
      </w:r>
      <w:r>
        <w:rPr>
          <w:spacing w:val="-4"/>
        </w:rPr>
        <w:t xml:space="preserve"> </w:t>
      </w:r>
      <w:r>
        <w:t>of</w:t>
      </w:r>
      <w:r>
        <w:rPr>
          <w:spacing w:val="-5"/>
        </w:rPr>
        <w:t xml:space="preserve"> </w:t>
      </w:r>
      <w:r>
        <w:t>scholarship</w:t>
      </w:r>
      <w:r>
        <w:rPr>
          <w:spacing w:val="-5"/>
        </w:rPr>
        <w:t xml:space="preserve"> </w:t>
      </w:r>
      <w:r>
        <w:t>and</w:t>
      </w:r>
      <w:r>
        <w:rPr>
          <w:spacing w:val="-5"/>
        </w:rPr>
        <w:t xml:space="preserve"> </w:t>
      </w:r>
      <w:r>
        <w:t>conduct.</w:t>
      </w:r>
      <w:r>
        <w:rPr>
          <w:spacing w:val="-5"/>
        </w:rPr>
        <w:t xml:space="preserve"> </w:t>
      </w:r>
      <w:r>
        <w:t>These standards include:</w:t>
      </w:r>
    </w:p>
    <w:p w14:paraId="4EF52C4B" w14:textId="77777777" w:rsidR="00503A76" w:rsidRDefault="00503A76" w:rsidP="00503A76">
      <w:pPr>
        <w:pStyle w:val="BodyText"/>
        <w:spacing w:before="2"/>
        <w:rPr>
          <w:sz w:val="25"/>
        </w:rPr>
      </w:pPr>
    </w:p>
    <w:p w14:paraId="2EB12A04" w14:textId="77777777" w:rsidR="00503A76" w:rsidRDefault="00503A76" w:rsidP="00503A76">
      <w:pPr>
        <w:pStyle w:val="ListParagraph"/>
        <w:numPr>
          <w:ilvl w:val="0"/>
          <w:numId w:val="23"/>
        </w:numPr>
        <w:tabs>
          <w:tab w:val="left" w:pos="1278"/>
        </w:tabs>
        <w:ind w:left="1278" w:hanging="358"/>
        <w:contextualSpacing w:val="0"/>
        <w:rPr>
          <w:sz w:val="20"/>
        </w:rPr>
      </w:pPr>
      <w:r>
        <w:rPr>
          <w:sz w:val="20"/>
        </w:rPr>
        <w:t>maintenance</w:t>
      </w:r>
      <w:r>
        <w:rPr>
          <w:spacing w:val="-6"/>
          <w:sz w:val="20"/>
        </w:rPr>
        <w:t xml:space="preserve"> </w:t>
      </w:r>
      <w:r>
        <w:rPr>
          <w:sz w:val="20"/>
        </w:rPr>
        <w:t>of</w:t>
      </w:r>
      <w:r>
        <w:rPr>
          <w:spacing w:val="-8"/>
          <w:sz w:val="20"/>
        </w:rPr>
        <w:t xml:space="preserve"> </w:t>
      </w:r>
      <w:r>
        <w:rPr>
          <w:sz w:val="20"/>
        </w:rPr>
        <w:t>a</w:t>
      </w:r>
      <w:r>
        <w:rPr>
          <w:spacing w:val="-5"/>
          <w:sz w:val="20"/>
        </w:rPr>
        <w:t xml:space="preserve"> </w:t>
      </w:r>
      <w:r>
        <w:rPr>
          <w:sz w:val="20"/>
        </w:rPr>
        <w:t>2.00</w:t>
      </w:r>
      <w:r>
        <w:rPr>
          <w:spacing w:val="-8"/>
          <w:sz w:val="20"/>
        </w:rPr>
        <w:t xml:space="preserve"> </w:t>
      </w:r>
      <w:r>
        <w:rPr>
          <w:sz w:val="20"/>
        </w:rPr>
        <w:t>cumulative</w:t>
      </w:r>
      <w:r>
        <w:rPr>
          <w:spacing w:val="-7"/>
          <w:sz w:val="20"/>
        </w:rPr>
        <w:t xml:space="preserve"> </w:t>
      </w:r>
      <w:r>
        <w:rPr>
          <w:spacing w:val="-4"/>
          <w:sz w:val="20"/>
        </w:rPr>
        <w:t>GPA,</w:t>
      </w:r>
    </w:p>
    <w:p w14:paraId="5DA59D17" w14:textId="77777777" w:rsidR="00503A76" w:rsidRDefault="00503A76" w:rsidP="00503A76">
      <w:pPr>
        <w:pStyle w:val="ListParagraph"/>
        <w:numPr>
          <w:ilvl w:val="0"/>
          <w:numId w:val="23"/>
        </w:numPr>
        <w:tabs>
          <w:tab w:val="left" w:pos="1278"/>
          <w:tab w:val="left" w:pos="1280"/>
        </w:tabs>
        <w:spacing w:before="56" w:line="300" w:lineRule="auto"/>
        <w:ind w:right="641"/>
        <w:contextualSpacing w:val="0"/>
        <w:rPr>
          <w:b/>
          <w:sz w:val="20"/>
        </w:rPr>
      </w:pPr>
      <w:r>
        <w:rPr>
          <w:sz w:val="20"/>
        </w:rPr>
        <w:t>satisfactory</w:t>
      </w:r>
      <w:r>
        <w:rPr>
          <w:spacing w:val="-3"/>
          <w:sz w:val="20"/>
        </w:rPr>
        <w:t xml:space="preserve"> </w:t>
      </w:r>
      <w:r>
        <w:rPr>
          <w:sz w:val="20"/>
        </w:rPr>
        <w:t>completion</w:t>
      </w:r>
      <w:r>
        <w:rPr>
          <w:spacing w:val="-4"/>
          <w:sz w:val="20"/>
        </w:rPr>
        <w:t xml:space="preserve"> </w:t>
      </w:r>
      <w:r>
        <w:rPr>
          <w:sz w:val="20"/>
        </w:rPr>
        <w:t>of</w:t>
      </w:r>
      <w:r>
        <w:rPr>
          <w:spacing w:val="-2"/>
          <w:sz w:val="20"/>
        </w:rPr>
        <w:t xml:space="preserve"> </w:t>
      </w:r>
      <w:r>
        <w:rPr>
          <w:sz w:val="20"/>
        </w:rPr>
        <w:t>all</w:t>
      </w:r>
      <w:r>
        <w:rPr>
          <w:spacing w:val="-5"/>
          <w:sz w:val="20"/>
        </w:rPr>
        <w:t xml:space="preserve"> </w:t>
      </w:r>
      <w:r>
        <w:rPr>
          <w:sz w:val="20"/>
        </w:rPr>
        <w:t>courses</w:t>
      </w:r>
      <w:r>
        <w:rPr>
          <w:spacing w:val="-3"/>
          <w:sz w:val="20"/>
        </w:rPr>
        <w:t xml:space="preserve"> </w:t>
      </w:r>
      <w:r>
        <w:rPr>
          <w:sz w:val="20"/>
        </w:rPr>
        <w:t>with</w:t>
      </w:r>
      <w:r>
        <w:rPr>
          <w:spacing w:val="-2"/>
          <w:sz w:val="20"/>
        </w:rPr>
        <w:t xml:space="preserve"> </w:t>
      </w:r>
      <w:r>
        <w:rPr>
          <w:sz w:val="20"/>
        </w:rPr>
        <w:t>a</w:t>
      </w:r>
      <w:r>
        <w:rPr>
          <w:spacing w:val="-4"/>
          <w:sz w:val="20"/>
        </w:rPr>
        <w:t xml:space="preserve"> </w:t>
      </w:r>
      <w:r>
        <w:rPr>
          <w:sz w:val="20"/>
        </w:rPr>
        <w:t>grade</w:t>
      </w:r>
      <w:r>
        <w:rPr>
          <w:spacing w:val="-2"/>
          <w:sz w:val="20"/>
        </w:rPr>
        <w:t xml:space="preserve"> </w:t>
      </w:r>
      <w:r>
        <w:rPr>
          <w:sz w:val="20"/>
        </w:rPr>
        <w:t>of</w:t>
      </w:r>
      <w:r>
        <w:rPr>
          <w:spacing w:val="-4"/>
          <w:sz w:val="20"/>
        </w:rPr>
        <w:t xml:space="preserve"> </w:t>
      </w:r>
      <w:r>
        <w:rPr>
          <w:sz w:val="20"/>
        </w:rPr>
        <w:t>“C”</w:t>
      </w:r>
      <w:r>
        <w:rPr>
          <w:spacing w:val="40"/>
          <w:sz w:val="20"/>
        </w:rPr>
        <w:t xml:space="preserve"> </w:t>
      </w:r>
      <w:r>
        <w:rPr>
          <w:sz w:val="20"/>
        </w:rPr>
        <w:t>or</w:t>
      </w:r>
      <w:r>
        <w:rPr>
          <w:spacing w:val="-3"/>
          <w:sz w:val="20"/>
        </w:rPr>
        <w:t xml:space="preserve"> </w:t>
      </w:r>
      <w:r>
        <w:rPr>
          <w:sz w:val="20"/>
        </w:rPr>
        <w:t>better,</w:t>
      </w:r>
      <w:r>
        <w:rPr>
          <w:spacing w:val="-3"/>
          <w:sz w:val="20"/>
        </w:rPr>
        <w:t xml:space="preserve"> and</w:t>
      </w:r>
    </w:p>
    <w:p w14:paraId="358859B1" w14:textId="77777777" w:rsidR="00503A76" w:rsidRDefault="00503A76" w:rsidP="00503A76">
      <w:pPr>
        <w:pStyle w:val="ListParagraph"/>
        <w:numPr>
          <w:ilvl w:val="0"/>
          <w:numId w:val="23"/>
        </w:numPr>
        <w:tabs>
          <w:tab w:val="left" w:pos="1277"/>
          <w:tab w:val="left" w:pos="1999"/>
        </w:tabs>
        <w:spacing w:before="1" w:line="300" w:lineRule="auto"/>
        <w:ind w:left="1999" w:right="1431" w:hanging="1080"/>
        <w:contextualSpacing w:val="0"/>
        <w:rPr>
          <w:sz w:val="20"/>
        </w:rPr>
      </w:pPr>
      <w:r>
        <w:rPr>
          <w:sz w:val="20"/>
        </w:rPr>
        <w:t>adherence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University</w:t>
      </w:r>
      <w:r>
        <w:rPr>
          <w:spacing w:val="-1"/>
          <w:sz w:val="20"/>
        </w:rPr>
        <w:t xml:space="preserve"> </w:t>
      </w:r>
      <w:r>
        <w:rPr>
          <w:sz w:val="20"/>
        </w:rPr>
        <w:t>Student</w:t>
      </w:r>
      <w:r>
        <w:rPr>
          <w:spacing w:val="-3"/>
          <w:sz w:val="20"/>
        </w:rPr>
        <w:t xml:space="preserve"> </w:t>
      </w:r>
      <w:r>
        <w:rPr>
          <w:sz w:val="20"/>
        </w:rPr>
        <w:t>Code</w:t>
      </w:r>
      <w:r>
        <w:rPr>
          <w:spacing w:val="-5"/>
          <w:sz w:val="20"/>
        </w:rPr>
        <w:t xml:space="preserve"> </w:t>
      </w:r>
      <w:r>
        <w:rPr>
          <w:sz w:val="20"/>
        </w:rPr>
        <w:t>of</w:t>
      </w:r>
      <w:r>
        <w:rPr>
          <w:spacing w:val="-3"/>
          <w:sz w:val="20"/>
        </w:rPr>
        <w:t xml:space="preserve"> </w:t>
      </w:r>
      <w:r>
        <w:rPr>
          <w:sz w:val="20"/>
        </w:rPr>
        <w:t>Conduct</w:t>
      </w:r>
      <w:r>
        <w:rPr>
          <w:spacing w:val="-3"/>
          <w:sz w:val="20"/>
        </w:rPr>
        <w:t xml:space="preserve"> </w:t>
      </w:r>
      <w:r>
        <w:rPr>
          <w:sz w:val="20"/>
        </w:rPr>
        <w:t>and</w:t>
      </w:r>
      <w:r>
        <w:rPr>
          <w:spacing w:val="-5"/>
          <w:sz w:val="20"/>
        </w:rPr>
        <w:t xml:space="preserve"> </w:t>
      </w:r>
      <w:r>
        <w:rPr>
          <w:sz w:val="20"/>
        </w:rPr>
        <w:t>the</w:t>
      </w:r>
      <w:r>
        <w:rPr>
          <w:spacing w:val="-3"/>
          <w:sz w:val="20"/>
        </w:rPr>
        <w:t xml:space="preserve"> </w:t>
      </w:r>
      <w:r>
        <w:rPr>
          <w:sz w:val="20"/>
        </w:rPr>
        <w:t>American</w:t>
      </w:r>
      <w:r>
        <w:rPr>
          <w:spacing w:val="-3"/>
          <w:sz w:val="20"/>
        </w:rPr>
        <w:t xml:space="preserve"> </w:t>
      </w:r>
      <w:r>
        <w:rPr>
          <w:sz w:val="20"/>
        </w:rPr>
        <w:t>Nurses Association (ANA) Code of Ethics.</w:t>
      </w:r>
    </w:p>
    <w:p w14:paraId="4AE5A913" w14:textId="77777777" w:rsidR="00503A76" w:rsidRDefault="00503A76" w:rsidP="00503A76">
      <w:pPr>
        <w:pStyle w:val="BodyText"/>
        <w:rPr>
          <w:sz w:val="22"/>
        </w:rPr>
      </w:pPr>
    </w:p>
    <w:p w14:paraId="67942C92" w14:textId="77777777" w:rsidR="00503A76" w:rsidRPr="00C13834" w:rsidRDefault="00503A76" w:rsidP="00503A76">
      <w:pPr>
        <w:pStyle w:val="Heading4"/>
        <w:ind w:left="540"/>
        <w:rPr>
          <w:b/>
          <w:bCs/>
          <w:color w:val="000000" w:themeColor="text1"/>
        </w:rPr>
      </w:pPr>
      <w:bookmarkStart w:id="89" w:name="Adherence_to_Prerequisites"/>
      <w:bookmarkEnd w:id="89"/>
      <w:r w:rsidRPr="00C13834">
        <w:rPr>
          <w:b/>
          <w:bCs/>
          <w:color w:val="000000" w:themeColor="text1"/>
        </w:rPr>
        <w:t>Adherence</w:t>
      </w:r>
      <w:r w:rsidRPr="00C13834">
        <w:rPr>
          <w:b/>
          <w:bCs/>
          <w:color w:val="000000" w:themeColor="text1"/>
          <w:spacing w:val="-8"/>
        </w:rPr>
        <w:t xml:space="preserve"> </w:t>
      </w:r>
      <w:r w:rsidRPr="00C13834">
        <w:rPr>
          <w:b/>
          <w:bCs/>
          <w:color w:val="000000" w:themeColor="text1"/>
        </w:rPr>
        <w:t>to</w:t>
      </w:r>
      <w:r w:rsidRPr="00C13834">
        <w:rPr>
          <w:b/>
          <w:bCs/>
          <w:color w:val="000000" w:themeColor="text1"/>
          <w:spacing w:val="-7"/>
        </w:rPr>
        <w:t xml:space="preserve"> </w:t>
      </w:r>
      <w:r w:rsidRPr="00C13834">
        <w:rPr>
          <w:b/>
          <w:bCs/>
          <w:color w:val="000000" w:themeColor="text1"/>
        </w:rPr>
        <w:t>Prerequisites</w:t>
      </w:r>
    </w:p>
    <w:p w14:paraId="3A7EC1BE" w14:textId="77777777" w:rsidR="00503A76" w:rsidRDefault="00503A76" w:rsidP="00503A76">
      <w:pPr>
        <w:pStyle w:val="BodyText"/>
        <w:spacing w:before="58" w:line="300" w:lineRule="auto"/>
        <w:ind w:left="559" w:right="639"/>
      </w:pPr>
      <w:r>
        <w:t>Prerequisites for required nursing courses are to be met to progress within the curriculum.</w:t>
      </w:r>
      <w:r>
        <w:rPr>
          <w:spacing w:val="-4"/>
        </w:rPr>
        <w:t xml:space="preserve"> </w:t>
      </w:r>
      <w:r>
        <w:t>If</w:t>
      </w:r>
      <w:r>
        <w:rPr>
          <w:spacing w:val="-4"/>
        </w:rPr>
        <w:t xml:space="preserve"> </w:t>
      </w:r>
      <w:r>
        <w:t>a</w:t>
      </w:r>
      <w:r>
        <w:rPr>
          <w:spacing w:val="-2"/>
        </w:rPr>
        <w:t xml:space="preserve"> </w:t>
      </w:r>
      <w:r>
        <w:t>student</w:t>
      </w:r>
      <w:r>
        <w:rPr>
          <w:spacing w:val="-2"/>
        </w:rPr>
        <w:t xml:space="preserve"> </w:t>
      </w:r>
      <w:r>
        <w:t>does</w:t>
      </w:r>
      <w:r>
        <w:rPr>
          <w:spacing w:val="-3"/>
        </w:rPr>
        <w:t xml:space="preserve"> </w:t>
      </w:r>
      <w:r>
        <w:t>not</w:t>
      </w:r>
      <w:r>
        <w:rPr>
          <w:spacing w:val="-4"/>
        </w:rPr>
        <w:t xml:space="preserve"> </w:t>
      </w:r>
      <w:r>
        <w:t>complete</w:t>
      </w:r>
      <w:r>
        <w:rPr>
          <w:spacing w:val="-4"/>
        </w:rPr>
        <w:t xml:space="preserve"> </w:t>
      </w:r>
      <w:r>
        <w:t>a</w:t>
      </w:r>
      <w:r>
        <w:rPr>
          <w:spacing w:val="-2"/>
        </w:rPr>
        <w:t xml:space="preserve"> </w:t>
      </w:r>
      <w:r>
        <w:t>course</w:t>
      </w:r>
      <w:r>
        <w:rPr>
          <w:spacing w:val="-4"/>
        </w:rPr>
        <w:t xml:space="preserve"> </w:t>
      </w:r>
      <w:r>
        <w:t>with</w:t>
      </w:r>
      <w:r>
        <w:rPr>
          <w:spacing w:val="-4"/>
        </w:rPr>
        <w:t xml:space="preserve"> </w:t>
      </w:r>
      <w:r>
        <w:t>a</w:t>
      </w:r>
      <w:r>
        <w:rPr>
          <w:spacing w:val="-4"/>
        </w:rPr>
        <w:t xml:space="preserve"> </w:t>
      </w:r>
      <w:r>
        <w:t>grade</w:t>
      </w:r>
      <w:r>
        <w:rPr>
          <w:spacing w:val="-2"/>
        </w:rPr>
        <w:t xml:space="preserve"> </w:t>
      </w:r>
      <w:r>
        <w:t>of</w:t>
      </w:r>
      <w:r>
        <w:rPr>
          <w:spacing w:val="-4"/>
        </w:rPr>
        <w:t xml:space="preserve"> </w:t>
      </w:r>
      <w:r>
        <w:t>"C"</w:t>
      </w:r>
      <w:r>
        <w:rPr>
          <w:spacing w:val="-3"/>
        </w:rPr>
        <w:t xml:space="preserve"> </w:t>
      </w:r>
      <w:r>
        <w:t>or</w:t>
      </w:r>
      <w:r>
        <w:rPr>
          <w:spacing w:val="-3"/>
        </w:rPr>
        <w:t xml:space="preserve"> </w:t>
      </w:r>
      <w:r>
        <w:t>better,</w:t>
      </w:r>
      <w:r>
        <w:rPr>
          <w:spacing w:val="-4"/>
        </w:rPr>
        <w:t xml:space="preserve"> </w:t>
      </w:r>
      <w:r>
        <w:t>the</w:t>
      </w:r>
      <w:r>
        <w:rPr>
          <w:spacing w:val="-4"/>
        </w:rPr>
        <w:t xml:space="preserve"> </w:t>
      </w:r>
      <w:r>
        <w:t>student</w:t>
      </w:r>
      <w:r>
        <w:rPr>
          <w:spacing w:val="-2"/>
        </w:rPr>
        <w:t xml:space="preserve"> </w:t>
      </w:r>
      <w:r>
        <w:t xml:space="preserve">may continue in the curriculum in selected courses, according to prerequisites. Refer to </w:t>
      </w:r>
      <w:hyperlink r:id="rId31" w:history="1">
        <w:r w:rsidRPr="00BC158B">
          <w:rPr>
            <w:rStyle w:val="Hyperlink"/>
          </w:rPr>
          <w:t>University Course Descriptions</w:t>
        </w:r>
      </w:hyperlink>
      <w:r>
        <w:t xml:space="preserve"> for a complete listing of courses and their prerequisites. Students may petition the Student Affairs Council for waiver of a prerequisite in extenuating circumstances.</w:t>
      </w:r>
      <w:r>
        <w:rPr>
          <w:spacing w:val="40"/>
        </w:rPr>
        <w:t xml:space="preserve"> </w:t>
      </w:r>
      <w:r>
        <w:t>Any student enrolled in a nursing course for which prerequisites have not been met will be subject to administrative withdrawal from the course.</w:t>
      </w:r>
    </w:p>
    <w:p w14:paraId="2BDB74A9" w14:textId="77777777" w:rsidR="00503A76" w:rsidRDefault="00503A76" w:rsidP="00503A76">
      <w:pPr>
        <w:pStyle w:val="BodyText"/>
        <w:spacing w:before="58" w:line="300" w:lineRule="auto"/>
        <w:ind w:left="559" w:right="639"/>
      </w:pPr>
    </w:p>
    <w:p w14:paraId="1D173AAF" w14:textId="77777777" w:rsidR="00503A76" w:rsidRDefault="00503A76" w:rsidP="00503A76">
      <w:pPr>
        <w:pStyle w:val="BodyText"/>
        <w:spacing w:before="58" w:line="300" w:lineRule="auto"/>
        <w:ind w:left="559" w:right="639"/>
      </w:pPr>
    </w:p>
    <w:p w14:paraId="1F330366" w14:textId="77777777" w:rsidR="00503A76" w:rsidRPr="00C13834" w:rsidRDefault="00503A76" w:rsidP="00503A76">
      <w:pPr>
        <w:pStyle w:val="Heading4"/>
        <w:ind w:left="540"/>
        <w:rPr>
          <w:b/>
          <w:bCs/>
          <w:color w:val="000000" w:themeColor="text1"/>
        </w:rPr>
      </w:pPr>
      <w:bookmarkStart w:id="90" w:name="Incomplete_&quot;I&quot;_Grades_in_Sequential_Nurs"/>
      <w:bookmarkEnd w:id="90"/>
      <w:r w:rsidRPr="00C13834">
        <w:rPr>
          <w:b/>
          <w:bCs/>
          <w:color w:val="000000" w:themeColor="text1"/>
        </w:rPr>
        <w:lastRenderedPageBreak/>
        <w:t>Incomplete</w:t>
      </w:r>
      <w:r w:rsidRPr="00C13834">
        <w:rPr>
          <w:b/>
          <w:bCs/>
          <w:color w:val="000000" w:themeColor="text1"/>
          <w:spacing w:val="-8"/>
        </w:rPr>
        <w:t xml:space="preserve"> </w:t>
      </w:r>
      <w:r w:rsidRPr="00C13834">
        <w:rPr>
          <w:b/>
          <w:bCs/>
          <w:color w:val="000000" w:themeColor="text1"/>
        </w:rPr>
        <w:t>"I"</w:t>
      </w:r>
      <w:r w:rsidRPr="00C13834">
        <w:rPr>
          <w:b/>
          <w:bCs/>
          <w:color w:val="000000" w:themeColor="text1"/>
          <w:spacing w:val="-9"/>
        </w:rPr>
        <w:t xml:space="preserve"> </w:t>
      </w:r>
      <w:r w:rsidRPr="00C13834">
        <w:rPr>
          <w:b/>
          <w:bCs/>
          <w:color w:val="000000" w:themeColor="text1"/>
        </w:rPr>
        <w:t>Grades</w:t>
      </w:r>
      <w:r w:rsidRPr="00C13834">
        <w:rPr>
          <w:b/>
          <w:bCs/>
          <w:color w:val="000000" w:themeColor="text1"/>
          <w:spacing w:val="-9"/>
        </w:rPr>
        <w:t xml:space="preserve"> </w:t>
      </w:r>
      <w:r w:rsidRPr="00C13834">
        <w:rPr>
          <w:b/>
          <w:bCs/>
          <w:color w:val="000000" w:themeColor="text1"/>
        </w:rPr>
        <w:t>in</w:t>
      </w:r>
      <w:r w:rsidRPr="00C13834">
        <w:rPr>
          <w:b/>
          <w:bCs/>
          <w:color w:val="000000" w:themeColor="text1"/>
          <w:spacing w:val="-7"/>
        </w:rPr>
        <w:t xml:space="preserve"> </w:t>
      </w:r>
      <w:r w:rsidRPr="00C13834">
        <w:rPr>
          <w:b/>
          <w:bCs/>
          <w:color w:val="000000" w:themeColor="text1"/>
        </w:rPr>
        <w:t>Nursing</w:t>
      </w:r>
      <w:r w:rsidRPr="00C13834">
        <w:rPr>
          <w:b/>
          <w:bCs/>
          <w:color w:val="000000" w:themeColor="text1"/>
          <w:spacing w:val="-8"/>
        </w:rPr>
        <w:t xml:space="preserve"> </w:t>
      </w:r>
      <w:r w:rsidRPr="00C13834">
        <w:rPr>
          <w:b/>
          <w:bCs/>
          <w:color w:val="000000" w:themeColor="text1"/>
          <w:spacing w:val="-2"/>
        </w:rPr>
        <w:t>Courses</w:t>
      </w:r>
    </w:p>
    <w:p w14:paraId="03161FE6" w14:textId="77777777" w:rsidR="00503A76" w:rsidRDefault="00503A76" w:rsidP="00503A76">
      <w:pPr>
        <w:pStyle w:val="BodyText"/>
        <w:spacing w:before="58" w:line="300" w:lineRule="auto"/>
        <w:ind w:left="559" w:right="570"/>
      </w:pPr>
      <w:r>
        <w:t>An</w:t>
      </w:r>
      <w:r>
        <w:rPr>
          <w:spacing w:val="-4"/>
        </w:rPr>
        <w:t xml:space="preserve"> </w:t>
      </w:r>
      <w:r>
        <w:t>"I"</w:t>
      </w:r>
      <w:r>
        <w:rPr>
          <w:spacing w:val="-3"/>
        </w:rPr>
        <w:t xml:space="preserve"> </w:t>
      </w:r>
      <w:r>
        <w:t>grade</w:t>
      </w:r>
      <w:r>
        <w:rPr>
          <w:spacing w:val="-4"/>
        </w:rPr>
        <w:t xml:space="preserve"> </w:t>
      </w:r>
      <w:r>
        <w:t>in</w:t>
      </w:r>
      <w:r>
        <w:rPr>
          <w:spacing w:val="-4"/>
        </w:rPr>
        <w:t xml:space="preserve"> </w:t>
      </w:r>
      <w:r>
        <w:t>any</w:t>
      </w:r>
      <w:r>
        <w:rPr>
          <w:spacing w:val="-3"/>
        </w:rPr>
        <w:t xml:space="preserve"> </w:t>
      </w:r>
      <w:r>
        <w:t>sequential</w:t>
      </w:r>
      <w:r>
        <w:rPr>
          <w:spacing w:val="-3"/>
        </w:rPr>
        <w:t xml:space="preserve"> </w:t>
      </w:r>
      <w:r>
        <w:t>nursing</w:t>
      </w:r>
      <w:r>
        <w:rPr>
          <w:spacing w:val="-4"/>
        </w:rPr>
        <w:t xml:space="preserve"> </w:t>
      </w:r>
      <w:r>
        <w:t>course</w:t>
      </w:r>
      <w:r>
        <w:rPr>
          <w:spacing w:val="-2"/>
        </w:rPr>
        <w:t xml:space="preserve"> </w:t>
      </w:r>
      <w:r>
        <w:t>must</w:t>
      </w:r>
      <w:r>
        <w:rPr>
          <w:spacing w:val="-4"/>
        </w:rPr>
        <w:t xml:space="preserve"> </w:t>
      </w:r>
      <w:r>
        <w:t>be</w:t>
      </w:r>
      <w:r>
        <w:rPr>
          <w:spacing w:val="-2"/>
        </w:rPr>
        <w:t xml:space="preserve"> </w:t>
      </w:r>
      <w:r>
        <w:t>removed</w:t>
      </w:r>
      <w:r>
        <w:rPr>
          <w:spacing w:val="-2"/>
        </w:rPr>
        <w:t xml:space="preserve"> </w:t>
      </w:r>
      <w:r>
        <w:t>by</w:t>
      </w:r>
      <w:r>
        <w:rPr>
          <w:spacing w:val="-3"/>
        </w:rPr>
        <w:t xml:space="preserve"> </w:t>
      </w:r>
      <w:r>
        <w:t>the</w:t>
      </w:r>
      <w:r>
        <w:rPr>
          <w:spacing w:val="-2"/>
        </w:rPr>
        <w:t xml:space="preserve"> </w:t>
      </w:r>
      <w:r>
        <w:t>end</w:t>
      </w:r>
      <w:r>
        <w:rPr>
          <w:spacing w:val="-4"/>
        </w:rPr>
        <w:t xml:space="preserve"> </w:t>
      </w:r>
      <w:r>
        <w:t>of</w:t>
      </w:r>
      <w:r>
        <w:rPr>
          <w:spacing w:val="-2"/>
        </w:rPr>
        <w:t xml:space="preserve"> </w:t>
      </w:r>
      <w:r>
        <w:t>the</w:t>
      </w:r>
      <w:r>
        <w:rPr>
          <w:spacing w:val="-2"/>
        </w:rPr>
        <w:t xml:space="preserve"> </w:t>
      </w:r>
      <w:r>
        <w:t>second</w:t>
      </w:r>
      <w:r>
        <w:rPr>
          <w:spacing w:val="-4"/>
        </w:rPr>
        <w:t xml:space="preserve"> </w:t>
      </w:r>
      <w:r>
        <w:t>week</w:t>
      </w:r>
      <w:r>
        <w:rPr>
          <w:spacing w:val="-3"/>
        </w:rPr>
        <w:t xml:space="preserve"> </w:t>
      </w:r>
      <w:r>
        <w:t>of the next term for the student to continue enrollment in the sequential nursing course.</w:t>
      </w:r>
    </w:p>
    <w:p w14:paraId="02D264BE" w14:textId="77777777" w:rsidR="00503A76" w:rsidRDefault="00503A76" w:rsidP="00503A76">
      <w:pPr>
        <w:pStyle w:val="BodyText"/>
        <w:spacing w:line="300" w:lineRule="auto"/>
        <w:ind w:left="559" w:right="570"/>
      </w:pPr>
      <w:r>
        <w:t>When</w:t>
      </w:r>
      <w:r>
        <w:rPr>
          <w:spacing w:val="-4"/>
        </w:rPr>
        <w:t xml:space="preserve"> </w:t>
      </w:r>
      <w:r>
        <w:t>an</w:t>
      </w:r>
      <w:r>
        <w:rPr>
          <w:spacing w:val="-4"/>
        </w:rPr>
        <w:t xml:space="preserve"> </w:t>
      </w:r>
      <w:r>
        <w:t>"I"</w:t>
      </w:r>
      <w:r>
        <w:rPr>
          <w:spacing w:val="-3"/>
        </w:rPr>
        <w:t xml:space="preserve"> </w:t>
      </w:r>
      <w:r>
        <w:t>grade</w:t>
      </w:r>
      <w:r>
        <w:rPr>
          <w:spacing w:val="-2"/>
        </w:rPr>
        <w:t xml:space="preserve"> </w:t>
      </w:r>
      <w:r>
        <w:t>has</w:t>
      </w:r>
      <w:r>
        <w:rPr>
          <w:spacing w:val="-3"/>
        </w:rPr>
        <w:t xml:space="preserve"> </w:t>
      </w:r>
      <w:r>
        <w:t>not</w:t>
      </w:r>
      <w:r>
        <w:rPr>
          <w:spacing w:val="-2"/>
        </w:rPr>
        <w:t xml:space="preserve"> </w:t>
      </w:r>
      <w:r>
        <w:t>been</w:t>
      </w:r>
      <w:r>
        <w:rPr>
          <w:spacing w:val="-2"/>
        </w:rPr>
        <w:t xml:space="preserve"> </w:t>
      </w:r>
      <w:r>
        <w:t>removed,</w:t>
      </w:r>
      <w:r>
        <w:rPr>
          <w:spacing w:val="-4"/>
        </w:rPr>
        <w:t xml:space="preserve"> </w:t>
      </w:r>
      <w:r>
        <w:t>the</w:t>
      </w:r>
      <w:r>
        <w:rPr>
          <w:spacing w:val="-4"/>
        </w:rPr>
        <w:t xml:space="preserve"> </w:t>
      </w:r>
      <w:r>
        <w:t>student will</w:t>
      </w:r>
      <w:r>
        <w:rPr>
          <w:spacing w:val="-5"/>
        </w:rPr>
        <w:t xml:space="preserve"> </w:t>
      </w:r>
      <w:r>
        <w:t>be</w:t>
      </w:r>
      <w:r>
        <w:rPr>
          <w:spacing w:val="-4"/>
        </w:rPr>
        <w:t xml:space="preserve"> </w:t>
      </w:r>
      <w:r>
        <w:t>subject</w:t>
      </w:r>
      <w:r>
        <w:rPr>
          <w:spacing w:val="-4"/>
        </w:rPr>
        <w:t xml:space="preserve"> </w:t>
      </w:r>
      <w:r>
        <w:t>to</w:t>
      </w:r>
      <w:r>
        <w:rPr>
          <w:spacing w:val="-2"/>
        </w:rPr>
        <w:t xml:space="preserve"> </w:t>
      </w:r>
      <w:r>
        <w:t>administrative</w:t>
      </w:r>
      <w:r>
        <w:rPr>
          <w:spacing w:val="-4"/>
        </w:rPr>
        <w:t xml:space="preserve"> </w:t>
      </w:r>
      <w:r>
        <w:t>withdrawal from the sequential course.  Incomplete grade agreements are to be outlined in the Incomplete Agreement Form and placed in the student’s academic file.</w:t>
      </w:r>
    </w:p>
    <w:p w14:paraId="5C6F8A9E" w14:textId="77777777" w:rsidR="00503A76" w:rsidRDefault="00503A76" w:rsidP="00503A76">
      <w:pPr>
        <w:pStyle w:val="BodyText"/>
        <w:rPr>
          <w:sz w:val="22"/>
        </w:rPr>
      </w:pPr>
    </w:p>
    <w:p w14:paraId="3E25A5B6" w14:textId="77777777" w:rsidR="00503A76" w:rsidRDefault="00503A76" w:rsidP="00503A76">
      <w:pPr>
        <w:pStyle w:val="BodyText"/>
        <w:spacing w:before="10"/>
        <w:rPr>
          <w:sz w:val="27"/>
        </w:rPr>
      </w:pPr>
    </w:p>
    <w:p w14:paraId="455312E8" w14:textId="77777777" w:rsidR="00503A76" w:rsidRPr="00C13834" w:rsidRDefault="00503A76" w:rsidP="00503A76">
      <w:pPr>
        <w:pStyle w:val="Heading4"/>
        <w:ind w:left="540"/>
        <w:rPr>
          <w:b/>
          <w:bCs/>
          <w:color w:val="000000" w:themeColor="text1"/>
        </w:rPr>
      </w:pPr>
      <w:bookmarkStart w:id="91" w:name="RN/BSN_Student_Prerequisite_Courses"/>
      <w:bookmarkEnd w:id="91"/>
      <w:r w:rsidRPr="00C13834">
        <w:rPr>
          <w:b/>
          <w:bCs/>
          <w:color w:val="000000" w:themeColor="text1"/>
        </w:rPr>
        <w:t>RN/BSN</w:t>
      </w:r>
      <w:r w:rsidRPr="00C13834">
        <w:rPr>
          <w:b/>
          <w:bCs/>
          <w:color w:val="000000" w:themeColor="text1"/>
          <w:spacing w:val="-10"/>
        </w:rPr>
        <w:t xml:space="preserve"> </w:t>
      </w:r>
      <w:r w:rsidRPr="00C13834">
        <w:rPr>
          <w:b/>
          <w:bCs/>
          <w:color w:val="000000" w:themeColor="text1"/>
        </w:rPr>
        <w:t>Student</w:t>
      </w:r>
      <w:r w:rsidRPr="00C13834">
        <w:rPr>
          <w:b/>
          <w:bCs/>
          <w:color w:val="000000" w:themeColor="text1"/>
          <w:spacing w:val="-9"/>
        </w:rPr>
        <w:t xml:space="preserve"> </w:t>
      </w:r>
      <w:r w:rsidRPr="00C13834">
        <w:rPr>
          <w:b/>
          <w:bCs/>
          <w:color w:val="000000" w:themeColor="text1"/>
        </w:rPr>
        <w:t>Prerequisite</w:t>
      </w:r>
      <w:r w:rsidRPr="00C13834">
        <w:rPr>
          <w:b/>
          <w:bCs/>
          <w:color w:val="000000" w:themeColor="text1"/>
          <w:spacing w:val="-11"/>
        </w:rPr>
        <w:t xml:space="preserve"> </w:t>
      </w:r>
      <w:r w:rsidRPr="00C13834">
        <w:rPr>
          <w:b/>
          <w:bCs/>
          <w:color w:val="000000" w:themeColor="text1"/>
          <w:spacing w:val="-2"/>
        </w:rPr>
        <w:t>Courses</w:t>
      </w:r>
    </w:p>
    <w:p w14:paraId="1F091551" w14:textId="77777777" w:rsidR="00503A76" w:rsidRDefault="00503A76" w:rsidP="00503A76">
      <w:pPr>
        <w:pStyle w:val="BodyText"/>
        <w:spacing w:before="58" w:line="300" w:lineRule="auto"/>
        <w:ind w:left="559" w:right="570"/>
      </w:pPr>
      <w:r>
        <w:t>Upper</w:t>
      </w:r>
      <w:r>
        <w:rPr>
          <w:spacing w:val="-2"/>
        </w:rPr>
        <w:t xml:space="preserve"> </w:t>
      </w:r>
      <w:r>
        <w:t>Division</w:t>
      </w:r>
      <w:r>
        <w:rPr>
          <w:spacing w:val="-3"/>
        </w:rPr>
        <w:t xml:space="preserve"> </w:t>
      </w:r>
      <w:r>
        <w:t>courses</w:t>
      </w:r>
      <w:r>
        <w:rPr>
          <w:spacing w:val="-2"/>
        </w:rPr>
        <w:t xml:space="preserve"> </w:t>
      </w:r>
      <w:r>
        <w:t>must</w:t>
      </w:r>
      <w:r>
        <w:rPr>
          <w:spacing w:val="-3"/>
        </w:rPr>
        <w:t xml:space="preserve"> </w:t>
      </w:r>
      <w:r>
        <w:t>be</w:t>
      </w:r>
      <w:r>
        <w:rPr>
          <w:spacing w:val="-3"/>
        </w:rPr>
        <w:t xml:space="preserve"> </w:t>
      </w:r>
      <w:r>
        <w:t>taken</w:t>
      </w:r>
      <w:r>
        <w:rPr>
          <w:spacing w:val="-3"/>
        </w:rPr>
        <w:t xml:space="preserve"> </w:t>
      </w:r>
      <w:r>
        <w:t>in</w:t>
      </w:r>
      <w:r>
        <w:rPr>
          <w:spacing w:val="-3"/>
        </w:rPr>
        <w:t xml:space="preserve"> </w:t>
      </w:r>
      <w:r>
        <w:t>the</w:t>
      </w:r>
      <w:r>
        <w:rPr>
          <w:spacing w:val="-3"/>
        </w:rPr>
        <w:t xml:space="preserve"> </w:t>
      </w:r>
      <w:r>
        <w:t>order</w:t>
      </w:r>
      <w:r>
        <w:rPr>
          <w:spacing w:val="-2"/>
        </w:rPr>
        <w:t xml:space="preserve"> </w:t>
      </w:r>
      <w:r>
        <w:t>as defined</w:t>
      </w:r>
      <w:r>
        <w:rPr>
          <w:spacing w:val="-2"/>
        </w:rPr>
        <w:t xml:space="preserve"> </w:t>
      </w:r>
      <w:r>
        <w:t>by</w:t>
      </w:r>
      <w:r>
        <w:rPr>
          <w:spacing w:val="-2"/>
        </w:rPr>
        <w:t xml:space="preserve"> </w:t>
      </w:r>
      <w:r>
        <w:t>the</w:t>
      </w:r>
      <w:r>
        <w:rPr>
          <w:spacing w:val="-3"/>
        </w:rPr>
        <w:t xml:space="preserve"> </w:t>
      </w:r>
      <w:r>
        <w:t>curriculum</w:t>
      </w:r>
      <w:r>
        <w:rPr>
          <w:spacing w:val="-3"/>
        </w:rPr>
        <w:t xml:space="preserve"> </w:t>
      </w:r>
      <w:r>
        <w:t>schema</w:t>
      </w:r>
      <w:r>
        <w:rPr>
          <w:spacing w:val="-3"/>
        </w:rPr>
        <w:t xml:space="preserve"> </w:t>
      </w:r>
      <w:r>
        <w:t>for</w:t>
      </w:r>
      <w:r>
        <w:rPr>
          <w:spacing w:val="-2"/>
        </w:rPr>
        <w:t xml:space="preserve"> </w:t>
      </w:r>
      <w:r>
        <w:t>the specific program (full or part time).</w:t>
      </w:r>
    </w:p>
    <w:p w14:paraId="3A837F65" w14:textId="77777777" w:rsidR="00503A76" w:rsidRDefault="00503A76" w:rsidP="00503A76">
      <w:pPr>
        <w:pStyle w:val="BodyText"/>
        <w:rPr>
          <w:sz w:val="22"/>
        </w:rPr>
      </w:pPr>
    </w:p>
    <w:p w14:paraId="61BB1DA8" w14:textId="77777777" w:rsidR="00503A76" w:rsidRDefault="00503A76" w:rsidP="00503A76">
      <w:pPr>
        <w:pStyle w:val="BodyText"/>
        <w:spacing w:before="11"/>
        <w:rPr>
          <w:sz w:val="27"/>
        </w:rPr>
      </w:pPr>
    </w:p>
    <w:p w14:paraId="626D994F" w14:textId="77777777" w:rsidR="00503A76" w:rsidRPr="00C13834" w:rsidRDefault="00503A76" w:rsidP="00503A76">
      <w:pPr>
        <w:pStyle w:val="Heading4"/>
        <w:ind w:left="540"/>
        <w:rPr>
          <w:b/>
          <w:bCs/>
          <w:color w:val="000000" w:themeColor="text1"/>
        </w:rPr>
      </w:pPr>
      <w:bookmarkStart w:id="92" w:name="Exceptions_to_Pre-Requisites"/>
      <w:bookmarkEnd w:id="92"/>
      <w:r w:rsidRPr="00C13834">
        <w:rPr>
          <w:b/>
          <w:bCs/>
          <w:color w:val="000000" w:themeColor="text1"/>
        </w:rPr>
        <w:t>Exceptions</w:t>
      </w:r>
      <w:r w:rsidRPr="00C13834">
        <w:rPr>
          <w:b/>
          <w:bCs/>
          <w:color w:val="000000" w:themeColor="text1"/>
          <w:spacing w:val="-11"/>
        </w:rPr>
        <w:t xml:space="preserve"> </w:t>
      </w:r>
      <w:r w:rsidRPr="00C13834">
        <w:rPr>
          <w:b/>
          <w:bCs/>
          <w:color w:val="000000" w:themeColor="text1"/>
        </w:rPr>
        <w:t>to</w:t>
      </w:r>
      <w:r w:rsidRPr="00C13834">
        <w:rPr>
          <w:b/>
          <w:bCs/>
          <w:color w:val="000000" w:themeColor="text1"/>
          <w:spacing w:val="-10"/>
        </w:rPr>
        <w:t xml:space="preserve"> </w:t>
      </w:r>
      <w:proofErr w:type="gramStart"/>
      <w:r w:rsidRPr="00C13834">
        <w:rPr>
          <w:b/>
          <w:bCs/>
          <w:color w:val="000000" w:themeColor="text1"/>
        </w:rPr>
        <w:t>Pre-</w:t>
      </w:r>
      <w:r w:rsidRPr="00C13834">
        <w:rPr>
          <w:b/>
          <w:bCs/>
          <w:color w:val="000000" w:themeColor="text1"/>
          <w:spacing w:val="-2"/>
        </w:rPr>
        <w:t>Requisites</w:t>
      </w:r>
      <w:proofErr w:type="gramEnd"/>
    </w:p>
    <w:p w14:paraId="219F5F64" w14:textId="77777777" w:rsidR="00503A76" w:rsidRDefault="00503A76" w:rsidP="00503A76">
      <w:pPr>
        <w:pStyle w:val="BodyText"/>
        <w:spacing w:before="58" w:line="300" w:lineRule="auto"/>
        <w:ind w:left="559" w:right="587"/>
      </w:pPr>
      <w:r>
        <w:t>Students with extenuating circumstances who wish to seek an exception to any prerequisite</w:t>
      </w:r>
      <w:r>
        <w:rPr>
          <w:spacing w:val="40"/>
        </w:rPr>
        <w:t xml:space="preserve"> </w:t>
      </w:r>
      <w:r>
        <w:t>must submit a written request to the Program Director. Please attach any supportive correspondence to the written request. When applicable, attach a list of courses and the number of credits for which the student</w:t>
      </w:r>
      <w:r>
        <w:rPr>
          <w:spacing w:val="-2"/>
        </w:rPr>
        <w:t xml:space="preserve"> </w:t>
      </w:r>
      <w:r>
        <w:t>is</w:t>
      </w:r>
      <w:r>
        <w:rPr>
          <w:spacing w:val="-3"/>
        </w:rPr>
        <w:t xml:space="preserve"> </w:t>
      </w:r>
      <w:r>
        <w:t>currently</w:t>
      </w:r>
      <w:r>
        <w:rPr>
          <w:spacing w:val="-3"/>
        </w:rPr>
        <w:t xml:space="preserve"> </w:t>
      </w:r>
      <w:r>
        <w:t>enrolled,</w:t>
      </w:r>
      <w:r>
        <w:rPr>
          <w:spacing w:val="-4"/>
        </w:rPr>
        <w:t xml:space="preserve"> </w:t>
      </w:r>
      <w:r>
        <w:t>and</w:t>
      </w:r>
      <w:r>
        <w:rPr>
          <w:spacing w:val="-2"/>
        </w:rPr>
        <w:t xml:space="preserve"> </w:t>
      </w:r>
      <w:r>
        <w:t>indicate</w:t>
      </w:r>
      <w:r>
        <w:rPr>
          <w:spacing w:val="-4"/>
        </w:rPr>
        <w:t xml:space="preserve"> </w:t>
      </w:r>
      <w:r>
        <w:t>the</w:t>
      </w:r>
      <w:r>
        <w:rPr>
          <w:spacing w:val="-4"/>
        </w:rPr>
        <w:t xml:space="preserve"> </w:t>
      </w:r>
      <w:r>
        <w:t>number</w:t>
      </w:r>
      <w:r>
        <w:rPr>
          <w:spacing w:val="-3"/>
        </w:rPr>
        <w:t xml:space="preserve"> </w:t>
      </w:r>
      <w:r>
        <w:t>of</w:t>
      </w:r>
      <w:r>
        <w:rPr>
          <w:spacing w:val="-4"/>
        </w:rPr>
        <w:t xml:space="preserve"> </w:t>
      </w:r>
      <w:r>
        <w:t>credits</w:t>
      </w:r>
      <w:r>
        <w:rPr>
          <w:spacing w:val="-3"/>
        </w:rPr>
        <w:t xml:space="preserve"> </w:t>
      </w:r>
      <w:r>
        <w:t>the</w:t>
      </w:r>
      <w:r>
        <w:rPr>
          <w:spacing w:val="-4"/>
        </w:rPr>
        <w:t xml:space="preserve"> </w:t>
      </w:r>
      <w:r>
        <w:t>student</w:t>
      </w:r>
      <w:r>
        <w:rPr>
          <w:spacing w:val="-2"/>
        </w:rPr>
        <w:t xml:space="preserve"> </w:t>
      </w:r>
      <w:r>
        <w:t>has</w:t>
      </w:r>
      <w:r>
        <w:rPr>
          <w:spacing w:val="-3"/>
        </w:rPr>
        <w:t xml:space="preserve"> </w:t>
      </w:r>
      <w:r>
        <w:t>earned</w:t>
      </w:r>
      <w:r>
        <w:rPr>
          <w:spacing w:val="-4"/>
        </w:rPr>
        <w:t xml:space="preserve"> </w:t>
      </w:r>
      <w:r>
        <w:t>at</w:t>
      </w:r>
      <w:r>
        <w:rPr>
          <w:spacing w:val="-2"/>
        </w:rPr>
        <w:t xml:space="preserve"> </w:t>
      </w:r>
      <w:r>
        <w:t>UC</w:t>
      </w:r>
      <w:r>
        <w:rPr>
          <w:spacing w:val="-4"/>
        </w:rPr>
        <w:t xml:space="preserve"> </w:t>
      </w:r>
      <w:r>
        <w:t xml:space="preserve">and </w:t>
      </w:r>
      <w:r>
        <w:rPr>
          <w:spacing w:val="-2"/>
        </w:rPr>
        <w:t>elsewhere.</w:t>
      </w:r>
    </w:p>
    <w:p w14:paraId="7A1B442F" w14:textId="77777777" w:rsidR="00503A76" w:rsidRDefault="00503A76" w:rsidP="00503A76">
      <w:pPr>
        <w:pStyle w:val="BodyText"/>
        <w:rPr>
          <w:sz w:val="22"/>
        </w:rPr>
      </w:pPr>
    </w:p>
    <w:p w14:paraId="0313BC82" w14:textId="77777777" w:rsidR="00503A76" w:rsidRDefault="00503A76" w:rsidP="00503A76">
      <w:pPr>
        <w:pStyle w:val="BodyText"/>
        <w:rPr>
          <w:sz w:val="28"/>
        </w:rPr>
      </w:pPr>
    </w:p>
    <w:p w14:paraId="27337D67" w14:textId="77777777" w:rsidR="00503A76" w:rsidRPr="00C13834" w:rsidRDefault="00503A76" w:rsidP="00503A76">
      <w:pPr>
        <w:pStyle w:val="Heading4"/>
        <w:ind w:firstLine="559"/>
        <w:rPr>
          <w:b/>
          <w:bCs/>
          <w:color w:val="000000" w:themeColor="text1"/>
        </w:rPr>
      </w:pPr>
      <w:bookmarkStart w:id="93" w:name="For_Graduation_Requirements"/>
      <w:bookmarkEnd w:id="93"/>
      <w:r w:rsidRPr="00C13834">
        <w:rPr>
          <w:b/>
          <w:bCs/>
          <w:color w:val="000000" w:themeColor="text1"/>
        </w:rPr>
        <w:t>Petitions For</w:t>
      </w:r>
      <w:r w:rsidRPr="00C13834">
        <w:rPr>
          <w:b/>
          <w:bCs/>
          <w:color w:val="000000" w:themeColor="text1"/>
          <w:spacing w:val="-11"/>
        </w:rPr>
        <w:t xml:space="preserve"> </w:t>
      </w:r>
      <w:r w:rsidRPr="00C13834">
        <w:rPr>
          <w:b/>
          <w:bCs/>
          <w:color w:val="000000" w:themeColor="text1"/>
        </w:rPr>
        <w:t>Graduation</w:t>
      </w:r>
      <w:r w:rsidRPr="00C13834">
        <w:rPr>
          <w:b/>
          <w:bCs/>
          <w:color w:val="000000" w:themeColor="text1"/>
          <w:spacing w:val="-8"/>
        </w:rPr>
        <w:t xml:space="preserve"> </w:t>
      </w:r>
      <w:r w:rsidRPr="00C13834">
        <w:rPr>
          <w:b/>
          <w:bCs/>
          <w:color w:val="000000" w:themeColor="text1"/>
          <w:spacing w:val="-2"/>
        </w:rPr>
        <w:t>Requirements</w:t>
      </w:r>
    </w:p>
    <w:p w14:paraId="7D5E9868" w14:textId="77777777" w:rsidR="00503A76" w:rsidRDefault="00503A76" w:rsidP="00503A76">
      <w:pPr>
        <w:pStyle w:val="BodyText"/>
        <w:spacing w:before="58" w:line="300" w:lineRule="auto"/>
        <w:ind w:left="559" w:right="570"/>
      </w:pPr>
      <w:r>
        <w:t>Petitions</w:t>
      </w:r>
      <w:r>
        <w:rPr>
          <w:spacing w:val="-3"/>
        </w:rPr>
        <w:t xml:space="preserve"> </w:t>
      </w:r>
      <w:r>
        <w:t>which</w:t>
      </w:r>
      <w:r>
        <w:rPr>
          <w:spacing w:val="-4"/>
        </w:rPr>
        <w:t xml:space="preserve"> </w:t>
      </w:r>
      <w:r>
        <w:t>relate</w:t>
      </w:r>
      <w:r>
        <w:rPr>
          <w:spacing w:val="-3"/>
        </w:rPr>
        <w:t xml:space="preserve"> </w:t>
      </w:r>
      <w:r>
        <w:t>to</w:t>
      </w:r>
      <w:r>
        <w:rPr>
          <w:spacing w:val="-4"/>
        </w:rPr>
        <w:t xml:space="preserve"> </w:t>
      </w:r>
      <w:r>
        <w:t>requirements</w:t>
      </w:r>
      <w:r>
        <w:rPr>
          <w:spacing w:val="-3"/>
        </w:rPr>
        <w:t xml:space="preserve"> </w:t>
      </w:r>
      <w:r>
        <w:t>for</w:t>
      </w:r>
      <w:r>
        <w:rPr>
          <w:spacing w:val="-3"/>
        </w:rPr>
        <w:t xml:space="preserve"> </w:t>
      </w:r>
      <w:r>
        <w:t>graduation</w:t>
      </w:r>
      <w:r>
        <w:rPr>
          <w:spacing w:val="-3"/>
        </w:rPr>
        <w:t xml:space="preserve"> </w:t>
      </w:r>
      <w:r>
        <w:t>must</w:t>
      </w:r>
      <w:r>
        <w:rPr>
          <w:spacing w:val="-4"/>
        </w:rPr>
        <w:t xml:space="preserve"> </w:t>
      </w:r>
      <w:r>
        <w:t>be</w:t>
      </w:r>
      <w:r>
        <w:rPr>
          <w:spacing w:val="-3"/>
        </w:rPr>
        <w:t xml:space="preserve"> </w:t>
      </w:r>
      <w:r>
        <w:t>submitted</w:t>
      </w:r>
      <w:r>
        <w:rPr>
          <w:spacing w:val="-4"/>
        </w:rPr>
        <w:t xml:space="preserve"> </w:t>
      </w:r>
      <w:r>
        <w:t>no</w:t>
      </w:r>
      <w:r>
        <w:rPr>
          <w:spacing w:val="-4"/>
        </w:rPr>
        <w:t xml:space="preserve"> </w:t>
      </w:r>
      <w:r>
        <w:t>later</w:t>
      </w:r>
      <w:r>
        <w:rPr>
          <w:spacing w:val="-2"/>
        </w:rPr>
        <w:t xml:space="preserve"> </w:t>
      </w:r>
      <w:r>
        <w:t>than</w:t>
      </w:r>
      <w:r>
        <w:rPr>
          <w:spacing w:val="-3"/>
        </w:rPr>
        <w:t xml:space="preserve"> </w:t>
      </w:r>
      <w:r>
        <w:t>the</w:t>
      </w:r>
      <w:r>
        <w:rPr>
          <w:spacing w:val="-3"/>
        </w:rPr>
        <w:t xml:space="preserve"> </w:t>
      </w:r>
      <w:proofErr w:type="gramStart"/>
      <w:r>
        <w:t>tenth class</w:t>
      </w:r>
      <w:proofErr w:type="gramEnd"/>
      <w:r>
        <w:t xml:space="preserve"> day of the term immediately preceding the term of intended graduation.</w:t>
      </w:r>
    </w:p>
    <w:p w14:paraId="3109C345" w14:textId="77777777" w:rsidR="00503A76" w:rsidRDefault="00503A76" w:rsidP="00503A76">
      <w:pPr>
        <w:pStyle w:val="BodyText"/>
        <w:rPr>
          <w:sz w:val="22"/>
        </w:rPr>
      </w:pPr>
    </w:p>
    <w:p w14:paraId="5E9500B6" w14:textId="77777777" w:rsidR="00503A76" w:rsidRDefault="00503A76" w:rsidP="00503A76">
      <w:pPr>
        <w:pStyle w:val="BodyText"/>
        <w:rPr>
          <w:sz w:val="28"/>
        </w:rPr>
      </w:pPr>
    </w:p>
    <w:p w14:paraId="15492D5F" w14:textId="77777777" w:rsidR="00503A76" w:rsidRPr="00C13834" w:rsidRDefault="00503A76" w:rsidP="00503A76">
      <w:pPr>
        <w:pStyle w:val="Heading4"/>
        <w:ind w:left="540"/>
        <w:rPr>
          <w:b/>
          <w:bCs/>
          <w:color w:val="000000" w:themeColor="text1"/>
        </w:rPr>
      </w:pPr>
      <w:bookmarkStart w:id="94" w:name="For_Overloads"/>
      <w:bookmarkEnd w:id="94"/>
      <w:r w:rsidRPr="00C13834">
        <w:rPr>
          <w:b/>
          <w:bCs/>
          <w:color w:val="000000" w:themeColor="text1"/>
        </w:rPr>
        <w:t>Petitions For</w:t>
      </w:r>
      <w:r w:rsidRPr="00C13834">
        <w:rPr>
          <w:b/>
          <w:bCs/>
          <w:color w:val="000000" w:themeColor="text1"/>
          <w:spacing w:val="-6"/>
        </w:rPr>
        <w:t xml:space="preserve"> </w:t>
      </w:r>
      <w:r w:rsidRPr="00C13834">
        <w:rPr>
          <w:b/>
          <w:bCs/>
          <w:color w:val="000000" w:themeColor="text1"/>
          <w:spacing w:val="-2"/>
        </w:rPr>
        <w:t>Overloads</w:t>
      </w:r>
    </w:p>
    <w:p w14:paraId="335E5487" w14:textId="77777777" w:rsidR="00503A76" w:rsidRDefault="00503A76" w:rsidP="00503A76">
      <w:pPr>
        <w:pStyle w:val="BodyText"/>
        <w:spacing w:before="58" w:line="300" w:lineRule="auto"/>
        <w:ind w:left="559" w:right="570"/>
      </w:pPr>
      <w:r>
        <w:t>Petition</w:t>
      </w:r>
      <w:r>
        <w:rPr>
          <w:spacing w:val="-4"/>
        </w:rPr>
        <w:t xml:space="preserve"> </w:t>
      </w:r>
      <w:r>
        <w:t>relating</w:t>
      </w:r>
      <w:r>
        <w:rPr>
          <w:spacing w:val="-2"/>
        </w:rPr>
        <w:t xml:space="preserve"> </w:t>
      </w:r>
      <w:r>
        <w:t>to</w:t>
      </w:r>
      <w:r>
        <w:rPr>
          <w:spacing w:val="-2"/>
        </w:rPr>
        <w:t xml:space="preserve"> </w:t>
      </w:r>
      <w:r>
        <w:t>overloads</w:t>
      </w:r>
      <w:r>
        <w:rPr>
          <w:spacing w:val="-3"/>
        </w:rPr>
        <w:t xml:space="preserve"> </w:t>
      </w:r>
      <w:r>
        <w:t>during</w:t>
      </w:r>
      <w:r>
        <w:rPr>
          <w:spacing w:val="-2"/>
        </w:rPr>
        <w:t xml:space="preserve"> </w:t>
      </w:r>
      <w:r>
        <w:t>any</w:t>
      </w:r>
      <w:r>
        <w:rPr>
          <w:spacing w:val="-3"/>
        </w:rPr>
        <w:t xml:space="preserve"> </w:t>
      </w:r>
      <w:r>
        <w:t>term</w:t>
      </w:r>
      <w:r>
        <w:rPr>
          <w:spacing w:val="-4"/>
        </w:rPr>
        <w:t xml:space="preserve"> </w:t>
      </w:r>
      <w:r>
        <w:t>must</w:t>
      </w:r>
      <w:r>
        <w:rPr>
          <w:spacing w:val="-4"/>
        </w:rPr>
        <w:t xml:space="preserve"> </w:t>
      </w:r>
      <w:r>
        <w:t>be submitted</w:t>
      </w:r>
      <w:r>
        <w:rPr>
          <w:spacing w:val="-2"/>
        </w:rPr>
        <w:t xml:space="preserve"> </w:t>
      </w:r>
      <w:r>
        <w:t>no</w:t>
      </w:r>
      <w:r>
        <w:rPr>
          <w:spacing w:val="-2"/>
        </w:rPr>
        <w:t xml:space="preserve"> </w:t>
      </w:r>
      <w:r>
        <w:t>later</w:t>
      </w:r>
      <w:r>
        <w:rPr>
          <w:spacing w:val="-3"/>
        </w:rPr>
        <w:t xml:space="preserve"> </w:t>
      </w:r>
      <w:r>
        <w:t>than</w:t>
      </w:r>
      <w:r>
        <w:rPr>
          <w:spacing w:val="-4"/>
        </w:rPr>
        <w:t xml:space="preserve"> </w:t>
      </w:r>
      <w:r>
        <w:t>the</w:t>
      </w:r>
      <w:r>
        <w:rPr>
          <w:spacing w:val="-2"/>
        </w:rPr>
        <w:t xml:space="preserve"> </w:t>
      </w:r>
      <w:proofErr w:type="gramStart"/>
      <w:r>
        <w:t>tenth</w:t>
      </w:r>
      <w:r>
        <w:rPr>
          <w:spacing w:val="-2"/>
        </w:rPr>
        <w:t xml:space="preserve"> </w:t>
      </w:r>
      <w:r>
        <w:t>class</w:t>
      </w:r>
      <w:proofErr w:type="gramEnd"/>
      <w:r>
        <w:rPr>
          <w:spacing w:val="-3"/>
        </w:rPr>
        <w:t xml:space="preserve"> </w:t>
      </w:r>
      <w:r>
        <w:t>day of the preceding term.</w:t>
      </w:r>
    </w:p>
    <w:p w14:paraId="44DD8FAA" w14:textId="77777777" w:rsidR="00503A76" w:rsidRDefault="00503A76" w:rsidP="00503A76">
      <w:pPr>
        <w:pStyle w:val="BodyText"/>
        <w:rPr>
          <w:sz w:val="22"/>
        </w:rPr>
      </w:pPr>
    </w:p>
    <w:p w14:paraId="02DD57AF" w14:textId="77777777" w:rsidR="00503A76" w:rsidRDefault="00503A76" w:rsidP="00503A76">
      <w:pPr>
        <w:pStyle w:val="BodyText"/>
        <w:rPr>
          <w:sz w:val="28"/>
        </w:rPr>
      </w:pPr>
    </w:p>
    <w:p w14:paraId="00798FC6" w14:textId="77777777" w:rsidR="00503A76" w:rsidRPr="00C13834" w:rsidRDefault="00503A76" w:rsidP="00503A76">
      <w:pPr>
        <w:pStyle w:val="Heading4"/>
        <w:ind w:left="540"/>
        <w:rPr>
          <w:b/>
          <w:bCs/>
          <w:color w:val="000000" w:themeColor="text1"/>
        </w:rPr>
      </w:pPr>
      <w:bookmarkStart w:id="95" w:name="Program_Exit_Examinations_Policy_for_Pre"/>
      <w:bookmarkEnd w:id="95"/>
      <w:r w:rsidRPr="00C13834">
        <w:rPr>
          <w:b/>
          <w:bCs/>
          <w:color w:val="000000" w:themeColor="text1"/>
        </w:rPr>
        <w:t>Program</w:t>
      </w:r>
      <w:r w:rsidRPr="00C13834">
        <w:rPr>
          <w:b/>
          <w:bCs/>
          <w:color w:val="000000" w:themeColor="text1"/>
          <w:spacing w:val="-10"/>
        </w:rPr>
        <w:t xml:space="preserve"> </w:t>
      </w:r>
      <w:r w:rsidRPr="00C13834">
        <w:rPr>
          <w:b/>
          <w:bCs/>
          <w:color w:val="000000" w:themeColor="text1"/>
        </w:rPr>
        <w:t>Exit</w:t>
      </w:r>
      <w:r w:rsidRPr="00C13834">
        <w:rPr>
          <w:b/>
          <w:bCs/>
          <w:color w:val="000000" w:themeColor="text1"/>
          <w:spacing w:val="-9"/>
        </w:rPr>
        <w:t xml:space="preserve"> </w:t>
      </w:r>
      <w:r w:rsidRPr="00C13834">
        <w:rPr>
          <w:b/>
          <w:bCs/>
          <w:color w:val="000000" w:themeColor="text1"/>
        </w:rPr>
        <w:t>Examinations</w:t>
      </w:r>
      <w:r w:rsidRPr="00C13834">
        <w:rPr>
          <w:b/>
          <w:bCs/>
          <w:color w:val="000000" w:themeColor="text1"/>
          <w:spacing w:val="-10"/>
        </w:rPr>
        <w:t xml:space="preserve"> </w:t>
      </w:r>
      <w:r w:rsidRPr="00C13834">
        <w:rPr>
          <w:b/>
          <w:bCs/>
          <w:color w:val="000000" w:themeColor="text1"/>
        </w:rPr>
        <w:t>Policy</w:t>
      </w:r>
      <w:r w:rsidRPr="00C13834">
        <w:rPr>
          <w:b/>
          <w:bCs/>
          <w:color w:val="000000" w:themeColor="text1"/>
          <w:spacing w:val="-10"/>
        </w:rPr>
        <w:t xml:space="preserve"> </w:t>
      </w:r>
      <w:r w:rsidRPr="00C13834">
        <w:rPr>
          <w:b/>
          <w:bCs/>
          <w:color w:val="000000" w:themeColor="text1"/>
        </w:rPr>
        <w:t>for</w:t>
      </w:r>
      <w:r w:rsidRPr="00C13834">
        <w:rPr>
          <w:b/>
          <w:bCs/>
          <w:color w:val="000000" w:themeColor="text1"/>
          <w:spacing w:val="-8"/>
        </w:rPr>
        <w:t xml:space="preserve"> </w:t>
      </w:r>
      <w:r w:rsidRPr="00C13834">
        <w:rPr>
          <w:b/>
          <w:bCs/>
          <w:color w:val="000000" w:themeColor="text1"/>
        </w:rPr>
        <w:t>Pre-Licensure</w:t>
      </w:r>
      <w:r w:rsidRPr="00C13834">
        <w:rPr>
          <w:b/>
          <w:bCs/>
          <w:color w:val="000000" w:themeColor="text1"/>
          <w:spacing w:val="-8"/>
        </w:rPr>
        <w:t xml:space="preserve"> </w:t>
      </w:r>
      <w:r w:rsidRPr="00C13834">
        <w:rPr>
          <w:b/>
          <w:bCs/>
          <w:color w:val="000000" w:themeColor="text1"/>
          <w:spacing w:val="-2"/>
        </w:rPr>
        <w:t>Students</w:t>
      </w:r>
    </w:p>
    <w:p w14:paraId="528D3F13" w14:textId="6BCB242A" w:rsidR="00503A76" w:rsidRPr="003A3E07" w:rsidRDefault="00503A76" w:rsidP="00503A76">
      <w:pPr>
        <w:pStyle w:val="BodyText"/>
        <w:spacing w:line="300" w:lineRule="auto"/>
        <w:ind w:left="558" w:right="585"/>
      </w:pPr>
      <w:r w:rsidRPr="003A3E07">
        <w:t>Each pre-licensure student (BSN &amp; AMSN) will be required to take a nationally normed test during the final semester of their program. All students must achieve a</w:t>
      </w:r>
      <w:r w:rsidR="00672D5F">
        <w:t>n individual score that equates to 99% predicted probability of passing the NCLEX RN</w:t>
      </w:r>
      <w:r w:rsidRPr="003A3E07">
        <w:t xml:space="preserve"> to achieve program completion and be certified to the desired State Board of Nursing, making them eligible to sit for the NCLEX-RN examination. </w:t>
      </w:r>
    </w:p>
    <w:p w14:paraId="0FB9A9D2" w14:textId="77777777" w:rsidR="00503A76" w:rsidRPr="00C40B98" w:rsidRDefault="00503A76" w:rsidP="00503A76">
      <w:pPr>
        <w:pStyle w:val="BodyText"/>
        <w:spacing w:line="300" w:lineRule="auto"/>
        <w:ind w:left="558" w:right="730"/>
        <w:rPr>
          <w:strike/>
        </w:rPr>
      </w:pPr>
    </w:p>
    <w:p w14:paraId="60B48F90" w14:textId="77777777" w:rsidR="00503A76" w:rsidRDefault="00503A76" w:rsidP="00503A76">
      <w:pPr>
        <w:pStyle w:val="BodyText"/>
        <w:spacing w:before="10"/>
        <w:rPr>
          <w:sz w:val="24"/>
        </w:rPr>
      </w:pPr>
    </w:p>
    <w:p w14:paraId="09F482F3" w14:textId="77777777" w:rsidR="00503A76" w:rsidRDefault="00503A76" w:rsidP="00503A76">
      <w:pPr>
        <w:pStyle w:val="BodyText"/>
        <w:spacing w:line="300" w:lineRule="auto"/>
        <w:ind w:left="558" w:right="585"/>
      </w:pPr>
      <w:r>
        <w:t>At</w:t>
      </w:r>
      <w:r>
        <w:rPr>
          <w:spacing w:val="-4"/>
        </w:rPr>
        <w:t xml:space="preserve"> </w:t>
      </w:r>
      <w:r>
        <w:t>the</w:t>
      </w:r>
      <w:r>
        <w:rPr>
          <w:spacing w:val="-4"/>
        </w:rPr>
        <w:t xml:space="preserve"> </w:t>
      </w:r>
      <w:r>
        <w:t>discretion</w:t>
      </w:r>
      <w:r>
        <w:rPr>
          <w:spacing w:val="-4"/>
        </w:rPr>
        <w:t xml:space="preserve"> </w:t>
      </w:r>
      <w:r>
        <w:t>of</w:t>
      </w:r>
      <w:r>
        <w:rPr>
          <w:spacing w:val="-2"/>
        </w:rPr>
        <w:t xml:space="preserve"> </w:t>
      </w:r>
      <w:r>
        <w:t>the</w:t>
      </w:r>
      <w:r>
        <w:rPr>
          <w:spacing w:val="-2"/>
        </w:rPr>
        <w:t xml:space="preserve"> </w:t>
      </w:r>
      <w:r>
        <w:t>program</w:t>
      </w:r>
      <w:r>
        <w:rPr>
          <w:spacing w:val="-4"/>
        </w:rPr>
        <w:t xml:space="preserve"> </w:t>
      </w:r>
      <w:r>
        <w:t>director,</w:t>
      </w:r>
      <w:r>
        <w:rPr>
          <w:spacing w:val="-4"/>
        </w:rPr>
        <w:t xml:space="preserve"> </w:t>
      </w:r>
      <w:r>
        <w:t>a</w:t>
      </w:r>
      <w:r>
        <w:rPr>
          <w:spacing w:val="-1"/>
        </w:rPr>
        <w:t xml:space="preserve"> </w:t>
      </w:r>
      <w:r>
        <w:t>make-up</w:t>
      </w:r>
      <w:r>
        <w:rPr>
          <w:spacing w:val="-4"/>
        </w:rPr>
        <w:t xml:space="preserve"> </w:t>
      </w:r>
      <w:r>
        <w:t>exam</w:t>
      </w:r>
      <w:r>
        <w:rPr>
          <w:spacing w:val="-4"/>
        </w:rPr>
        <w:t xml:space="preserve"> </w:t>
      </w:r>
      <w:r>
        <w:t>session</w:t>
      </w:r>
      <w:r>
        <w:rPr>
          <w:spacing w:val="-4"/>
        </w:rPr>
        <w:t xml:space="preserve"> </w:t>
      </w:r>
      <w:r>
        <w:t>will</w:t>
      </w:r>
      <w:r>
        <w:rPr>
          <w:spacing w:val="-3"/>
        </w:rPr>
        <w:t xml:space="preserve"> </w:t>
      </w:r>
      <w:r>
        <w:t>be</w:t>
      </w:r>
      <w:r>
        <w:rPr>
          <w:spacing w:val="-4"/>
        </w:rPr>
        <w:t xml:space="preserve"> </w:t>
      </w:r>
      <w:r>
        <w:t>scheduled</w:t>
      </w:r>
      <w:r>
        <w:rPr>
          <w:spacing w:val="-4"/>
        </w:rPr>
        <w:t xml:space="preserve"> </w:t>
      </w:r>
      <w:r>
        <w:t>to</w:t>
      </w:r>
      <w:r>
        <w:rPr>
          <w:spacing w:val="-2"/>
        </w:rPr>
        <w:t xml:space="preserve"> </w:t>
      </w:r>
      <w:r>
        <w:t>take</w:t>
      </w:r>
      <w:r>
        <w:rPr>
          <w:spacing w:val="-2"/>
        </w:rPr>
        <w:t xml:space="preserve"> </w:t>
      </w:r>
      <w:r>
        <w:t>place within two business days of the scheduled exams.</w:t>
      </w:r>
      <w:r>
        <w:rPr>
          <w:spacing w:val="40"/>
        </w:rPr>
        <w:t xml:space="preserve"> </w:t>
      </w:r>
      <w:r>
        <w:t>Anyone unable to take the exam on the originally scheduled exam dates or the make-up day will be required to go to an off-site examination center to take the exam.</w:t>
      </w:r>
      <w:r>
        <w:rPr>
          <w:spacing w:val="40"/>
        </w:rPr>
        <w:t xml:space="preserve"> </w:t>
      </w:r>
      <w:r>
        <w:t>Students taking the exam beyond the make-up date at the off-site location will be personally responsible for payment to take the exam at that site.</w:t>
      </w:r>
    </w:p>
    <w:p w14:paraId="04504C85" w14:textId="77777777" w:rsidR="00503A76" w:rsidRDefault="00503A76" w:rsidP="00503A76">
      <w:pPr>
        <w:pStyle w:val="BodyText"/>
        <w:spacing w:before="79" w:line="300" w:lineRule="auto"/>
        <w:ind w:left="559" w:right="570"/>
      </w:pPr>
    </w:p>
    <w:p w14:paraId="17942C30" w14:textId="77777777" w:rsidR="00503A76" w:rsidRDefault="00503A76" w:rsidP="00503A76">
      <w:pPr>
        <w:pStyle w:val="BodyText"/>
        <w:spacing w:before="79" w:line="300" w:lineRule="auto"/>
        <w:ind w:left="559" w:right="570"/>
      </w:pPr>
      <w:r>
        <w:t>Students unsuccessful in achieving satisfactory performance on the ATI Program Exit Examination (score</w:t>
      </w:r>
      <w:r>
        <w:rPr>
          <w:spacing w:val="-4"/>
        </w:rPr>
        <w:t xml:space="preserve"> </w:t>
      </w:r>
      <w:r>
        <w:t>of</w:t>
      </w:r>
      <w:r>
        <w:rPr>
          <w:spacing w:val="-4"/>
        </w:rPr>
        <w:t xml:space="preserve"> </w:t>
      </w:r>
      <w:r>
        <w:t>at</w:t>
      </w:r>
      <w:r>
        <w:rPr>
          <w:spacing w:val="-2"/>
        </w:rPr>
        <w:t xml:space="preserve"> </w:t>
      </w:r>
      <w:r>
        <w:t>least</w:t>
      </w:r>
      <w:r w:rsidRPr="003A3E07">
        <w:rPr>
          <w:spacing w:val="-2"/>
        </w:rPr>
        <w:t xml:space="preserve"> </w:t>
      </w:r>
      <w:r w:rsidRPr="003A3E07">
        <w:t>80.7%)</w:t>
      </w:r>
      <w:r>
        <w:rPr>
          <w:spacing w:val="-3"/>
        </w:rPr>
        <w:t xml:space="preserve"> </w:t>
      </w:r>
      <w:r>
        <w:t>will</w:t>
      </w:r>
      <w:r>
        <w:rPr>
          <w:spacing w:val="-5"/>
        </w:rPr>
        <w:t xml:space="preserve"> </w:t>
      </w:r>
      <w:r>
        <w:t>complete</w:t>
      </w:r>
      <w:r>
        <w:rPr>
          <w:spacing w:val="-4"/>
        </w:rPr>
        <w:t xml:space="preserve"> </w:t>
      </w:r>
      <w:r>
        <w:t>remediation</w:t>
      </w:r>
      <w:r>
        <w:rPr>
          <w:spacing w:val="-4"/>
        </w:rPr>
        <w:t xml:space="preserve"> </w:t>
      </w:r>
      <w:r>
        <w:t>prior</w:t>
      </w:r>
      <w:r>
        <w:rPr>
          <w:spacing w:val="-3"/>
        </w:rPr>
        <w:t xml:space="preserve"> </w:t>
      </w:r>
      <w:r>
        <w:t>to</w:t>
      </w:r>
      <w:r>
        <w:rPr>
          <w:spacing w:val="-4"/>
        </w:rPr>
        <w:t xml:space="preserve"> </w:t>
      </w:r>
      <w:r>
        <w:t>sitting</w:t>
      </w:r>
      <w:r>
        <w:rPr>
          <w:spacing w:val="-4"/>
        </w:rPr>
        <w:t xml:space="preserve"> </w:t>
      </w:r>
      <w:r>
        <w:t>for</w:t>
      </w:r>
      <w:r>
        <w:rPr>
          <w:spacing w:val="-3"/>
        </w:rPr>
        <w:t xml:space="preserve"> </w:t>
      </w:r>
      <w:r>
        <w:t>the</w:t>
      </w:r>
      <w:r>
        <w:rPr>
          <w:spacing w:val="-2"/>
        </w:rPr>
        <w:t xml:space="preserve"> </w:t>
      </w:r>
      <w:r>
        <w:t>Program Exit Examination a second time.</w:t>
      </w:r>
    </w:p>
    <w:p w14:paraId="2A6FE4D0" w14:textId="77777777" w:rsidR="00503A76" w:rsidRDefault="00503A76" w:rsidP="00503A76">
      <w:pPr>
        <w:pStyle w:val="BodyText"/>
        <w:rPr>
          <w:sz w:val="25"/>
        </w:rPr>
      </w:pPr>
    </w:p>
    <w:p w14:paraId="21A9BBF5" w14:textId="77777777" w:rsidR="00503A76" w:rsidRDefault="00503A76" w:rsidP="00503A76">
      <w:pPr>
        <w:pStyle w:val="BodyText"/>
        <w:spacing w:line="300" w:lineRule="auto"/>
        <w:ind w:left="559" w:right="639"/>
      </w:pPr>
      <w:r>
        <w:t>Students who do not achieve a score o</w:t>
      </w:r>
      <w:r w:rsidRPr="00432A4A">
        <w:t>f at least 80.7% or higher Individual Score on the ATI Comprehensive Predictor Exam on the subsequent exit examinations(s) will be required to complete an individualized plan of review based upon the results on the exam.</w:t>
      </w:r>
      <w:r w:rsidRPr="00432A4A">
        <w:rPr>
          <w:spacing w:val="40"/>
        </w:rPr>
        <w:t xml:space="preserve"> </w:t>
      </w:r>
      <w:r w:rsidRPr="00432A4A">
        <w:t xml:space="preserve">Students </w:t>
      </w:r>
      <w:r>
        <w:t>must complete all planned activities as directed.</w:t>
      </w:r>
      <w:r>
        <w:rPr>
          <w:spacing w:val="40"/>
        </w:rPr>
        <w:t xml:space="preserve"> </w:t>
      </w:r>
      <w:r>
        <w:t xml:space="preserve">Students are financially responsible for all subsequent </w:t>
      </w:r>
      <w:proofErr w:type="gramStart"/>
      <w:r>
        <w:t>program</w:t>
      </w:r>
      <w:proofErr w:type="gramEnd"/>
      <w:r>
        <w:t xml:space="preserve"> exit</w:t>
      </w:r>
      <w:r>
        <w:rPr>
          <w:spacing w:val="-4"/>
        </w:rPr>
        <w:t xml:space="preserve"> </w:t>
      </w:r>
      <w:r>
        <w:t>requirements,</w:t>
      </w:r>
      <w:r>
        <w:rPr>
          <w:spacing w:val="-4"/>
        </w:rPr>
        <w:t xml:space="preserve"> </w:t>
      </w:r>
      <w:r>
        <w:t>which</w:t>
      </w:r>
      <w:r>
        <w:rPr>
          <w:spacing w:val="-4"/>
        </w:rPr>
        <w:t xml:space="preserve"> </w:t>
      </w:r>
      <w:r>
        <w:t>may</w:t>
      </w:r>
      <w:r>
        <w:rPr>
          <w:spacing w:val="-3"/>
        </w:rPr>
        <w:t xml:space="preserve"> </w:t>
      </w:r>
      <w:r>
        <w:t>include</w:t>
      </w:r>
      <w:r>
        <w:rPr>
          <w:spacing w:val="-2"/>
        </w:rPr>
        <w:t xml:space="preserve"> </w:t>
      </w:r>
      <w:r>
        <w:t>NCLEX-RN</w:t>
      </w:r>
      <w:r>
        <w:rPr>
          <w:spacing w:val="-2"/>
        </w:rPr>
        <w:t xml:space="preserve"> </w:t>
      </w:r>
      <w:r>
        <w:t>review</w:t>
      </w:r>
      <w:r>
        <w:rPr>
          <w:spacing w:val="-4"/>
        </w:rPr>
        <w:t xml:space="preserve"> </w:t>
      </w:r>
      <w:r>
        <w:t>courses</w:t>
      </w:r>
      <w:r>
        <w:rPr>
          <w:spacing w:val="-3"/>
        </w:rPr>
        <w:t xml:space="preserve"> </w:t>
      </w:r>
      <w:r>
        <w:t>from</w:t>
      </w:r>
      <w:r>
        <w:rPr>
          <w:spacing w:val="-2"/>
        </w:rPr>
        <w:t xml:space="preserve"> </w:t>
      </w:r>
      <w:r>
        <w:t>a</w:t>
      </w:r>
      <w:r>
        <w:rPr>
          <w:spacing w:val="-4"/>
        </w:rPr>
        <w:t xml:space="preserve"> </w:t>
      </w:r>
      <w:r>
        <w:t>CoN</w:t>
      </w:r>
      <w:r>
        <w:rPr>
          <w:spacing w:val="-4"/>
        </w:rPr>
        <w:t xml:space="preserve"> </w:t>
      </w:r>
      <w:r>
        <w:t>approved</w:t>
      </w:r>
      <w:r>
        <w:rPr>
          <w:spacing w:val="-4"/>
        </w:rPr>
        <w:t xml:space="preserve"> </w:t>
      </w:r>
      <w:r>
        <w:t>provider.</w:t>
      </w:r>
    </w:p>
    <w:p w14:paraId="079C68EB" w14:textId="77777777" w:rsidR="00503A76" w:rsidRDefault="00503A76" w:rsidP="00503A76">
      <w:pPr>
        <w:pStyle w:val="BodyText"/>
        <w:spacing w:before="1"/>
        <w:rPr>
          <w:sz w:val="25"/>
        </w:rPr>
      </w:pPr>
    </w:p>
    <w:p w14:paraId="1671BAB8" w14:textId="77777777" w:rsidR="00503A76" w:rsidRPr="00C13834" w:rsidRDefault="00503A76" w:rsidP="00503A76">
      <w:pPr>
        <w:pStyle w:val="Heading4"/>
        <w:ind w:left="540"/>
        <w:rPr>
          <w:b/>
          <w:bCs/>
          <w:color w:val="000000" w:themeColor="text1"/>
        </w:rPr>
      </w:pPr>
      <w:r w:rsidRPr="00C13834">
        <w:rPr>
          <w:b/>
          <w:bCs/>
          <w:color w:val="000000" w:themeColor="text1"/>
        </w:rPr>
        <w:t>General</w:t>
      </w:r>
      <w:r w:rsidRPr="00C13834">
        <w:rPr>
          <w:b/>
          <w:bCs/>
          <w:color w:val="000000" w:themeColor="text1"/>
          <w:spacing w:val="-10"/>
        </w:rPr>
        <w:t xml:space="preserve"> </w:t>
      </w:r>
      <w:r w:rsidRPr="00C13834">
        <w:rPr>
          <w:b/>
          <w:bCs/>
          <w:color w:val="000000" w:themeColor="text1"/>
        </w:rPr>
        <w:t>Information</w:t>
      </w:r>
    </w:p>
    <w:p w14:paraId="2414D2ED" w14:textId="77777777" w:rsidR="00503A76" w:rsidRDefault="00503A76" w:rsidP="00503A76">
      <w:pPr>
        <w:pStyle w:val="BodyText"/>
        <w:spacing w:line="300" w:lineRule="auto"/>
        <w:ind w:left="559" w:right="639"/>
      </w:pPr>
      <w:r>
        <w:t>A</w:t>
      </w:r>
      <w:r w:rsidRPr="00432A4A">
        <w:t xml:space="preserve"> </w:t>
      </w:r>
      <w:r>
        <w:t>nationally normed</w:t>
      </w:r>
      <w:r w:rsidRPr="00432A4A">
        <w:t xml:space="preserve"> </w:t>
      </w:r>
      <w:r>
        <w:t>test</w:t>
      </w:r>
      <w:r w:rsidRPr="00432A4A">
        <w:t xml:space="preserve"> </w:t>
      </w:r>
      <w:r>
        <w:t>will</w:t>
      </w:r>
      <w:r w:rsidRPr="00432A4A">
        <w:t xml:space="preserve"> </w:t>
      </w:r>
      <w:r>
        <w:t>be</w:t>
      </w:r>
      <w:r w:rsidRPr="00432A4A">
        <w:t xml:space="preserve"> </w:t>
      </w:r>
      <w:r>
        <w:t>used</w:t>
      </w:r>
      <w:r w:rsidRPr="00432A4A">
        <w:t xml:space="preserve"> </w:t>
      </w:r>
      <w:r>
        <w:t>for</w:t>
      </w:r>
      <w:r w:rsidRPr="00432A4A">
        <w:t xml:space="preserve"> </w:t>
      </w:r>
      <w:r>
        <w:t>the</w:t>
      </w:r>
      <w:r w:rsidRPr="00432A4A">
        <w:t xml:space="preserve"> </w:t>
      </w:r>
      <w:r>
        <w:t>Program</w:t>
      </w:r>
      <w:r w:rsidRPr="00432A4A">
        <w:t xml:space="preserve"> </w:t>
      </w:r>
      <w:r>
        <w:t>Exit</w:t>
      </w:r>
      <w:r w:rsidRPr="00432A4A">
        <w:t xml:space="preserve"> Examinations.  </w:t>
      </w:r>
      <w:r>
        <w:t>All</w:t>
      </w:r>
      <w:r w:rsidRPr="00432A4A">
        <w:t xml:space="preserve"> </w:t>
      </w:r>
      <w:r>
        <w:t>students</w:t>
      </w:r>
      <w:r w:rsidRPr="00432A4A">
        <w:t xml:space="preserve"> </w:t>
      </w:r>
      <w:r>
        <w:t>are</w:t>
      </w:r>
      <w:r w:rsidRPr="00432A4A">
        <w:t xml:space="preserve"> </w:t>
      </w:r>
      <w:r>
        <w:t>expected</w:t>
      </w:r>
      <w:r w:rsidRPr="00432A4A">
        <w:t xml:space="preserve"> </w:t>
      </w:r>
      <w:r>
        <w:t>to</w:t>
      </w:r>
      <w:r w:rsidRPr="00432A4A">
        <w:t xml:space="preserve"> </w:t>
      </w:r>
      <w:r>
        <w:t>test</w:t>
      </w:r>
      <w:r w:rsidRPr="00432A4A">
        <w:t xml:space="preserve"> </w:t>
      </w:r>
      <w:r>
        <w:t>on</w:t>
      </w:r>
      <w:r w:rsidRPr="00432A4A">
        <w:t xml:space="preserve"> </w:t>
      </w:r>
      <w:r>
        <w:t>the</w:t>
      </w:r>
      <w:r w:rsidRPr="00432A4A">
        <w:t xml:space="preserve"> </w:t>
      </w:r>
      <w:r>
        <w:t>designated</w:t>
      </w:r>
      <w:r w:rsidRPr="00432A4A">
        <w:t xml:space="preserve"> </w:t>
      </w:r>
      <w:r>
        <w:t>test</w:t>
      </w:r>
      <w:r w:rsidRPr="00432A4A">
        <w:t xml:space="preserve"> </w:t>
      </w:r>
      <w:r>
        <w:t>dates</w:t>
      </w:r>
      <w:r w:rsidRPr="00432A4A">
        <w:t xml:space="preserve"> </w:t>
      </w:r>
      <w:r>
        <w:t>for</w:t>
      </w:r>
      <w:r w:rsidRPr="00432A4A">
        <w:t xml:space="preserve"> </w:t>
      </w:r>
      <w:r>
        <w:t>their</w:t>
      </w:r>
      <w:r w:rsidRPr="00432A4A">
        <w:t xml:space="preserve"> </w:t>
      </w:r>
      <w:r>
        <w:t>assigned</w:t>
      </w:r>
      <w:r w:rsidRPr="00432A4A">
        <w:t xml:space="preserve"> </w:t>
      </w:r>
      <w:r>
        <w:t>group. Examinations will be closed timely and at the discretion of the college.  All</w:t>
      </w:r>
      <w:r w:rsidRPr="00432A4A">
        <w:t xml:space="preserve"> </w:t>
      </w:r>
      <w:r>
        <w:t>tests</w:t>
      </w:r>
      <w:r w:rsidRPr="00432A4A">
        <w:t xml:space="preserve"> </w:t>
      </w:r>
      <w:r>
        <w:t>and</w:t>
      </w:r>
      <w:r w:rsidRPr="00432A4A">
        <w:t xml:space="preserve"> </w:t>
      </w:r>
      <w:r>
        <w:t>retests</w:t>
      </w:r>
      <w:r w:rsidRPr="00432A4A">
        <w:t xml:space="preserve"> </w:t>
      </w:r>
      <w:r>
        <w:t>will</w:t>
      </w:r>
      <w:r w:rsidRPr="00432A4A">
        <w:t xml:space="preserve"> </w:t>
      </w:r>
      <w:r>
        <w:t>be</w:t>
      </w:r>
      <w:r w:rsidRPr="00432A4A">
        <w:t xml:space="preserve"> </w:t>
      </w:r>
      <w:r>
        <w:t>administered</w:t>
      </w:r>
      <w:r w:rsidRPr="00432A4A">
        <w:t xml:space="preserve"> </w:t>
      </w:r>
      <w:r>
        <w:t>through</w:t>
      </w:r>
      <w:r w:rsidRPr="00432A4A">
        <w:t xml:space="preserve"> </w:t>
      </w:r>
      <w:r>
        <w:t>the</w:t>
      </w:r>
      <w:r w:rsidRPr="00432A4A">
        <w:t xml:space="preserve"> </w:t>
      </w:r>
      <w:r>
        <w:t>CON</w:t>
      </w:r>
      <w:r w:rsidRPr="00432A4A">
        <w:t xml:space="preserve"> </w:t>
      </w:r>
      <w:r>
        <w:t>at</w:t>
      </w:r>
      <w:r w:rsidRPr="00432A4A">
        <w:t xml:space="preserve"> </w:t>
      </w:r>
      <w:r>
        <w:t>University</w:t>
      </w:r>
      <w:r w:rsidRPr="00432A4A">
        <w:t xml:space="preserve"> </w:t>
      </w:r>
      <w:r>
        <w:t>of</w:t>
      </w:r>
      <w:r w:rsidRPr="00432A4A">
        <w:t xml:space="preserve"> </w:t>
      </w:r>
      <w:r>
        <w:t>Cincinnati. For practice testing opportunities, students may purchase an NCLEX Review book.</w:t>
      </w:r>
    </w:p>
    <w:p w14:paraId="4DEC9CC6" w14:textId="77777777" w:rsidR="00503A76" w:rsidRDefault="00503A76" w:rsidP="00503A76">
      <w:pPr>
        <w:pStyle w:val="BodyText"/>
        <w:spacing w:line="300" w:lineRule="auto"/>
        <w:ind w:left="559" w:right="639"/>
      </w:pPr>
      <w:r>
        <w:t>Standardized</w:t>
      </w:r>
      <w:r w:rsidRPr="00432A4A">
        <w:t xml:space="preserve"> </w:t>
      </w:r>
      <w:r>
        <w:t>tests</w:t>
      </w:r>
      <w:r w:rsidRPr="00432A4A">
        <w:t xml:space="preserve"> </w:t>
      </w:r>
      <w:r>
        <w:t>are</w:t>
      </w:r>
      <w:r w:rsidRPr="00432A4A">
        <w:t xml:space="preserve"> </w:t>
      </w:r>
      <w:r>
        <w:t>required</w:t>
      </w:r>
      <w:r w:rsidRPr="00432A4A">
        <w:t xml:space="preserve"> </w:t>
      </w:r>
      <w:r>
        <w:t>across</w:t>
      </w:r>
      <w:r w:rsidRPr="00432A4A">
        <w:t xml:space="preserve"> </w:t>
      </w:r>
      <w:r>
        <w:t>the</w:t>
      </w:r>
      <w:r w:rsidRPr="00432A4A">
        <w:t xml:space="preserve"> </w:t>
      </w:r>
      <w:r>
        <w:t>curriculum</w:t>
      </w:r>
      <w:r w:rsidRPr="00432A4A">
        <w:t xml:space="preserve"> </w:t>
      </w:r>
      <w:r>
        <w:t>and</w:t>
      </w:r>
      <w:r w:rsidRPr="00432A4A">
        <w:t xml:space="preserve"> </w:t>
      </w:r>
      <w:r>
        <w:t>may</w:t>
      </w:r>
      <w:r w:rsidRPr="00432A4A">
        <w:t xml:space="preserve"> </w:t>
      </w:r>
      <w:r>
        <w:t>be</w:t>
      </w:r>
      <w:r w:rsidRPr="00432A4A">
        <w:t xml:space="preserve"> </w:t>
      </w:r>
      <w:r>
        <w:t>part</w:t>
      </w:r>
      <w:r w:rsidRPr="00432A4A">
        <w:t xml:space="preserve"> </w:t>
      </w:r>
      <w:r>
        <w:t>of</w:t>
      </w:r>
      <w:r w:rsidRPr="00432A4A">
        <w:t xml:space="preserve"> </w:t>
      </w:r>
      <w:r>
        <w:t>the</w:t>
      </w:r>
      <w:r w:rsidRPr="00432A4A">
        <w:t xml:space="preserve"> </w:t>
      </w:r>
      <w:r>
        <w:t>associated</w:t>
      </w:r>
      <w:r w:rsidRPr="00432A4A">
        <w:t xml:space="preserve"> </w:t>
      </w:r>
      <w:r>
        <w:t>course grade</w:t>
      </w:r>
      <w:r w:rsidRPr="00432A4A">
        <w:t xml:space="preserve"> </w:t>
      </w:r>
      <w:r>
        <w:t>(see</w:t>
      </w:r>
      <w:r w:rsidRPr="00432A4A">
        <w:t xml:space="preserve"> </w:t>
      </w:r>
      <w:r>
        <w:t>course</w:t>
      </w:r>
      <w:r w:rsidRPr="00432A4A">
        <w:t xml:space="preserve"> </w:t>
      </w:r>
      <w:r>
        <w:t>syllabus).</w:t>
      </w:r>
      <w:r w:rsidRPr="00432A4A">
        <w:t xml:space="preserve"> </w:t>
      </w:r>
      <w:r>
        <w:t>Associated</w:t>
      </w:r>
      <w:r w:rsidRPr="00432A4A">
        <w:t xml:space="preserve"> </w:t>
      </w:r>
      <w:r>
        <w:t>remediation activities</w:t>
      </w:r>
      <w:r w:rsidRPr="00432A4A">
        <w:t xml:space="preserve"> </w:t>
      </w:r>
      <w:r>
        <w:t>may</w:t>
      </w:r>
      <w:r w:rsidRPr="00432A4A">
        <w:t xml:space="preserve"> </w:t>
      </w:r>
      <w:r>
        <w:t>be</w:t>
      </w:r>
      <w:r w:rsidRPr="00432A4A">
        <w:t xml:space="preserve"> </w:t>
      </w:r>
      <w:r>
        <w:t>required</w:t>
      </w:r>
      <w:r w:rsidRPr="00432A4A">
        <w:t xml:space="preserve"> </w:t>
      </w:r>
      <w:r>
        <w:t>at</w:t>
      </w:r>
      <w:r w:rsidRPr="00432A4A">
        <w:t xml:space="preserve"> </w:t>
      </w:r>
      <w:r>
        <w:t>the</w:t>
      </w:r>
      <w:r w:rsidRPr="00432A4A">
        <w:t xml:space="preserve"> </w:t>
      </w:r>
      <w:r>
        <w:t>discretion of the Executive Director/Program Director/</w:t>
      </w:r>
      <w:proofErr w:type="gramStart"/>
      <w:r>
        <w:t>designee</w:t>
      </w:r>
      <w:proofErr w:type="gramEnd"/>
      <w:r>
        <w:t>.</w:t>
      </w:r>
    </w:p>
    <w:p w14:paraId="09472722" w14:textId="77777777" w:rsidR="00503A76" w:rsidRPr="00432A4A" w:rsidRDefault="00503A76" w:rsidP="00503A76">
      <w:pPr>
        <w:pStyle w:val="BodyText"/>
        <w:spacing w:line="300" w:lineRule="auto"/>
        <w:ind w:left="559" w:right="639"/>
      </w:pPr>
    </w:p>
    <w:p w14:paraId="09B4F69B" w14:textId="77777777" w:rsidR="00503A76" w:rsidRDefault="00503A76" w:rsidP="00503A76">
      <w:pPr>
        <w:pStyle w:val="BodyText"/>
        <w:spacing w:line="300" w:lineRule="auto"/>
        <w:ind w:left="559" w:right="639"/>
      </w:pPr>
      <w:r>
        <w:t xml:space="preserve">Traditional pre-licensure students who do not achieve at least 73% (ATI) on the Medical Surgical Specialty exam or earn a C in any sophomore core nursing course </w:t>
      </w:r>
      <w:r w:rsidRPr="00432A4A">
        <w:t xml:space="preserve">will be required </w:t>
      </w:r>
      <w:r>
        <w:t>to</w:t>
      </w:r>
      <w:r w:rsidRPr="00432A4A">
        <w:t xml:space="preserve"> </w:t>
      </w:r>
      <w:r>
        <w:t>take</w:t>
      </w:r>
      <w:r w:rsidRPr="00432A4A">
        <w:t xml:space="preserve"> </w:t>
      </w:r>
      <w:r>
        <w:t>a</w:t>
      </w:r>
      <w:r w:rsidRPr="00432A4A">
        <w:t xml:space="preserve"> </w:t>
      </w:r>
      <w:r>
        <w:t>NCLEX</w:t>
      </w:r>
      <w:r w:rsidRPr="00432A4A">
        <w:t xml:space="preserve"> </w:t>
      </w:r>
      <w:r>
        <w:t>preparation</w:t>
      </w:r>
      <w:r w:rsidRPr="00432A4A">
        <w:t xml:space="preserve"> </w:t>
      </w:r>
      <w:r>
        <w:t>elective</w:t>
      </w:r>
      <w:r w:rsidRPr="00432A4A">
        <w:t xml:space="preserve"> </w:t>
      </w:r>
      <w:r>
        <w:t>(NBSN</w:t>
      </w:r>
      <w:r w:rsidRPr="00432A4A">
        <w:t xml:space="preserve"> </w:t>
      </w:r>
      <w:r>
        <w:t>3086</w:t>
      </w:r>
      <w:r w:rsidRPr="00432A4A">
        <w:t xml:space="preserve"> </w:t>
      </w:r>
      <w:r>
        <w:t>Strategies</w:t>
      </w:r>
      <w:r w:rsidRPr="00432A4A">
        <w:t xml:space="preserve"> </w:t>
      </w:r>
      <w:r>
        <w:t>for</w:t>
      </w:r>
      <w:r w:rsidRPr="00432A4A">
        <w:t xml:space="preserve"> </w:t>
      </w:r>
      <w:r>
        <w:t>NCLEX</w:t>
      </w:r>
      <w:r w:rsidRPr="00432A4A">
        <w:t xml:space="preserve"> </w:t>
      </w:r>
      <w:r>
        <w:t>Preparation) and/or other remediation activities.</w:t>
      </w:r>
    </w:p>
    <w:p w14:paraId="7E655512" w14:textId="77777777" w:rsidR="00503A76" w:rsidRDefault="00503A76" w:rsidP="00503A76">
      <w:pPr>
        <w:pStyle w:val="BodyText"/>
        <w:spacing w:before="2"/>
        <w:rPr>
          <w:sz w:val="28"/>
        </w:rPr>
      </w:pPr>
      <w:bookmarkStart w:id="96" w:name="Review_of_Student_Academic_Progression"/>
      <w:bookmarkEnd w:id="96"/>
    </w:p>
    <w:p w14:paraId="107D9FA9" w14:textId="77777777" w:rsidR="00503A76" w:rsidRDefault="00503A76" w:rsidP="00503A76">
      <w:pPr>
        <w:pStyle w:val="Heading4"/>
        <w:ind w:left="540"/>
        <w:rPr>
          <w:b/>
          <w:sz w:val="29"/>
        </w:rPr>
      </w:pPr>
      <w:r w:rsidRPr="00C13834">
        <w:rPr>
          <w:b/>
          <w:bCs/>
          <w:color w:val="000000" w:themeColor="text1"/>
        </w:rPr>
        <w:t>Probation</w:t>
      </w:r>
    </w:p>
    <w:p w14:paraId="3E62BD48" w14:textId="77777777" w:rsidR="00503A76" w:rsidRPr="008C0746" w:rsidRDefault="00503A76" w:rsidP="00503A76">
      <w:pPr>
        <w:ind w:left="560"/>
        <w:rPr>
          <w:bCs/>
          <w:sz w:val="20"/>
        </w:rPr>
      </w:pPr>
      <w:r w:rsidRPr="008C0746">
        <w:rPr>
          <w:bCs/>
          <w:sz w:val="20"/>
        </w:rPr>
        <w:t>Causes</w:t>
      </w:r>
      <w:r w:rsidRPr="008C0746">
        <w:rPr>
          <w:bCs/>
          <w:spacing w:val="-6"/>
          <w:sz w:val="20"/>
        </w:rPr>
        <w:t xml:space="preserve"> </w:t>
      </w:r>
      <w:r w:rsidRPr="008C0746">
        <w:rPr>
          <w:bCs/>
          <w:sz w:val="20"/>
        </w:rPr>
        <w:t>for</w:t>
      </w:r>
      <w:r w:rsidRPr="008C0746">
        <w:rPr>
          <w:bCs/>
          <w:spacing w:val="-8"/>
          <w:sz w:val="20"/>
        </w:rPr>
        <w:t xml:space="preserve"> </w:t>
      </w:r>
      <w:r w:rsidRPr="008C0746">
        <w:rPr>
          <w:bCs/>
          <w:spacing w:val="-2"/>
          <w:sz w:val="20"/>
        </w:rPr>
        <w:t>probation:</w:t>
      </w:r>
    </w:p>
    <w:p w14:paraId="6D045768" w14:textId="77777777" w:rsidR="00503A76" w:rsidRDefault="00503A76" w:rsidP="00503A76">
      <w:pPr>
        <w:pStyle w:val="BodyText"/>
        <w:spacing w:before="58"/>
        <w:ind w:left="560"/>
      </w:pPr>
      <w:r w:rsidRPr="008C0746">
        <w:rPr>
          <w:bCs/>
        </w:rPr>
        <w:t>The</w:t>
      </w:r>
      <w:r w:rsidRPr="008C0746">
        <w:rPr>
          <w:bCs/>
          <w:spacing w:val="-8"/>
        </w:rPr>
        <w:t xml:space="preserve"> </w:t>
      </w:r>
      <w:r w:rsidRPr="008C0746">
        <w:rPr>
          <w:bCs/>
        </w:rPr>
        <w:t>Student</w:t>
      </w:r>
      <w:r w:rsidRPr="008C0746">
        <w:rPr>
          <w:bCs/>
          <w:spacing w:val="-5"/>
        </w:rPr>
        <w:t xml:space="preserve"> </w:t>
      </w:r>
      <w:r w:rsidRPr="008C0746">
        <w:rPr>
          <w:bCs/>
        </w:rPr>
        <w:t>Affairs</w:t>
      </w:r>
      <w:r w:rsidRPr="008C0746">
        <w:rPr>
          <w:bCs/>
          <w:spacing w:val="-6"/>
        </w:rPr>
        <w:t xml:space="preserve"> </w:t>
      </w:r>
      <w:r w:rsidRPr="008C0746">
        <w:rPr>
          <w:bCs/>
        </w:rPr>
        <w:t>Council</w:t>
      </w:r>
      <w:r w:rsidRPr="008C0746">
        <w:rPr>
          <w:bCs/>
          <w:spacing w:val="-6"/>
        </w:rPr>
        <w:t xml:space="preserve"> </w:t>
      </w:r>
      <w:r w:rsidRPr="008C0746">
        <w:rPr>
          <w:bCs/>
        </w:rPr>
        <w:t>may</w:t>
      </w:r>
      <w:r w:rsidRPr="008C0746">
        <w:rPr>
          <w:bCs/>
          <w:spacing w:val="-6"/>
        </w:rPr>
        <w:t xml:space="preserve"> </w:t>
      </w:r>
      <w:r w:rsidRPr="008C0746">
        <w:rPr>
          <w:bCs/>
        </w:rPr>
        <w:t>p</w:t>
      </w:r>
      <w:r>
        <w:t>lace</w:t>
      </w:r>
      <w:r>
        <w:rPr>
          <w:spacing w:val="-7"/>
        </w:rPr>
        <w:t xml:space="preserve"> </w:t>
      </w:r>
      <w:r>
        <w:t>a</w:t>
      </w:r>
      <w:r>
        <w:rPr>
          <w:spacing w:val="-5"/>
        </w:rPr>
        <w:t xml:space="preserve"> </w:t>
      </w:r>
      <w:r>
        <w:t>student</w:t>
      </w:r>
      <w:r>
        <w:rPr>
          <w:spacing w:val="-6"/>
        </w:rPr>
        <w:t xml:space="preserve"> </w:t>
      </w:r>
      <w:r>
        <w:t>on</w:t>
      </w:r>
      <w:r>
        <w:rPr>
          <w:spacing w:val="-7"/>
        </w:rPr>
        <w:t xml:space="preserve"> </w:t>
      </w:r>
      <w:r>
        <w:t>probation</w:t>
      </w:r>
      <w:r>
        <w:rPr>
          <w:spacing w:val="-5"/>
        </w:rPr>
        <w:t xml:space="preserve"> </w:t>
      </w:r>
      <w:r>
        <w:rPr>
          <w:spacing w:val="-4"/>
        </w:rPr>
        <w:t>who:</w:t>
      </w:r>
    </w:p>
    <w:p w14:paraId="5A9A3255" w14:textId="77777777" w:rsidR="00503A76" w:rsidRDefault="00503A76" w:rsidP="00503A76">
      <w:pPr>
        <w:pStyle w:val="ListParagraph"/>
        <w:numPr>
          <w:ilvl w:val="0"/>
          <w:numId w:val="22"/>
        </w:numPr>
        <w:tabs>
          <w:tab w:val="left" w:pos="1278"/>
          <w:tab w:val="left" w:pos="1280"/>
        </w:tabs>
        <w:spacing w:before="59" w:line="297" w:lineRule="auto"/>
        <w:ind w:right="721"/>
        <w:contextualSpacing w:val="0"/>
        <w:rPr>
          <w:sz w:val="20"/>
        </w:rPr>
      </w:pPr>
      <w:r>
        <w:rPr>
          <w:sz w:val="20"/>
        </w:rPr>
        <w:t>has</w:t>
      </w:r>
      <w:r>
        <w:rPr>
          <w:spacing w:val="-4"/>
          <w:sz w:val="20"/>
        </w:rPr>
        <w:t xml:space="preserve"> </w:t>
      </w:r>
      <w:r>
        <w:rPr>
          <w:sz w:val="20"/>
        </w:rPr>
        <w:t>not</w:t>
      </w:r>
      <w:r>
        <w:rPr>
          <w:spacing w:val="-3"/>
          <w:sz w:val="20"/>
        </w:rPr>
        <w:t xml:space="preserve"> </w:t>
      </w:r>
      <w:r>
        <w:rPr>
          <w:sz w:val="20"/>
        </w:rPr>
        <w:t>met</w:t>
      </w:r>
      <w:r>
        <w:rPr>
          <w:spacing w:val="-3"/>
          <w:sz w:val="20"/>
        </w:rPr>
        <w:t xml:space="preserve"> </w:t>
      </w:r>
      <w:r>
        <w:rPr>
          <w:sz w:val="20"/>
        </w:rPr>
        <w:t>the</w:t>
      </w:r>
      <w:r>
        <w:rPr>
          <w:spacing w:val="-3"/>
          <w:sz w:val="20"/>
        </w:rPr>
        <w:t xml:space="preserve"> </w:t>
      </w:r>
      <w:r>
        <w:rPr>
          <w:sz w:val="20"/>
        </w:rPr>
        <w:t>Grade</w:t>
      </w:r>
      <w:r>
        <w:rPr>
          <w:spacing w:val="-3"/>
          <w:sz w:val="20"/>
        </w:rPr>
        <w:t xml:space="preserve"> </w:t>
      </w:r>
      <w:r>
        <w:rPr>
          <w:sz w:val="20"/>
        </w:rPr>
        <w:t>Point</w:t>
      </w:r>
      <w:r>
        <w:rPr>
          <w:spacing w:val="-5"/>
          <w:sz w:val="20"/>
        </w:rPr>
        <w:t xml:space="preserve"> </w:t>
      </w:r>
      <w:r>
        <w:rPr>
          <w:sz w:val="20"/>
        </w:rPr>
        <w:t>Average</w:t>
      </w:r>
      <w:r>
        <w:rPr>
          <w:spacing w:val="-5"/>
          <w:sz w:val="20"/>
        </w:rPr>
        <w:t xml:space="preserve"> </w:t>
      </w:r>
      <w:r>
        <w:rPr>
          <w:sz w:val="20"/>
        </w:rPr>
        <w:t>(GPA)/Grade</w:t>
      </w:r>
      <w:r>
        <w:rPr>
          <w:spacing w:val="-5"/>
          <w:sz w:val="20"/>
        </w:rPr>
        <w:t xml:space="preserve"> </w:t>
      </w:r>
      <w:r>
        <w:rPr>
          <w:sz w:val="20"/>
        </w:rPr>
        <w:t>Requirements.</w:t>
      </w:r>
      <w:r>
        <w:rPr>
          <w:spacing w:val="-4"/>
          <w:sz w:val="20"/>
        </w:rPr>
        <w:t xml:space="preserve"> </w:t>
      </w:r>
      <w:r>
        <w:rPr>
          <w:sz w:val="20"/>
        </w:rPr>
        <w:t>(refer</w:t>
      </w:r>
      <w:r>
        <w:rPr>
          <w:spacing w:val="-4"/>
          <w:sz w:val="20"/>
        </w:rPr>
        <w:t xml:space="preserve"> </w:t>
      </w:r>
      <w:r>
        <w:rPr>
          <w:sz w:val="20"/>
        </w:rPr>
        <w:t>to</w:t>
      </w:r>
      <w:r>
        <w:rPr>
          <w:spacing w:val="-5"/>
          <w:sz w:val="20"/>
        </w:rPr>
        <w:t xml:space="preserve"> </w:t>
      </w:r>
      <w:r>
        <w:rPr>
          <w:sz w:val="20"/>
        </w:rPr>
        <w:t>Grade</w:t>
      </w:r>
      <w:r>
        <w:rPr>
          <w:spacing w:val="-3"/>
          <w:sz w:val="20"/>
        </w:rPr>
        <w:t xml:space="preserve"> </w:t>
      </w:r>
      <w:r>
        <w:rPr>
          <w:sz w:val="20"/>
        </w:rPr>
        <w:t>Point Average/Grade Requirements in the Baccalaureate Program Progression Policy)</w:t>
      </w:r>
    </w:p>
    <w:p w14:paraId="6889C2F7" w14:textId="77777777" w:rsidR="00503A76" w:rsidRDefault="00503A76" w:rsidP="00503A76">
      <w:pPr>
        <w:pStyle w:val="ListParagraph"/>
        <w:numPr>
          <w:ilvl w:val="0"/>
          <w:numId w:val="22"/>
        </w:numPr>
        <w:tabs>
          <w:tab w:val="left" w:pos="1278"/>
        </w:tabs>
        <w:spacing w:before="3"/>
        <w:ind w:left="1278" w:hanging="358"/>
        <w:contextualSpacing w:val="0"/>
        <w:rPr>
          <w:sz w:val="20"/>
        </w:rPr>
      </w:pPr>
      <w:r>
        <w:rPr>
          <w:sz w:val="20"/>
        </w:rPr>
        <w:t>fails</w:t>
      </w:r>
      <w:r>
        <w:rPr>
          <w:spacing w:val="-5"/>
          <w:sz w:val="20"/>
        </w:rPr>
        <w:t xml:space="preserve"> </w:t>
      </w:r>
      <w:r>
        <w:rPr>
          <w:sz w:val="20"/>
        </w:rPr>
        <w:t>to</w:t>
      </w:r>
      <w:r>
        <w:rPr>
          <w:spacing w:val="-6"/>
          <w:sz w:val="20"/>
        </w:rPr>
        <w:t xml:space="preserve"> </w:t>
      </w:r>
      <w:r>
        <w:rPr>
          <w:sz w:val="20"/>
        </w:rPr>
        <w:t>adhere</w:t>
      </w:r>
      <w:r>
        <w:rPr>
          <w:spacing w:val="-6"/>
          <w:sz w:val="20"/>
        </w:rPr>
        <w:t xml:space="preserve"> </w:t>
      </w:r>
      <w:r>
        <w:rPr>
          <w:sz w:val="20"/>
        </w:rPr>
        <w:t>to</w:t>
      </w:r>
      <w:r>
        <w:rPr>
          <w:spacing w:val="-6"/>
          <w:sz w:val="20"/>
        </w:rPr>
        <w:t xml:space="preserve"> </w:t>
      </w:r>
      <w:r>
        <w:rPr>
          <w:sz w:val="20"/>
        </w:rPr>
        <w:t>the</w:t>
      </w:r>
      <w:r>
        <w:rPr>
          <w:spacing w:val="-4"/>
          <w:sz w:val="20"/>
        </w:rPr>
        <w:t xml:space="preserve"> </w:t>
      </w:r>
      <w:r>
        <w:rPr>
          <w:sz w:val="20"/>
        </w:rPr>
        <w:t>University's</w:t>
      </w:r>
      <w:r>
        <w:rPr>
          <w:spacing w:val="-5"/>
          <w:sz w:val="20"/>
        </w:rPr>
        <w:t xml:space="preserve"> </w:t>
      </w:r>
      <w:r>
        <w:rPr>
          <w:sz w:val="20"/>
        </w:rPr>
        <w:t>Academic</w:t>
      </w:r>
      <w:r>
        <w:rPr>
          <w:spacing w:val="-5"/>
          <w:sz w:val="20"/>
        </w:rPr>
        <w:t xml:space="preserve"> </w:t>
      </w:r>
      <w:r>
        <w:rPr>
          <w:sz w:val="20"/>
        </w:rPr>
        <w:t>and</w:t>
      </w:r>
      <w:r>
        <w:rPr>
          <w:spacing w:val="-6"/>
          <w:sz w:val="20"/>
        </w:rPr>
        <w:t xml:space="preserve"> </w:t>
      </w:r>
      <w:r>
        <w:rPr>
          <w:sz w:val="20"/>
        </w:rPr>
        <w:t>the</w:t>
      </w:r>
      <w:r>
        <w:rPr>
          <w:spacing w:val="-4"/>
          <w:sz w:val="20"/>
        </w:rPr>
        <w:t xml:space="preserve"> </w:t>
      </w:r>
      <w:r>
        <w:rPr>
          <w:sz w:val="20"/>
        </w:rPr>
        <w:t>ANA</w:t>
      </w:r>
      <w:r>
        <w:rPr>
          <w:spacing w:val="-7"/>
          <w:sz w:val="20"/>
        </w:rPr>
        <w:t xml:space="preserve"> </w:t>
      </w:r>
      <w:r>
        <w:rPr>
          <w:sz w:val="20"/>
        </w:rPr>
        <w:t>Professional</w:t>
      </w:r>
      <w:r>
        <w:rPr>
          <w:spacing w:val="-5"/>
          <w:sz w:val="20"/>
        </w:rPr>
        <w:t xml:space="preserve"> </w:t>
      </w:r>
      <w:r>
        <w:rPr>
          <w:sz w:val="20"/>
        </w:rPr>
        <w:t>Code</w:t>
      </w:r>
      <w:r>
        <w:rPr>
          <w:spacing w:val="-6"/>
          <w:sz w:val="20"/>
        </w:rPr>
        <w:t xml:space="preserve"> </w:t>
      </w:r>
      <w:r>
        <w:rPr>
          <w:sz w:val="20"/>
        </w:rPr>
        <w:t>of</w:t>
      </w:r>
      <w:r>
        <w:rPr>
          <w:spacing w:val="-4"/>
          <w:sz w:val="20"/>
        </w:rPr>
        <w:t xml:space="preserve"> </w:t>
      </w:r>
      <w:r>
        <w:rPr>
          <w:sz w:val="20"/>
        </w:rPr>
        <w:t>Ethics,</w:t>
      </w:r>
      <w:r>
        <w:rPr>
          <w:spacing w:val="-6"/>
          <w:sz w:val="20"/>
        </w:rPr>
        <w:t xml:space="preserve"> </w:t>
      </w:r>
      <w:r>
        <w:rPr>
          <w:spacing w:val="-5"/>
          <w:sz w:val="20"/>
        </w:rPr>
        <w:t>or</w:t>
      </w:r>
    </w:p>
    <w:p w14:paraId="080960A4" w14:textId="77777777" w:rsidR="00503A76" w:rsidRDefault="00503A76" w:rsidP="00503A76">
      <w:pPr>
        <w:pStyle w:val="ListParagraph"/>
        <w:numPr>
          <w:ilvl w:val="0"/>
          <w:numId w:val="22"/>
        </w:numPr>
        <w:tabs>
          <w:tab w:val="left" w:pos="1278"/>
          <w:tab w:val="left" w:pos="1280"/>
        </w:tabs>
        <w:spacing w:before="58" w:line="300" w:lineRule="auto"/>
        <w:ind w:right="1276"/>
        <w:contextualSpacing w:val="0"/>
        <w:rPr>
          <w:sz w:val="20"/>
        </w:rPr>
      </w:pPr>
      <w:r>
        <w:rPr>
          <w:sz w:val="20"/>
        </w:rPr>
        <w:t>demonstrates</w:t>
      </w:r>
      <w:r>
        <w:rPr>
          <w:spacing w:val="-3"/>
          <w:sz w:val="20"/>
        </w:rPr>
        <w:t xml:space="preserve"> </w:t>
      </w:r>
      <w:r>
        <w:rPr>
          <w:sz w:val="20"/>
        </w:rPr>
        <w:t>a</w:t>
      </w:r>
      <w:r>
        <w:rPr>
          <w:spacing w:val="-2"/>
          <w:sz w:val="20"/>
        </w:rPr>
        <w:t xml:space="preserve"> </w:t>
      </w:r>
      <w:r>
        <w:rPr>
          <w:sz w:val="20"/>
        </w:rPr>
        <w:t>pattern</w:t>
      </w:r>
      <w:r>
        <w:rPr>
          <w:spacing w:val="-2"/>
          <w:sz w:val="20"/>
        </w:rPr>
        <w:t xml:space="preserve"> </w:t>
      </w:r>
      <w:r>
        <w:rPr>
          <w:sz w:val="20"/>
        </w:rPr>
        <w:t>of</w:t>
      </w:r>
      <w:r>
        <w:rPr>
          <w:spacing w:val="-4"/>
          <w:sz w:val="20"/>
        </w:rPr>
        <w:t xml:space="preserve"> </w:t>
      </w:r>
      <w:r>
        <w:rPr>
          <w:sz w:val="20"/>
        </w:rPr>
        <w:t>unsafe</w:t>
      </w:r>
      <w:r>
        <w:rPr>
          <w:spacing w:val="-4"/>
          <w:sz w:val="20"/>
        </w:rPr>
        <w:t xml:space="preserve"> </w:t>
      </w:r>
      <w:r>
        <w:rPr>
          <w:sz w:val="20"/>
        </w:rPr>
        <w:t>clinical</w:t>
      </w:r>
      <w:r>
        <w:rPr>
          <w:spacing w:val="-3"/>
          <w:sz w:val="20"/>
        </w:rPr>
        <w:t xml:space="preserve"> </w:t>
      </w:r>
      <w:r>
        <w:rPr>
          <w:sz w:val="20"/>
        </w:rPr>
        <w:t>practice</w:t>
      </w:r>
      <w:r>
        <w:rPr>
          <w:spacing w:val="-2"/>
          <w:sz w:val="20"/>
        </w:rPr>
        <w:t xml:space="preserve"> </w:t>
      </w:r>
      <w:r>
        <w:rPr>
          <w:sz w:val="20"/>
        </w:rPr>
        <w:t>in</w:t>
      </w:r>
      <w:r>
        <w:rPr>
          <w:spacing w:val="-2"/>
          <w:sz w:val="20"/>
        </w:rPr>
        <w:t xml:space="preserve"> </w:t>
      </w:r>
      <w:r>
        <w:rPr>
          <w:sz w:val="20"/>
        </w:rPr>
        <w:t>one</w:t>
      </w:r>
      <w:r>
        <w:rPr>
          <w:spacing w:val="-4"/>
          <w:sz w:val="20"/>
        </w:rPr>
        <w:t xml:space="preserve"> </w:t>
      </w:r>
      <w:r>
        <w:rPr>
          <w:sz w:val="20"/>
        </w:rPr>
        <w:t>or</w:t>
      </w:r>
      <w:r>
        <w:rPr>
          <w:spacing w:val="-3"/>
          <w:sz w:val="20"/>
        </w:rPr>
        <w:t xml:space="preserve"> </w:t>
      </w:r>
      <w:r>
        <w:rPr>
          <w:sz w:val="20"/>
        </w:rPr>
        <w:t>more</w:t>
      </w:r>
      <w:r>
        <w:rPr>
          <w:spacing w:val="-4"/>
          <w:sz w:val="20"/>
        </w:rPr>
        <w:t xml:space="preserve"> </w:t>
      </w:r>
      <w:r>
        <w:rPr>
          <w:sz w:val="20"/>
        </w:rPr>
        <w:t>courses</w:t>
      </w:r>
      <w:r>
        <w:rPr>
          <w:spacing w:val="-3"/>
          <w:sz w:val="20"/>
        </w:rPr>
        <w:t xml:space="preserve"> </w:t>
      </w:r>
      <w:r>
        <w:rPr>
          <w:sz w:val="20"/>
        </w:rPr>
        <w:t>(refer</w:t>
      </w:r>
      <w:r>
        <w:rPr>
          <w:spacing w:val="-3"/>
          <w:sz w:val="20"/>
        </w:rPr>
        <w:t xml:space="preserve"> </w:t>
      </w:r>
      <w:r>
        <w:rPr>
          <w:sz w:val="20"/>
        </w:rPr>
        <w:t>to Safe/Professional Practice Policy).</w:t>
      </w:r>
    </w:p>
    <w:p w14:paraId="6ACD1E0F" w14:textId="77777777" w:rsidR="00503A76" w:rsidRDefault="00503A76" w:rsidP="00503A76">
      <w:pPr>
        <w:pStyle w:val="BodyText"/>
        <w:spacing w:before="58" w:line="300" w:lineRule="auto"/>
        <w:ind w:left="559" w:right="570"/>
      </w:pPr>
      <w:r>
        <w:t>Students</w:t>
      </w:r>
      <w:r>
        <w:rPr>
          <w:spacing w:val="-1"/>
        </w:rPr>
        <w:t xml:space="preserve"> </w:t>
      </w:r>
      <w:r>
        <w:t>may</w:t>
      </w:r>
      <w:r>
        <w:rPr>
          <w:spacing w:val="-4"/>
        </w:rPr>
        <w:t xml:space="preserve"> </w:t>
      </w:r>
      <w:r>
        <w:t>be</w:t>
      </w:r>
      <w:r>
        <w:rPr>
          <w:spacing w:val="-3"/>
        </w:rPr>
        <w:t xml:space="preserve"> </w:t>
      </w:r>
      <w:r>
        <w:t>placed</w:t>
      </w:r>
      <w:r>
        <w:rPr>
          <w:spacing w:val="-3"/>
        </w:rPr>
        <w:t xml:space="preserve"> </w:t>
      </w:r>
      <w:r>
        <w:t>on</w:t>
      </w:r>
      <w:r>
        <w:rPr>
          <w:spacing w:val="-3"/>
        </w:rPr>
        <w:t xml:space="preserve"> </w:t>
      </w:r>
      <w:r>
        <w:t>probation</w:t>
      </w:r>
      <w:r>
        <w:rPr>
          <w:spacing w:val="-5"/>
        </w:rPr>
        <w:t xml:space="preserve"> </w:t>
      </w:r>
      <w:r>
        <w:t>once.</w:t>
      </w:r>
      <w:r>
        <w:rPr>
          <w:spacing w:val="-5"/>
        </w:rPr>
        <w:t xml:space="preserve"> </w:t>
      </w:r>
      <w:r>
        <w:t>After</w:t>
      </w:r>
      <w:r>
        <w:rPr>
          <w:spacing w:val="-4"/>
        </w:rPr>
        <w:t xml:space="preserve"> </w:t>
      </w:r>
      <w:r>
        <w:t>one</w:t>
      </w:r>
      <w:r>
        <w:rPr>
          <w:spacing w:val="-5"/>
        </w:rPr>
        <w:t xml:space="preserve"> </w:t>
      </w:r>
      <w:r>
        <w:t>term</w:t>
      </w:r>
      <w:r>
        <w:rPr>
          <w:spacing w:val="-5"/>
        </w:rPr>
        <w:t xml:space="preserve"> </w:t>
      </w:r>
      <w:r>
        <w:t>of</w:t>
      </w:r>
      <w:r>
        <w:rPr>
          <w:spacing w:val="-3"/>
        </w:rPr>
        <w:t xml:space="preserve"> </w:t>
      </w:r>
      <w:r>
        <w:t>probation,</w:t>
      </w:r>
      <w:r>
        <w:rPr>
          <w:spacing w:val="-3"/>
        </w:rPr>
        <w:t xml:space="preserve"> </w:t>
      </w:r>
      <w:r>
        <w:t>a</w:t>
      </w:r>
      <w:r>
        <w:rPr>
          <w:spacing w:val="-5"/>
        </w:rPr>
        <w:t xml:space="preserve"> </w:t>
      </w:r>
      <w:r>
        <w:t>student</w:t>
      </w:r>
      <w:r>
        <w:rPr>
          <w:spacing w:val="-3"/>
        </w:rPr>
        <w:t xml:space="preserve"> </w:t>
      </w:r>
      <w:r>
        <w:t xml:space="preserve">who meets a criterion for probation a second time will have cause for dismissal from the </w:t>
      </w:r>
      <w:r>
        <w:rPr>
          <w:spacing w:val="-2"/>
        </w:rPr>
        <w:t>College.</w:t>
      </w:r>
      <w:r w:rsidRPr="00432A4A">
        <w:rPr>
          <w:spacing w:val="-2"/>
        </w:rPr>
        <w:t xml:space="preserve">  </w:t>
      </w:r>
      <w:r w:rsidRPr="00432A4A">
        <w:t xml:space="preserve">Students on Probation are permitted to continue academic studies however the Student Affairs Council may place restrictions or requirements on students as needed to ensure student success and forward progression toward degree.  </w:t>
      </w:r>
    </w:p>
    <w:p w14:paraId="5A072547" w14:textId="77777777" w:rsidR="00503A76" w:rsidRDefault="00503A76" w:rsidP="00503A76">
      <w:pPr>
        <w:pStyle w:val="BodyText"/>
        <w:spacing w:before="58" w:line="300" w:lineRule="auto"/>
        <w:ind w:left="559" w:right="570"/>
      </w:pPr>
    </w:p>
    <w:p w14:paraId="5F2DEA22" w14:textId="77777777" w:rsidR="00503A76" w:rsidRDefault="00503A76" w:rsidP="00503A76">
      <w:pPr>
        <w:pStyle w:val="BodyText"/>
        <w:spacing w:before="58" w:line="300" w:lineRule="auto"/>
        <w:ind w:left="559" w:right="570"/>
      </w:pPr>
    </w:p>
    <w:p w14:paraId="7F7C1648" w14:textId="77777777" w:rsidR="00503A76" w:rsidRPr="00432A4A" w:rsidRDefault="00503A76" w:rsidP="00503A76">
      <w:pPr>
        <w:pStyle w:val="BodyText"/>
        <w:spacing w:before="58" w:line="300" w:lineRule="auto"/>
        <w:ind w:left="559" w:right="570"/>
      </w:pPr>
    </w:p>
    <w:p w14:paraId="566FB2A1" w14:textId="77777777" w:rsidR="00503A76" w:rsidRPr="00C13834" w:rsidRDefault="00503A76" w:rsidP="00503A76">
      <w:pPr>
        <w:pStyle w:val="Heading4"/>
        <w:tabs>
          <w:tab w:val="left" w:pos="540"/>
        </w:tabs>
        <w:ind w:left="540"/>
        <w:rPr>
          <w:b/>
          <w:bCs/>
          <w:color w:val="000000" w:themeColor="text1"/>
        </w:rPr>
      </w:pPr>
      <w:r w:rsidRPr="00C13834">
        <w:rPr>
          <w:b/>
          <w:bCs/>
          <w:color w:val="000000" w:themeColor="text1"/>
        </w:rPr>
        <w:lastRenderedPageBreak/>
        <w:t>Dismissal</w:t>
      </w:r>
    </w:p>
    <w:p w14:paraId="1624A8AD" w14:textId="77777777" w:rsidR="00503A76" w:rsidRDefault="00503A76" w:rsidP="00503A76">
      <w:pPr>
        <w:pStyle w:val="BodyText"/>
        <w:spacing w:before="58"/>
        <w:ind w:left="559"/>
      </w:pPr>
      <w:r>
        <w:t>Dismissal</w:t>
      </w:r>
      <w:r>
        <w:rPr>
          <w:spacing w:val="-8"/>
        </w:rPr>
        <w:t xml:space="preserve"> </w:t>
      </w:r>
      <w:r>
        <w:t>means</w:t>
      </w:r>
      <w:r>
        <w:rPr>
          <w:spacing w:val="-5"/>
        </w:rPr>
        <w:t xml:space="preserve"> </w:t>
      </w:r>
      <w:r>
        <w:t>that</w:t>
      </w:r>
      <w:r>
        <w:rPr>
          <w:spacing w:val="-7"/>
        </w:rPr>
        <w:t xml:space="preserve"> </w:t>
      </w:r>
      <w:r>
        <w:t>a</w:t>
      </w:r>
      <w:r>
        <w:rPr>
          <w:spacing w:val="-5"/>
        </w:rPr>
        <w:t xml:space="preserve"> </w:t>
      </w:r>
      <w:r>
        <w:t>student</w:t>
      </w:r>
      <w:r>
        <w:rPr>
          <w:spacing w:val="-4"/>
        </w:rPr>
        <w:t xml:space="preserve"> </w:t>
      </w:r>
      <w:r>
        <w:t>is</w:t>
      </w:r>
      <w:r>
        <w:rPr>
          <w:spacing w:val="-6"/>
        </w:rPr>
        <w:t xml:space="preserve"> </w:t>
      </w:r>
      <w:r>
        <w:t>permanently</w:t>
      </w:r>
      <w:r>
        <w:rPr>
          <w:spacing w:val="-5"/>
        </w:rPr>
        <w:t xml:space="preserve"> </w:t>
      </w:r>
      <w:r>
        <w:t>excluded</w:t>
      </w:r>
      <w:r>
        <w:rPr>
          <w:spacing w:val="-7"/>
        </w:rPr>
        <w:t xml:space="preserve"> </w:t>
      </w:r>
      <w:r>
        <w:t>from</w:t>
      </w:r>
      <w:r>
        <w:rPr>
          <w:spacing w:val="-6"/>
        </w:rPr>
        <w:t xml:space="preserve"> </w:t>
      </w:r>
      <w:r>
        <w:t>the</w:t>
      </w:r>
      <w:r>
        <w:rPr>
          <w:spacing w:val="-7"/>
        </w:rPr>
        <w:t xml:space="preserve"> </w:t>
      </w:r>
      <w:r>
        <w:t>College</w:t>
      </w:r>
      <w:r>
        <w:rPr>
          <w:spacing w:val="-4"/>
        </w:rPr>
        <w:t xml:space="preserve"> </w:t>
      </w:r>
      <w:r>
        <w:t>of</w:t>
      </w:r>
      <w:r>
        <w:rPr>
          <w:spacing w:val="-7"/>
        </w:rPr>
        <w:t xml:space="preserve"> </w:t>
      </w:r>
      <w:r>
        <w:rPr>
          <w:spacing w:val="-2"/>
        </w:rPr>
        <w:t>Nursing.</w:t>
      </w:r>
    </w:p>
    <w:p w14:paraId="1767B4B0" w14:textId="77777777" w:rsidR="00503A76" w:rsidRDefault="00503A76" w:rsidP="00503A76">
      <w:pPr>
        <w:pStyle w:val="BodyText"/>
        <w:spacing w:before="10"/>
        <w:rPr>
          <w:sz w:val="29"/>
        </w:rPr>
      </w:pPr>
    </w:p>
    <w:p w14:paraId="008B947D" w14:textId="77777777" w:rsidR="00503A76" w:rsidRDefault="00503A76" w:rsidP="00503A76">
      <w:pPr>
        <w:pStyle w:val="BodyText"/>
        <w:ind w:left="559"/>
      </w:pPr>
      <w:r>
        <w:t>A</w:t>
      </w:r>
      <w:r>
        <w:rPr>
          <w:spacing w:val="-7"/>
        </w:rPr>
        <w:t xml:space="preserve"> </w:t>
      </w:r>
      <w:r>
        <w:t>student</w:t>
      </w:r>
      <w:r>
        <w:rPr>
          <w:spacing w:val="-3"/>
        </w:rPr>
        <w:t xml:space="preserve"> </w:t>
      </w:r>
      <w:r>
        <w:t>may</w:t>
      </w:r>
      <w:r>
        <w:rPr>
          <w:spacing w:val="-5"/>
        </w:rPr>
        <w:t xml:space="preserve"> </w:t>
      </w:r>
      <w:r>
        <w:t>be</w:t>
      </w:r>
      <w:r>
        <w:rPr>
          <w:spacing w:val="-5"/>
        </w:rPr>
        <w:t xml:space="preserve"> </w:t>
      </w:r>
      <w:r>
        <w:t>dismissed</w:t>
      </w:r>
      <w:r>
        <w:rPr>
          <w:spacing w:val="-5"/>
        </w:rPr>
        <w:t xml:space="preserve"> </w:t>
      </w:r>
      <w:r>
        <w:rPr>
          <w:spacing w:val="-4"/>
        </w:rPr>
        <w:t>who:</w:t>
      </w:r>
    </w:p>
    <w:p w14:paraId="05CC3D01" w14:textId="77777777" w:rsidR="00503A76" w:rsidRDefault="00503A76" w:rsidP="00503A76">
      <w:pPr>
        <w:pStyle w:val="ListParagraph"/>
        <w:numPr>
          <w:ilvl w:val="0"/>
          <w:numId w:val="21"/>
        </w:numPr>
        <w:tabs>
          <w:tab w:val="left" w:pos="1277"/>
        </w:tabs>
        <w:spacing w:before="58"/>
        <w:ind w:left="1277" w:hanging="358"/>
        <w:contextualSpacing w:val="0"/>
        <w:rPr>
          <w:sz w:val="20"/>
        </w:rPr>
      </w:pPr>
      <w:r>
        <w:rPr>
          <w:sz w:val="20"/>
        </w:rPr>
        <w:t>Fails</w:t>
      </w:r>
      <w:r>
        <w:rPr>
          <w:spacing w:val="-5"/>
          <w:sz w:val="20"/>
        </w:rPr>
        <w:t xml:space="preserve"> </w:t>
      </w:r>
      <w:r>
        <w:rPr>
          <w:sz w:val="20"/>
        </w:rPr>
        <w:t>to</w:t>
      </w:r>
      <w:r>
        <w:rPr>
          <w:spacing w:val="-5"/>
          <w:sz w:val="20"/>
        </w:rPr>
        <w:t xml:space="preserve"> </w:t>
      </w:r>
      <w:r>
        <w:rPr>
          <w:sz w:val="20"/>
        </w:rPr>
        <w:t>achieve</w:t>
      </w:r>
      <w:r>
        <w:rPr>
          <w:spacing w:val="-4"/>
          <w:sz w:val="20"/>
        </w:rPr>
        <w:t xml:space="preserve"> </w:t>
      </w:r>
      <w:r>
        <w:rPr>
          <w:sz w:val="20"/>
        </w:rPr>
        <w:t>a</w:t>
      </w:r>
      <w:r>
        <w:rPr>
          <w:spacing w:val="-5"/>
          <w:sz w:val="20"/>
        </w:rPr>
        <w:t xml:space="preserve"> </w:t>
      </w:r>
      <w:r>
        <w:rPr>
          <w:sz w:val="20"/>
        </w:rPr>
        <w:t>grade</w:t>
      </w:r>
      <w:r>
        <w:rPr>
          <w:spacing w:val="-5"/>
          <w:sz w:val="20"/>
        </w:rPr>
        <w:t xml:space="preserve"> </w:t>
      </w:r>
      <w:r>
        <w:rPr>
          <w:sz w:val="20"/>
        </w:rPr>
        <w:t>of</w:t>
      </w:r>
      <w:r>
        <w:rPr>
          <w:spacing w:val="-1"/>
          <w:sz w:val="20"/>
        </w:rPr>
        <w:t xml:space="preserve"> </w:t>
      </w:r>
      <w:r>
        <w:rPr>
          <w:sz w:val="20"/>
        </w:rPr>
        <w:t>“C”</w:t>
      </w:r>
      <w:r>
        <w:rPr>
          <w:spacing w:val="-5"/>
          <w:sz w:val="20"/>
        </w:rPr>
        <w:t xml:space="preserve"> </w:t>
      </w:r>
      <w:r>
        <w:rPr>
          <w:sz w:val="20"/>
        </w:rPr>
        <w:t>or</w:t>
      </w:r>
      <w:r>
        <w:rPr>
          <w:spacing w:val="-4"/>
          <w:sz w:val="20"/>
        </w:rPr>
        <w:t xml:space="preserve"> </w:t>
      </w:r>
      <w:r>
        <w:rPr>
          <w:sz w:val="20"/>
        </w:rPr>
        <w:t>above</w:t>
      </w:r>
      <w:r>
        <w:rPr>
          <w:spacing w:val="-3"/>
          <w:sz w:val="20"/>
        </w:rPr>
        <w:t xml:space="preserve"> </w:t>
      </w:r>
      <w:r>
        <w:rPr>
          <w:sz w:val="20"/>
        </w:rPr>
        <w:t>when</w:t>
      </w:r>
      <w:r>
        <w:rPr>
          <w:spacing w:val="-6"/>
          <w:sz w:val="20"/>
        </w:rPr>
        <w:t xml:space="preserve"> </w:t>
      </w:r>
      <w:r>
        <w:rPr>
          <w:sz w:val="20"/>
        </w:rPr>
        <w:t>repeating</w:t>
      </w:r>
      <w:r>
        <w:rPr>
          <w:spacing w:val="-5"/>
          <w:sz w:val="20"/>
        </w:rPr>
        <w:t xml:space="preserve"> </w:t>
      </w:r>
      <w:r>
        <w:rPr>
          <w:sz w:val="20"/>
        </w:rPr>
        <w:t>a</w:t>
      </w:r>
      <w:r>
        <w:rPr>
          <w:spacing w:val="-5"/>
          <w:sz w:val="20"/>
        </w:rPr>
        <w:t xml:space="preserve"> </w:t>
      </w:r>
      <w:r>
        <w:rPr>
          <w:sz w:val="20"/>
        </w:rPr>
        <w:t>required</w:t>
      </w:r>
      <w:r>
        <w:rPr>
          <w:spacing w:val="-6"/>
          <w:sz w:val="20"/>
        </w:rPr>
        <w:t xml:space="preserve"> </w:t>
      </w:r>
      <w:r>
        <w:rPr>
          <w:spacing w:val="-2"/>
          <w:sz w:val="20"/>
        </w:rPr>
        <w:t>course</w:t>
      </w:r>
    </w:p>
    <w:p w14:paraId="074D0EAF" w14:textId="77777777" w:rsidR="00503A76" w:rsidRDefault="00503A76" w:rsidP="00503A76">
      <w:pPr>
        <w:pStyle w:val="ListParagraph"/>
        <w:numPr>
          <w:ilvl w:val="0"/>
          <w:numId w:val="21"/>
        </w:numPr>
        <w:tabs>
          <w:tab w:val="left" w:pos="1277"/>
        </w:tabs>
        <w:spacing w:before="58"/>
        <w:ind w:left="1277" w:hanging="358"/>
        <w:contextualSpacing w:val="0"/>
        <w:rPr>
          <w:sz w:val="20"/>
        </w:rPr>
      </w:pPr>
      <w:r>
        <w:rPr>
          <w:sz w:val="20"/>
        </w:rPr>
        <w:t>Meets</w:t>
      </w:r>
      <w:r>
        <w:rPr>
          <w:spacing w:val="-6"/>
          <w:sz w:val="20"/>
        </w:rPr>
        <w:t xml:space="preserve"> </w:t>
      </w:r>
      <w:r>
        <w:rPr>
          <w:sz w:val="20"/>
        </w:rPr>
        <w:t>the</w:t>
      </w:r>
      <w:r>
        <w:rPr>
          <w:spacing w:val="-6"/>
          <w:sz w:val="20"/>
        </w:rPr>
        <w:t xml:space="preserve"> </w:t>
      </w:r>
      <w:r>
        <w:rPr>
          <w:sz w:val="20"/>
        </w:rPr>
        <w:t>criteria</w:t>
      </w:r>
      <w:r>
        <w:rPr>
          <w:spacing w:val="-6"/>
          <w:sz w:val="20"/>
        </w:rPr>
        <w:t xml:space="preserve"> </w:t>
      </w:r>
      <w:r>
        <w:rPr>
          <w:sz w:val="20"/>
        </w:rPr>
        <w:t>for</w:t>
      </w:r>
      <w:r>
        <w:rPr>
          <w:spacing w:val="-5"/>
          <w:sz w:val="20"/>
        </w:rPr>
        <w:t xml:space="preserve"> </w:t>
      </w:r>
      <w:r>
        <w:rPr>
          <w:sz w:val="20"/>
        </w:rPr>
        <w:t>probation</w:t>
      </w:r>
      <w:r>
        <w:rPr>
          <w:spacing w:val="-5"/>
          <w:sz w:val="20"/>
        </w:rPr>
        <w:t xml:space="preserve"> </w:t>
      </w:r>
      <w:r>
        <w:rPr>
          <w:sz w:val="20"/>
        </w:rPr>
        <w:t>a</w:t>
      </w:r>
      <w:r>
        <w:rPr>
          <w:spacing w:val="-6"/>
          <w:sz w:val="20"/>
        </w:rPr>
        <w:t xml:space="preserve"> </w:t>
      </w:r>
      <w:r>
        <w:rPr>
          <w:sz w:val="20"/>
        </w:rPr>
        <w:t>second</w:t>
      </w:r>
      <w:r>
        <w:rPr>
          <w:spacing w:val="-6"/>
          <w:sz w:val="20"/>
        </w:rPr>
        <w:t xml:space="preserve"> </w:t>
      </w:r>
      <w:r>
        <w:rPr>
          <w:spacing w:val="-2"/>
          <w:sz w:val="20"/>
        </w:rPr>
        <w:t>time.</w:t>
      </w:r>
    </w:p>
    <w:p w14:paraId="3238FAD7" w14:textId="77777777" w:rsidR="00503A76" w:rsidRDefault="00503A76" w:rsidP="00503A76">
      <w:pPr>
        <w:pStyle w:val="ListParagraph"/>
        <w:numPr>
          <w:ilvl w:val="0"/>
          <w:numId w:val="21"/>
        </w:numPr>
        <w:tabs>
          <w:tab w:val="left" w:pos="1277"/>
          <w:tab w:val="left" w:pos="1279"/>
        </w:tabs>
        <w:spacing w:before="58" w:line="297" w:lineRule="auto"/>
        <w:ind w:right="807"/>
        <w:contextualSpacing w:val="0"/>
        <w:rPr>
          <w:sz w:val="20"/>
        </w:rPr>
      </w:pPr>
      <w:r>
        <w:rPr>
          <w:sz w:val="20"/>
        </w:rPr>
        <w:t>Demonstrates</w:t>
      </w:r>
      <w:r>
        <w:rPr>
          <w:spacing w:val="-4"/>
          <w:sz w:val="20"/>
        </w:rPr>
        <w:t xml:space="preserve"> </w:t>
      </w:r>
      <w:r>
        <w:rPr>
          <w:sz w:val="20"/>
        </w:rPr>
        <w:t>a</w:t>
      </w:r>
      <w:r>
        <w:rPr>
          <w:spacing w:val="-3"/>
          <w:sz w:val="20"/>
        </w:rPr>
        <w:t xml:space="preserve"> </w:t>
      </w:r>
      <w:r>
        <w:rPr>
          <w:sz w:val="20"/>
        </w:rPr>
        <w:t>pattern</w:t>
      </w:r>
      <w:r>
        <w:rPr>
          <w:spacing w:val="-5"/>
          <w:sz w:val="20"/>
        </w:rPr>
        <w:t xml:space="preserve"> </w:t>
      </w:r>
      <w:r>
        <w:rPr>
          <w:sz w:val="20"/>
        </w:rPr>
        <w:t>of</w:t>
      </w:r>
      <w:r>
        <w:rPr>
          <w:spacing w:val="-3"/>
          <w:sz w:val="20"/>
        </w:rPr>
        <w:t xml:space="preserve"> </w:t>
      </w:r>
      <w:r>
        <w:rPr>
          <w:sz w:val="20"/>
        </w:rPr>
        <w:t>unsafe</w:t>
      </w:r>
      <w:r>
        <w:rPr>
          <w:spacing w:val="-5"/>
          <w:sz w:val="20"/>
        </w:rPr>
        <w:t xml:space="preserve"> </w:t>
      </w:r>
      <w:r>
        <w:rPr>
          <w:sz w:val="20"/>
        </w:rPr>
        <w:t>clinical</w:t>
      </w:r>
      <w:r>
        <w:rPr>
          <w:spacing w:val="-4"/>
          <w:sz w:val="20"/>
        </w:rPr>
        <w:t xml:space="preserve"> </w:t>
      </w:r>
      <w:r>
        <w:rPr>
          <w:sz w:val="20"/>
        </w:rPr>
        <w:t>practice.</w:t>
      </w:r>
      <w:r>
        <w:rPr>
          <w:spacing w:val="-5"/>
          <w:sz w:val="20"/>
        </w:rPr>
        <w:t xml:space="preserve"> </w:t>
      </w:r>
      <w:r>
        <w:rPr>
          <w:sz w:val="20"/>
        </w:rPr>
        <w:t>(Refer</w:t>
      </w:r>
      <w:r>
        <w:rPr>
          <w:spacing w:val="-4"/>
          <w:sz w:val="20"/>
        </w:rPr>
        <w:t xml:space="preserve"> </w:t>
      </w:r>
      <w:r>
        <w:rPr>
          <w:sz w:val="20"/>
        </w:rPr>
        <w:t>to</w:t>
      </w:r>
      <w:r>
        <w:rPr>
          <w:spacing w:val="-2"/>
          <w:sz w:val="20"/>
        </w:rPr>
        <w:t xml:space="preserve"> </w:t>
      </w:r>
      <w:r>
        <w:rPr>
          <w:sz w:val="20"/>
        </w:rPr>
        <w:t>Safe/Professional</w:t>
      </w:r>
      <w:r>
        <w:rPr>
          <w:spacing w:val="-4"/>
          <w:sz w:val="20"/>
        </w:rPr>
        <w:t xml:space="preserve"> </w:t>
      </w:r>
      <w:r>
        <w:rPr>
          <w:sz w:val="20"/>
        </w:rPr>
        <w:t xml:space="preserve">Practice </w:t>
      </w:r>
      <w:r>
        <w:rPr>
          <w:spacing w:val="-2"/>
          <w:sz w:val="20"/>
        </w:rPr>
        <w:t>Policy).</w:t>
      </w:r>
    </w:p>
    <w:p w14:paraId="4EFBEB91" w14:textId="77777777" w:rsidR="00503A76" w:rsidRDefault="00503A76" w:rsidP="00503A76">
      <w:pPr>
        <w:pStyle w:val="BodyText"/>
        <w:spacing w:before="4"/>
        <w:rPr>
          <w:sz w:val="25"/>
        </w:rPr>
      </w:pPr>
    </w:p>
    <w:p w14:paraId="31890772" w14:textId="77777777" w:rsidR="00503A76" w:rsidRDefault="00503A76" w:rsidP="00503A76">
      <w:pPr>
        <w:pStyle w:val="BodyText"/>
        <w:spacing w:line="300" w:lineRule="auto"/>
        <w:ind w:left="559" w:right="570"/>
      </w:pPr>
      <w:r>
        <w:t>In the event a student has cause for dismissal</w:t>
      </w:r>
      <w:r>
        <w:rPr>
          <w:spacing w:val="-1"/>
        </w:rPr>
        <w:t xml:space="preserve"> </w:t>
      </w:r>
      <w:r>
        <w:t>they will</w:t>
      </w:r>
      <w:r>
        <w:rPr>
          <w:spacing w:val="-1"/>
        </w:rPr>
        <w:t xml:space="preserve"> </w:t>
      </w:r>
      <w:r>
        <w:t>be notified a minimum of 3 working days prior to the Student Affairs Council meeting to discuss their dismissal.</w:t>
      </w:r>
      <w:r>
        <w:rPr>
          <w:spacing w:val="40"/>
        </w:rPr>
        <w:t xml:space="preserve"> </w:t>
      </w:r>
      <w:r>
        <w:t>It is the students’ responsibility</w:t>
      </w:r>
      <w:r>
        <w:rPr>
          <w:spacing w:val="-4"/>
        </w:rPr>
        <w:t xml:space="preserve"> </w:t>
      </w:r>
      <w:r>
        <w:t>to</w:t>
      </w:r>
      <w:r>
        <w:rPr>
          <w:spacing w:val="-3"/>
        </w:rPr>
        <w:t xml:space="preserve"> </w:t>
      </w:r>
      <w:r>
        <w:t>inform</w:t>
      </w:r>
      <w:r>
        <w:rPr>
          <w:spacing w:val="-5"/>
        </w:rPr>
        <w:t xml:space="preserve"> </w:t>
      </w:r>
      <w:r>
        <w:t>the</w:t>
      </w:r>
      <w:r>
        <w:rPr>
          <w:spacing w:val="-3"/>
        </w:rPr>
        <w:t xml:space="preserve"> </w:t>
      </w:r>
      <w:r>
        <w:t>council</w:t>
      </w:r>
      <w:r>
        <w:rPr>
          <w:spacing w:val="-4"/>
        </w:rPr>
        <w:t xml:space="preserve"> </w:t>
      </w:r>
      <w:r>
        <w:t>and</w:t>
      </w:r>
      <w:r>
        <w:rPr>
          <w:spacing w:val="-5"/>
        </w:rPr>
        <w:t xml:space="preserve"> </w:t>
      </w:r>
      <w:r>
        <w:t>provide</w:t>
      </w:r>
      <w:r>
        <w:rPr>
          <w:spacing w:val="-3"/>
        </w:rPr>
        <w:t xml:space="preserve"> </w:t>
      </w:r>
      <w:r>
        <w:t>documentation</w:t>
      </w:r>
      <w:r>
        <w:rPr>
          <w:spacing w:val="-5"/>
        </w:rPr>
        <w:t xml:space="preserve"> </w:t>
      </w:r>
      <w:r>
        <w:t>of</w:t>
      </w:r>
      <w:r>
        <w:rPr>
          <w:spacing w:val="-3"/>
        </w:rPr>
        <w:t xml:space="preserve"> </w:t>
      </w:r>
      <w:r>
        <w:t>extenuating</w:t>
      </w:r>
      <w:r>
        <w:rPr>
          <w:spacing w:val="-5"/>
        </w:rPr>
        <w:t xml:space="preserve"> </w:t>
      </w:r>
      <w:r>
        <w:t>circumstances</w:t>
      </w:r>
      <w:r>
        <w:rPr>
          <w:spacing w:val="-4"/>
        </w:rPr>
        <w:t xml:space="preserve"> </w:t>
      </w:r>
      <w:r>
        <w:t>that lead to their dismissal.</w:t>
      </w:r>
    </w:p>
    <w:p w14:paraId="70EF7E39" w14:textId="77777777" w:rsidR="00503A76" w:rsidRDefault="00503A76" w:rsidP="00503A76">
      <w:pPr>
        <w:pStyle w:val="BodyText"/>
        <w:spacing w:before="1"/>
        <w:rPr>
          <w:sz w:val="25"/>
        </w:rPr>
      </w:pPr>
    </w:p>
    <w:p w14:paraId="2ECA3A6F" w14:textId="77777777" w:rsidR="00503A76" w:rsidRDefault="00503A76" w:rsidP="00503A76">
      <w:pPr>
        <w:pStyle w:val="BodyText"/>
        <w:spacing w:line="300" w:lineRule="auto"/>
        <w:ind w:left="559" w:right="609"/>
      </w:pPr>
      <w:r>
        <w:t>The Student Affairs Council will make all decisions regarding a student’s dismissal from the College</w:t>
      </w:r>
      <w:r>
        <w:rPr>
          <w:spacing w:val="-4"/>
        </w:rPr>
        <w:t xml:space="preserve"> </w:t>
      </w:r>
      <w:r>
        <w:t>of</w:t>
      </w:r>
      <w:r>
        <w:rPr>
          <w:spacing w:val="-2"/>
        </w:rPr>
        <w:t xml:space="preserve"> </w:t>
      </w:r>
      <w:r>
        <w:t>Nursing.</w:t>
      </w:r>
      <w:r>
        <w:rPr>
          <w:spacing w:val="40"/>
        </w:rPr>
        <w:t xml:space="preserve"> </w:t>
      </w:r>
      <w:r>
        <w:t>Students</w:t>
      </w:r>
      <w:r>
        <w:rPr>
          <w:spacing w:val="-3"/>
        </w:rPr>
        <w:t xml:space="preserve"> </w:t>
      </w:r>
      <w:r>
        <w:t>will</w:t>
      </w:r>
      <w:r>
        <w:rPr>
          <w:spacing w:val="-5"/>
        </w:rPr>
        <w:t xml:space="preserve"> </w:t>
      </w:r>
      <w:r>
        <w:t>receive</w:t>
      </w:r>
      <w:r>
        <w:rPr>
          <w:spacing w:val="-4"/>
        </w:rPr>
        <w:t xml:space="preserve"> </w:t>
      </w:r>
      <w:r>
        <w:t>a</w:t>
      </w:r>
      <w:r>
        <w:rPr>
          <w:spacing w:val="-2"/>
        </w:rPr>
        <w:t xml:space="preserve"> </w:t>
      </w:r>
      <w:r>
        <w:t>notification</w:t>
      </w:r>
      <w:r>
        <w:rPr>
          <w:spacing w:val="-2"/>
        </w:rPr>
        <w:t xml:space="preserve"> </w:t>
      </w:r>
      <w:proofErr w:type="gramStart"/>
      <w:r>
        <w:t>to</w:t>
      </w:r>
      <w:proofErr w:type="gramEnd"/>
      <w:r>
        <w:rPr>
          <w:spacing w:val="-4"/>
        </w:rPr>
        <w:t xml:space="preserve"> </w:t>
      </w:r>
      <w:r>
        <w:t>their</w:t>
      </w:r>
      <w:r>
        <w:rPr>
          <w:spacing w:val="-3"/>
        </w:rPr>
        <w:t xml:space="preserve"> </w:t>
      </w:r>
      <w:r>
        <w:t>UC</w:t>
      </w:r>
      <w:r>
        <w:rPr>
          <w:spacing w:val="-1"/>
        </w:rPr>
        <w:t xml:space="preserve"> </w:t>
      </w:r>
      <w:r>
        <w:t>email</w:t>
      </w:r>
      <w:r>
        <w:rPr>
          <w:spacing w:val="-5"/>
        </w:rPr>
        <w:t xml:space="preserve"> </w:t>
      </w:r>
      <w:r>
        <w:t>account</w:t>
      </w:r>
      <w:r>
        <w:rPr>
          <w:spacing w:val="-4"/>
        </w:rPr>
        <w:t xml:space="preserve"> </w:t>
      </w:r>
      <w:r>
        <w:t>regarding</w:t>
      </w:r>
      <w:r>
        <w:rPr>
          <w:spacing w:val="-2"/>
        </w:rPr>
        <w:t xml:space="preserve"> </w:t>
      </w:r>
      <w:r>
        <w:t>their decision after the Council has met.</w:t>
      </w:r>
    </w:p>
    <w:p w14:paraId="1F307331" w14:textId="77777777" w:rsidR="00503A76" w:rsidRDefault="00503A76" w:rsidP="00503A76">
      <w:pPr>
        <w:pStyle w:val="BodyText"/>
        <w:spacing w:before="11"/>
        <w:rPr>
          <w:sz w:val="24"/>
        </w:rPr>
      </w:pPr>
    </w:p>
    <w:p w14:paraId="20BFE17D" w14:textId="77777777" w:rsidR="00503A76" w:rsidRDefault="00503A76" w:rsidP="00503A76">
      <w:pPr>
        <w:pStyle w:val="BodyText"/>
        <w:spacing w:line="300" w:lineRule="auto"/>
        <w:ind w:left="559" w:right="597"/>
      </w:pPr>
      <w:r>
        <w:t>A notation of dismissal is posted on the student's permanent University and College record. A student dismissed from the Bachelor of Science in Nursing program in the College of Nursing may</w:t>
      </w:r>
      <w:r>
        <w:rPr>
          <w:spacing w:val="-3"/>
        </w:rPr>
        <w:t xml:space="preserve"> </w:t>
      </w:r>
      <w:r>
        <w:t>be</w:t>
      </w:r>
      <w:r>
        <w:rPr>
          <w:spacing w:val="-2"/>
        </w:rPr>
        <w:t xml:space="preserve"> </w:t>
      </w:r>
      <w:r>
        <w:t>eligible</w:t>
      </w:r>
      <w:r>
        <w:rPr>
          <w:spacing w:val="-4"/>
        </w:rPr>
        <w:t xml:space="preserve"> </w:t>
      </w:r>
      <w:r>
        <w:t>for</w:t>
      </w:r>
      <w:r>
        <w:rPr>
          <w:spacing w:val="-3"/>
        </w:rPr>
        <w:t xml:space="preserve"> </w:t>
      </w:r>
      <w:r>
        <w:t>admission</w:t>
      </w:r>
      <w:r>
        <w:rPr>
          <w:spacing w:val="-4"/>
        </w:rPr>
        <w:t xml:space="preserve"> </w:t>
      </w:r>
      <w:r>
        <w:t>to</w:t>
      </w:r>
      <w:r>
        <w:rPr>
          <w:spacing w:val="-2"/>
        </w:rPr>
        <w:t xml:space="preserve"> </w:t>
      </w:r>
      <w:r>
        <w:t>another</w:t>
      </w:r>
      <w:r>
        <w:rPr>
          <w:spacing w:val="-3"/>
        </w:rPr>
        <w:t xml:space="preserve"> </w:t>
      </w:r>
      <w:r>
        <w:t>college</w:t>
      </w:r>
      <w:r>
        <w:rPr>
          <w:spacing w:val="-2"/>
        </w:rPr>
        <w:t xml:space="preserve"> </w:t>
      </w:r>
      <w:r>
        <w:t>of</w:t>
      </w:r>
      <w:r>
        <w:rPr>
          <w:spacing w:val="-4"/>
        </w:rPr>
        <w:t xml:space="preserve"> </w:t>
      </w:r>
      <w:r>
        <w:t>the</w:t>
      </w:r>
      <w:r>
        <w:rPr>
          <w:spacing w:val="-2"/>
        </w:rPr>
        <w:t xml:space="preserve"> </w:t>
      </w:r>
      <w:r>
        <w:t>University</w:t>
      </w:r>
      <w:r>
        <w:rPr>
          <w:spacing w:val="-3"/>
        </w:rPr>
        <w:t xml:space="preserve"> </w:t>
      </w:r>
      <w:r>
        <w:t>of</w:t>
      </w:r>
      <w:r>
        <w:rPr>
          <w:spacing w:val="-4"/>
        </w:rPr>
        <w:t xml:space="preserve"> </w:t>
      </w:r>
      <w:r>
        <w:t>Cincinnati.</w:t>
      </w:r>
      <w:r>
        <w:rPr>
          <w:spacing w:val="-4"/>
        </w:rPr>
        <w:t xml:space="preserve"> </w:t>
      </w:r>
      <w:r>
        <w:t>Upon</w:t>
      </w:r>
      <w:r>
        <w:rPr>
          <w:spacing w:val="-4"/>
        </w:rPr>
        <w:t xml:space="preserve"> </w:t>
      </w:r>
      <w:r>
        <w:t>confirmation of dismissal from the College of Nursing, students will be withdrawn from all courses.</w:t>
      </w:r>
    </w:p>
    <w:p w14:paraId="7C3A4535" w14:textId="77777777" w:rsidR="00503A76" w:rsidRDefault="00503A76" w:rsidP="00503A76">
      <w:pPr>
        <w:pStyle w:val="BodyText"/>
        <w:rPr>
          <w:sz w:val="25"/>
        </w:rPr>
      </w:pPr>
    </w:p>
    <w:p w14:paraId="627E096C" w14:textId="77777777" w:rsidR="00503A76" w:rsidRPr="00C13834" w:rsidRDefault="00503A76" w:rsidP="00503A76">
      <w:pPr>
        <w:pStyle w:val="Heading4"/>
        <w:ind w:left="540"/>
        <w:rPr>
          <w:b/>
          <w:bCs/>
          <w:color w:val="000000" w:themeColor="text1"/>
        </w:rPr>
      </w:pPr>
      <w:r w:rsidRPr="00C13834">
        <w:rPr>
          <w:b/>
          <w:bCs/>
          <w:color w:val="000000" w:themeColor="text1"/>
        </w:rPr>
        <w:t>Appeal</w:t>
      </w:r>
      <w:r w:rsidRPr="00C13834">
        <w:rPr>
          <w:b/>
          <w:bCs/>
          <w:color w:val="000000" w:themeColor="text1"/>
          <w:spacing w:val="-9"/>
        </w:rPr>
        <w:t xml:space="preserve"> </w:t>
      </w:r>
      <w:r w:rsidRPr="00C13834">
        <w:rPr>
          <w:b/>
          <w:bCs/>
          <w:color w:val="000000" w:themeColor="text1"/>
        </w:rPr>
        <w:t>of</w:t>
      </w:r>
      <w:r w:rsidRPr="00C13834">
        <w:rPr>
          <w:b/>
          <w:bCs/>
          <w:color w:val="000000" w:themeColor="text1"/>
          <w:spacing w:val="-9"/>
        </w:rPr>
        <w:t xml:space="preserve"> </w:t>
      </w:r>
      <w:r w:rsidRPr="00C13834">
        <w:rPr>
          <w:b/>
          <w:bCs/>
          <w:color w:val="000000" w:themeColor="text1"/>
        </w:rPr>
        <w:t>Progression</w:t>
      </w:r>
      <w:r w:rsidRPr="00C13834">
        <w:rPr>
          <w:b/>
          <w:bCs/>
          <w:color w:val="000000" w:themeColor="text1"/>
          <w:spacing w:val="-8"/>
        </w:rPr>
        <w:t xml:space="preserve"> </w:t>
      </w:r>
      <w:r w:rsidRPr="00C13834">
        <w:rPr>
          <w:b/>
          <w:bCs/>
          <w:color w:val="000000" w:themeColor="text1"/>
          <w:spacing w:val="-2"/>
        </w:rPr>
        <w:t>Decisions</w:t>
      </w:r>
    </w:p>
    <w:p w14:paraId="183C6827" w14:textId="77777777" w:rsidR="00503A76" w:rsidRDefault="00503A76" w:rsidP="00503A76">
      <w:pPr>
        <w:pStyle w:val="BodyText"/>
        <w:spacing w:before="58" w:line="300" w:lineRule="auto"/>
        <w:ind w:left="559" w:right="730"/>
      </w:pPr>
      <w:r>
        <w:t>If</w:t>
      </w:r>
      <w:r>
        <w:rPr>
          <w:spacing w:val="-4"/>
        </w:rPr>
        <w:t xml:space="preserve"> </w:t>
      </w:r>
      <w:r>
        <w:t>the</w:t>
      </w:r>
      <w:r>
        <w:rPr>
          <w:spacing w:val="-4"/>
        </w:rPr>
        <w:t xml:space="preserve"> </w:t>
      </w:r>
      <w:r>
        <w:t>student</w:t>
      </w:r>
      <w:r>
        <w:rPr>
          <w:spacing w:val="-4"/>
        </w:rPr>
        <w:t xml:space="preserve"> </w:t>
      </w:r>
      <w:r>
        <w:t>wishes</w:t>
      </w:r>
      <w:r>
        <w:rPr>
          <w:spacing w:val="-3"/>
        </w:rPr>
        <w:t xml:space="preserve"> </w:t>
      </w:r>
      <w:r>
        <w:t>to</w:t>
      </w:r>
      <w:r>
        <w:rPr>
          <w:spacing w:val="-2"/>
        </w:rPr>
        <w:t xml:space="preserve"> </w:t>
      </w:r>
      <w:r>
        <w:t>appeal</w:t>
      </w:r>
      <w:r>
        <w:rPr>
          <w:spacing w:val="-3"/>
        </w:rPr>
        <w:t xml:space="preserve"> </w:t>
      </w:r>
      <w:r>
        <w:t>a</w:t>
      </w:r>
      <w:r>
        <w:rPr>
          <w:spacing w:val="-4"/>
        </w:rPr>
        <w:t xml:space="preserve"> </w:t>
      </w:r>
      <w:r>
        <w:t>probation</w:t>
      </w:r>
      <w:r>
        <w:rPr>
          <w:spacing w:val="-2"/>
        </w:rPr>
        <w:t xml:space="preserve"> </w:t>
      </w:r>
      <w:r>
        <w:t>or</w:t>
      </w:r>
      <w:r>
        <w:rPr>
          <w:spacing w:val="-3"/>
        </w:rPr>
        <w:t xml:space="preserve"> </w:t>
      </w:r>
      <w:r>
        <w:t>dismissal</w:t>
      </w:r>
      <w:r>
        <w:rPr>
          <w:spacing w:val="-3"/>
        </w:rPr>
        <w:t xml:space="preserve"> </w:t>
      </w:r>
      <w:r>
        <w:t>decision,</w:t>
      </w:r>
      <w:r>
        <w:rPr>
          <w:spacing w:val="-4"/>
        </w:rPr>
        <w:t xml:space="preserve"> </w:t>
      </w:r>
      <w:r>
        <w:t>the</w:t>
      </w:r>
      <w:r>
        <w:rPr>
          <w:spacing w:val="-4"/>
        </w:rPr>
        <w:t xml:space="preserve"> </w:t>
      </w:r>
      <w:r>
        <w:t>student</w:t>
      </w:r>
      <w:r>
        <w:rPr>
          <w:spacing w:val="-4"/>
        </w:rPr>
        <w:t xml:space="preserve"> </w:t>
      </w:r>
      <w:r>
        <w:t>must</w:t>
      </w:r>
      <w:r>
        <w:rPr>
          <w:spacing w:val="-2"/>
        </w:rPr>
        <w:t xml:space="preserve"> </w:t>
      </w:r>
      <w:r>
        <w:t>notify</w:t>
      </w:r>
      <w:r>
        <w:rPr>
          <w:spacing w:val="-3"/>
        </w:rPr>
        <w:t xml:space="preserve"> </w:t>
      </w:r>
      <w:r>
        <w:t xml:space="preserve">the Sr. Associate Dean of the College of Nursing in writing within five (5) working days of notification of the </w:t>
      </w:r>
      <w:r>
        <w:rPr>
          <w:spacing w:val="-2"/>
        </w:rPr>
        <w:t>dismissal.</w:t>
      </w:r>
    </w:p>
    <w:p w14:paraId="60745391" w14:textId="77777777" w:rsidR="00503A76" w:rsidRDefault="00503A76" w:rsidP="00503A76">
      <w:pPr>
        <w:pStyle w:val="BodyText"/>
        <w:spacing w:before="11"/>
        <w:rPr>
          <w:sz w:val="24"/>
        </w:rPr>
      </w:pPr>
    </w:p>
    <w:p w14:paraId="69B6D2BE" w14:textId="77777777" w:rsidR="00503A76" w:rsidRDefault="00503A76" w:rsidP="00503A76">
      <w:pPr>
        <w:pStyle w:val="BodyText"/>
        <w:spacing w:line="300" w:lineRule="auto"/>
        <w:ind w:left="559" w:right="639"/>
      </w:pPr>
      <w:r>
        <w:t>A</w:t>
      </w:r>
      <w:r>
        <w:rPr>
          <w:spacing w:val="-5"/>
        </w:rPr>
        <w:t xml:space="preserve"> </w:t>
      </w:r>
      <w:r>
        <w:t>student</w:t>
      </w:r>
      <w:r>
        <w:rPr>
          <w:spacing w:val="-4"/>
        </w:rPr>
        <w:t xml:space="preserve"> </w:t>
      </w:r>
      <w:r>
        <w:t>who</w:t>
      </w:r>
      <w:r>
        <w:rPr>
          <w:spacing w:val="-4"/>
        </w:rPr>
        <w:t xml:space="preserve"> </w:t>
      </w:r>
      <w:r>
        <w:t>requests</w:t>
      </w:r>
      <w:r>
        <w:rPr>
          <w:spacing w:val="-3"/>
        </w:rPr>
        <w:t xml:space="preserve"> </w:t>
      </w:r>
      <w:r>
        <w:t>and</w:t>
      </w:r>
      <w:r>
        <w:rPr>
          <w:spacing w:val="-4"/>
        </w:rPr>
        <w:t xml:space="preserve"> </w:t>
      </w:r>
      <w:r>
        <w:t>is</w:t>
      </w:r>
      <w:r>
        <w:rPr>
          <w:spacing w:val="-3"/>
        </w:rPr>
        <w:t xml:space="preserve"> </w:t>
      </w:r>
      <w:r>
        <w:t>permitted</w:t>
      </w:r>
      <w:r>
        <w:rPr>
          <w:spacing w:val="-2"/>
        </w:rPr>
        <w:t xml:space="preserve"> </w:t>
      </w:r>
      <w:r>
        <w:t>to</w:t>
      </w:r>
      <w:r>
        <w:rPr>
          <w:spacing w:val="-4"/>
        </w:rPr>
        <w:t xml:space="preserve"> </w:t>
      </w:r>
      <w:r>
        <w:t>maintain</w:t>
      </w:r>
      <w:r>
        <w:rPr>
          <w:spacing w:val="-4"/>
        </w:rPr>
        <w:t xml:space="preserve"> </w:t>
      </w:r>
      <w:r>
        <w:t>course</w:t>
      </w:r>
      <w:r>
        <w:rPr>
          <w:spacing w:val="-4"/>
        </w:rPr>
        <w:t xml:space="preserve"> </w:t>
      </w:r>
      <w:r>
        <w:t>enrollment</w:t>
      </w:r>
      <w:r>
        <w:rPr>
          <w:spacing w:val="-3"/>
        </w:rPr>
        <w:t xml:space="preserve"> </w:t>
      </w:r>
      <w:r>
        <w:t>during</w:t>
      </w:r>
      <w:r>
        <w:rPr>
          <w:spacing w:val="-4"/>
        </w:rPr>
        <w:t xml:space="preserve"> </w:t>
      </w:r>
      <w:r>
        <w:t>an appeal</w:t>
      </w:r>
      <w:r>
        <w:rPr>
          <w:spacing w:val="-3"/>
        </w:rPr>
        <w:t xml:space="preserve"> </w:t>
      </w:r>
      <w:r>
        <w:t>process is responsible for any financial risk/loss that may be associated with subsequent course or program withdrawal.</w:t>
      </w:r>
    </w:p>
    <w:p w14:paraId="25BFA089" w14:textId="77777777" w:rsidR="00503A76" w:rsidRDefault="00503A76" w:rsidP="00503A76">
      <w:pPr>
        <w:pStyle w:val="BodyText"/>
        <w:rPr>
          <w:sz w:val="25"/>
        </w:rPr>
      </w:pPr>
    </w:p>
    <w:p w14:paraId="437E759F" w14:textId="77777777" w:rsidR="00503A76" w:rsidRDefault="00503A76" w:rsidP="00503A76">
      <w:pPr>
        <w:pStyle w:val="BodyText"/>
        <w:spacing w:line="300" w:lineRule="auto"/>
        <w:ind w:left="559" w:right="570"/>
      </w:pPr>
      <w:r>
        <w:t>If</w:t>
      </w:r>
      <w:r>
        <w:rPr>
          <w:spacing w:val="-4"/>
        </w:rPr>
        <w:t xml:space="preserve"> </w:t>
      </w:r>
      <w:proofErr w:type="gramStart"/>
      <w:r>
        <w:t>the</w:t>
      </w:r>
      <w:r>
        <w:rPr>
          <w:spacing w:val="-2"/>
        </w:rPr>
        <w:t xml:space="preserve"> Sr</w:t>
      </w:r>
      <w:proofErr w:type="gramEnd"/>
      <w:r>
        <w:rPr>
          <w:spacing w:val="-2"/>
        </w:rPr>
        <w:t xml:space="preserve">. Associate </w:t>
      </w:r>
      <w:r>
        <w:t>Dean</w:t>
      </w:r>
      <w:r>
        <w:rPr>
          <w:spacing w:val="-4"/>
        </w:rPr>
        <w:t xml:space="preserve"> </w:t>
      </w:r>
      <w:r>
        <w:t>upholds</w:t>
      </w:r>
      <w:r>
        <w:rPr>
          <w:spacing w:val="-3"/>
        </w:rPr>
        <w:t xml:space="preserve"> </w:t>
      </w:r>
      <w:r>
        <w:t>the</w:t>
      </w:r>
      <w:r>
        <w:rPr>
          <w:spacing w:val="-4"/>
        </w:rPr>
        <w:t xml:space="preserve"> </w:t>
      </w:r>
      <w:r>
        <w:t>original</w:t>
      </w:r>
      <w:r>
        <w:rPr>
          <w:spacing w:val="-2"/>
        </w:rPr>
        <w:t xml:space="preserve"> </w:t>
      </w:r>
      <w:r>
        <w:t>decision</w:t>
      </w:r>
      <w:r>
        <w:rPr>
          <w:spacing w:val="-2"/>
        </w:rPr>
        <w:t xml:space="preserve"> </w:t>
      </w:r>
      <w:r>
        <w:t>of</w:t>
      </w:r>
      <w:r>
        <w:rPr>
          <w:spacing w:val="-4"/>
        </w:rPr>
        <w:t xml:space="preserve"> </w:t>
      </w:r>
      <w:r>
        <w:t>dismissal</w:t>
      </w:r>
      <w:r>
        <w:rPr>
          <w:spacing w:val="-3"/>
        </w:rPr>
        <w:t xml:space="preserve"> </w:t>
      </w:r>
      <w:r>
        <w:t>the</w:t>
      </w:r>
      <w:r>
        <w:rPr>
          <w:spacing w:val="-4"/>
        </w:rPr>
        <w:t xml:space="preserve"> </w:t>
      </w:r>
      <w:r>
        <w:t>student</w:t>
      </w:r>
      <w:r>
        <w:rPr>
          <w:spacing w:val="-2"/>
        </w:rPr>
        <w:t xml:space="preserve"> </w:t>
      </w:r>
      <w:r>
        <w:t>may</w:t>
      </w:r>
      <w:r>
        <w:rPr>
          <w:spacing w:val="-3"/>
        </w:rPr>
        <w:t xml:space="preserve"> </w:t>
      </w:r>
      <w:r>
        <w:t>appeal</w:t>
      </w:r>
      <w:r>
        <w:rPr>
          <w:spacing w:val="-3"/>
        </w:rPr>
        <w:t xml:space="preserve"> </w:t>
      </w:r>
      <w:r>
        <w:t>the</w:t>
      </w:r>
      <w:r>
        <w:rPr>
          <w:spacing w:val="-2"/>
        </w:rPr>
        <w:t xml:space="preserve"> </w:t>
      </w:r>
      <w:r>
        <w:t>decision</w:t>
      </w:r>
      <w:r>
        <w:rPr>
          <w:spacing w:val="-4"/>
        </w:rPr>
        <w:t xml:space="preserve"> </w:t>
      </w:r>
      <w:r>
        <w:t>under the grievance procedures drawn up by the University.</w:t>
      </w:r>
    </w:p>
    <w:p w14:paraId="65732409" w14:textId="77777777" w:rsidR="00503A76" w:rsidRDefault="00503A76" w:rsidP="00503A76">
      <w:pPr>
        <w:pStyle w:val="BodyText"/>
        <w:rPr>
          <w:sz w:val="22"/>
        </w:rPr>
      </w:pPr>
    </w:p>
    <w:p w14:paraId="0D3A4DDB" w14:textId="77777777" w:rsidR="00503A76" w:rsidRDefault="00503A76" w:rsidP="00503A76">
      <w:pPr>
        <w:pStyle w:val="BodyText"/>
        <w:rPr>
          <w:sz w:val="28"/>
        </w:rPr>
      </w:pPr>
    </w:p>
    <w:p w14:paraId="10C98335" w14:textId="77777777" w:rsidR="00503A76" w:rsidRPr="00D228FB" w:rsidRDefault="00503A76" w:rsidP="00503A76">
      <w:pPr>
        <w:pStyle w:val="Heading2"/>
        <w:rPr>
          <w:color w:val="000000" w:themeColor="text1"/>
        </w:rPr>
      </w:pPr>
      <w:bookmarkStart w:id="97" w:name="Accelerated_Direct_Entry_MSN"/>
      <w:bookmarkStart w:id="98" w:name="_Toc235103500"/>
      <w:bookmarkEnd w:id="97"/>
      <w:r w:rsidRPr="00D228FB">
        <w:rPr>
          <w:color w:val="000000" w:themeColor="text1"/>
        </w:rPr>
        <w:t>Accelerated</w:t>
      </w:r>
      <w:r w:rsidRPr="00D228FB">
        <w:rPr>
          <w:color w:val="000000" w:themeColor="text1"/>
          <w:spacing w:val="-10"/>
        </w:rPr>
        <w:t xml:space="preserve"> </w:t>
      </w:r>
      <w:r w:rsidRPr="00D228FB">
        <w:rPr>
          <w:color w:val="000000" w:themeColor="text1"/>
        </w:rPr>
        <w:t>Direct-Entry</w:t>
      </w:r>
      <w:r w:rsidRPr="00D228FB">
        <w:rPr>
          <w:color w:val="000000" w:themeColor="text1"/>
          <w:spacing w:val="-9"/>
        </w:rPr>
        <w:t xml:space="preserve"> </w:t>
      </w:r>
      <w:r w:rsidRPr="00D228FB">
        <w:rPr>
          <w:color w:val="000000" w:themeColor="text1"/>
          <w:spacing w:val="-5"/>
        </w:rPr>
        <w:t>MSN</w:t>
      </w:r>
      <w:bookmarkEnd w:id="98"/>
    </w:p>
    <w:p w14:paraId="1DBB4805" w14:textId="77777777" w:rsidR="00503A76" w:rsidRDefault="00503A76" w:rsidP="00503A76">
      <w:pPr>
        <w:pStyle w:val="BodyText"/>
        <w:spacing w:before="58" w:line="300" w:lineRule="auto"/>
        <w:ind w:left="559"/>
      </w:pPr>
      <w:r>
        <w:t>Students</w:t>
      </w:r>
      <w:r>
        <w:rPr>
          <w:spacing w:val="-3"/>
        </w:rPr>
        <w:t xml:space="preserve"> </w:t>
      </w:r>
      <w:r>
        <w:t>enrolled</w:t>
      </w:r>
      <w:r>
        <w:rPr>
          <w:spacing w:val="-4"/>
        </w:rPr>
        <w:t xml:space="preserve"> </w:t>
      </w:r>
      <w:r>
        <w:t>in</w:t>
      </w:r>
      <w:r>
        <w:rPr>
          <w:spacing w:val="-4"/>
        </w:rPr>
        <w:t xml:space="preserve"> </w:t>
      </w:r>
      <w:r>
        <w:t>the</w:t>
      </w:r>
      <w:r>
        <w:rPr>
          <w:spacing w:val="-4"/>
        </w:rPr>
        <w:t xml:space="preserve"> </w:t>
      </w:r>
      <w:r>
        <w:t>Pre-Licensure</w:t>
      </w:r>
      <w:r>
        <w:rPr>
          <w:spacing w:val="-2"/>
        </w:rPr>
        <w:t xml:space="preserve"> </w:t>
      </w:r>
      <w:r>
        <w:t>Accelerated</w:t>
      </w:r>
      <w:r>
        <w:rPr>
          <w:spacing w:val="-4"/>
        </w:rPr>
        <w:t xml:space="preserve"> </w:t>
      </w:r>
      <w:r>
        <w:t>Direct</w:t>
      </w:r>
      <w:r>
        <w:rPr>
          <w:spacing w:val="-4"/>
        </w:rPr>
        <w:t xml:space="preserve"> </w:t>
      </w:r>
      <w:r>
        <w:t>Entry</w:t>
      </w:r>
      <w:r>
        <w:rPr>
          <w:spacing w:val="-3"/>
        </w:rPr>
        <w:t xml:space="preserve"> </w:t>
      </w:r>
      <w:r>
        <w:t>MSN</w:t>
      </w:r>
      <w:r>
        <w:rPr>
          <w:spacing w:val="-4"/>
        </w:rPr>
        <w:t xml:space="preserve"> </w:t>
      </w:r>
      <w:r>
        <w:t>program</w:t>
      </w:r>
      <w:r>
        <w:rPr>
          <w:spacing w:val="-2"/>
        </w:rPr>
        <w:t xml:space="preserve"> </w:t>
      </w:r>
      <w:r>
        <w:t>follow</w:t>
      </w:r>
      <w:r>
        <w:rPr>
          <w:spacing w:val="-4"/>
        </w:rPr>
        <w:t xml:space="preserve"> </w:t>
      </w:r>
      <w:r>
        <w:t>the</w:t>
      </w:r>
      <w:r>
        <w:rPr>
          <w:spacing w:val="-2"/>
        </w:rPr>
        <w:t xml:space="preserve"> </w:t>
      </w:r>
      <w:r>
        <w:t>MSN progression policy.</w:t>
      </w:r>
    </w:p>
    <w:p w14:paraId="34C6B166" w14:textId="77777777" w:rsidR="00503A76" w:rsidRDefault="00503A76" w:rsidP="00503A76">
      <w:pPr>
        <w:pStyle w:val="BodyText"/>
        <w:spacing w:before="58" w:line="300" w:lineRule="auto"/>
        <w:ind w:left="559"/>
      </w:pPr>
    </w:p>
    <w:p w14:paraId="459057C4" w14:textId="77777777" w:rsidR="00503A76" w:rsidRDefault="00503A76" w:rsidP="00503A76">
      <w:pPr>
        <w:pStyle w:val="BodyText"/>
        <w:spacing w:before="58" w:line="300" w:lineRule="auto"/>
        <w:ind w:left="559"/>
      </w:pPr>
    </w:p>
    <w:p w14:paraId="4D83DF81" w14:textId="77777777" w:rsidR="00503A76" w:rsidRPr="00D228FB" w:rsidRDefault="00503A76" w:rsidP="00503A76">
      <w:pPr>
        <w:pStyle w:val="Heading2"/>
        <w:rPr>
          <w:color w:val="000000" w:themeColor="text1"/>
        </w:rPr>
      </w:pPr>
      <w:bookmarkStart w:id="99" w:name="MSN_Program_Progression_Policies"/>
      <w:bookmarkStart w:id="100" w:name="_Toc235103501"/>
      <w:bookmarkEnd w:id="99"/>
      <w:r w:rsidRPr="00D228FB">
        <w:rPr>
          <w:color w:val="000000" w:themeColor="text1"/>
        </w:rPr>
        <w:lastRenderedPageBreak/>
        <w:t>MSN</w:t>
      </w:r>
      <w:r w:rsidRPr="00D228FB">
        <w:rPr>
          <w:color w:val="000000" w:themeColor="text1"/>
          <w:spacing w:val="-7"/>
        </w:rPr>
        <w:t xml:space="preserve"> </w:t>
      </w:r>
      <w:r w:rsidRPr="00D228FB">
        <w:rPr>
          <w:color w:val="000000" w:themeColor="text1"/>
        </w:rPr>
        <w:t>Program</w:t>
      </w:r>
      <w:r w:rsidRPr="00D228FB">
        <w:rPr>
          <w:color w:val="000000" w:themeColor="text1"/>
          <w:spacing w:val="-7"/>
        </w:rPr>
        <w:t xml:space="preserve"> </w:t>
      </w:r>
      <w:r w:rsidRPr="00D228FB">
        <w:rPr>
          <w:color w:val="000000" w:themeColor="text1"/>
        </w:rPr>
        <w:t>Progression</w:t>
      </w:r>
      <w:r w:rsidRPr="00D228FB">
        <w:rPr>
          <w:color w:val="000000" w:themeColor="text1"/>
          <w:spacing w:val="-9"/>
        </w:rPr>
        <w:t xml:space="preserve"> </w:t>
      </w:r>
      <w:r w:rsidRPr="00D228FB">
        <w:rPr>
          <w:color w:val="000000" w:themeColor="text1"/>
          <w:spacing w:val="-2"/>
        </w:rPr>
        <w:t>Policies</w:t>
      </w:r>
      <w:bookmarkEnd w:id="100"/>
    </w:p>
    <w:p w14:paraId="572247E1" w14:textId="77777777" w:rsidR="00503A76" w:rsidRDefault="00503A76" w:rsidP="00503A76">
      <w:pPr>
        <w:pStyle w:val="BodyText"/>
        <w:spacing w:before="1"/>
        <w:rPr>
          <w:b/>
          <w:sz w:val="30"/>
        </w:rPr>
      </w:pPr>
    </w:p>
    <w:p w14:paraId="592C71C8" w14:textId="77777777" w:rsidR="00503A76" w:rsidRPr="00C13834" w:rsidRDefault="00503A76" w:rsidP="00503A76">
      <w:pPr>
        <w:pStyle w:val="Heading4"/>
        <w:ind w:left="540"/>
        <w:rPr>
          <w:b/>
          <w:bCs/>
          <w:color w:val="000000" w:themeColor="text1"/>
        </w:rPr>
      </w:pPr>
      <w:bookmarkStart w:id="101" w:name="Candidacy"/>
      <w:bookmarkEnd w:id="101"/>
      <w:r w:rsidRPr="00C13834">
        <w:rPr>
          <w:b/>
          <w:bCs/>
          <w:color w:val="000000" w:themeColor="text1"/>
        </w:rPr>
        <w:t>Candidacy</w:t>
      </w:r>
    </w:p>
    <w:p w14:paraId="1915E6D7" w14:textId="77777777" w:rsidR="00503A76" w:rsidRDefault="00503A76" w:rsidP="00503A76">
      <w:pPr>
        <w:pStyle w:val="BodyText"/>
        <w:spacing w:before="55" w:line="300" w:lineRule="auto"/>
        <w:ind w:left="559" w:right="570"/>
      </w:pPr>
      <w:r>
        <w:t>Policies</w:t>
      </w:r>
      <w:r>
        <w:rPr>
          <w:spacing w:val="-3"/>
        </w:rPr>
        <w:t xml:space="preserve"> </w:t>
      </w:r>
      <w:r>
        <w:t>and</w:t>
      </w:r>
      <w:r>
        <w:rPr>
          <w:spacing w:val="-2"/>
        </w:rPr>
        <w:t xml:space="preserve"> </w:t>
      </w:r>
      <w:r>
        <w:t>procedures</w:t>
      </w:r>
      <w:r>
        <w:rPr>
          <w:spacing w:val="-3"/>
        </w:rPr>
        <w:t xml:space="preserve"> </w:t>
      </w:r>
      <w:r>
        <w:t>regarding</w:t>
      </w:r>
      <w:r>
        <w:rPr>
          <w:spacing w:val="-4"/>
        </w:rPr>
        <w:t xml:space="preserve"> </w:t>
      </w:r>
      <w:r>
        <w:t>candidacy</w:t>
      </w:r>
      <w:r>
        <w:rPr>
          <w:spacing w:val="-3"/>
        </w:rPr>
        <w:t xml:space="preserve"> </w:t>
      </w:r>
      <w:r>
        <w:t>into</w:t>
      </w:r>
      <w:r>
        <w:rPr>
          <w:spacing w:val="-2"/>
        </w:rPr>
        <w:t xml:space="preserve"> </w:t>
      </w:r>
      <w:r>
        <w:t>masters-level</w:t>
      </w:r>
      <w:r>
        <w:rPr>
          <w:spacing w:val="-3"/>
        </w:rPr>
        <w:t xml:space="preserve"> </w:t>
      </w:r>
      <w:r>
        <w:t>programs</w:t>
      </w:r>
      <w:r>
        <w:rPr>
          <w:spacing w:val="-3"/>
        </w:rPr>
        <w:t xml:space="preserve"> </w:t>
      </w:r>
      <w:r>
        <w:t>can</w:t>
      </w:r>
      <w:r>
        <w:rPr>
          <w:spacing w:val="-4"/>
        </w:rPr>
        <w:t xml:space="preserve"> </w:t>
      </w:r>
      <w:r>
        <w:t>be</w:t>
      </w:r>
      <w:r>
        <w:rPr>
          <w:spacing w:val="-2"/>
        </w:rPr>
        <w:t xml:space="preserve"> </w:t>
      </w:r>
      <w:r>
        <w:t>found</w:t>
      </w:r>
      <w:r>
        <w:rPr>
          <w:spacing w:val="-4"/>
        </w:rPr>
        <w:t xml:space="preserve"> </w:t>
      </w:r>
      <w:r>
        <w:t>in</w:t>
      </w:r>
      <w:r>
        <w:rPr>
          <w:spacing w:val="-4"/>
        </w:rPr>
        <w:t xml:space="preserve"> </w:t>
      </w:r>
      <w:r>
        <w:t xml:space="preserve">the </w:t>
      </w:r>
      <w:hyperlink r:id="rId32" w:history="1">
        <w:r w:rsidRPr="00BC158B">
          <w:rPr>
            <w:rStyle w:val="Hyperlink"/>
          </w:rPr>
          <w:t>University of Cincinnati Graduate College Student Handbook</w:t>
        </w:r>
      </w:hyperlink>
      <w:r>
        <w:t>.</w:t>
      </w:r>
    </w:p>
    <w:p w14:paraId="78459022" w14:textId="77777777" w:rsidR="00503A76" w:rsidRDefault="00503A76" w:rsidP="00503A76">
      <w:pPr>
        <w:pStyle w:val="BodyText"/>
        <w:spacing w:before="1"/>
        <w:rPr>
          <w:sz w:val="17"/>
        </w:rPr>
      </w:pPr>
    </w:p>
    <w:p w14:paraId="1FB753E0" w14:textId="77777777" w:rsidR="00503A76" w:rsidRPr="00C13834" w:rsidRDefault="00503A76" w:rsidP="00503A76">
      <w:pPr>
        <w:pStyle w:val="Heading4"/>
        <w:ind w:left="540"/>
        <w:rPr>
          <w:b/>
          <w:bCs/>
          <w:color w:val="000000" w:themeColor="text1"/>
        </w:rPr>
      </w:pPr>
      <w:r w:rsidRPr="00C13834">
        <w:rPr>
          <w:b/>
          <w:bCs/>
          <w:color w:val="000000" w:themeColor="text1"/>
        </w:rPr>
        <w:t>Time</w:t>
      </w:r>
      <w:r w:rsidRPr="00C13834">
        <w:rPr>
          <w:b/>
          <w:bCs/>
          <w:color w:val="000000" w:themeColor="text1"/>
          <w:spacing w:val="-5"/>
        </w:rPr>
        <w:t xml:space="preserve"> </w:t>
      </w:r>
      <w:r w:rsidRPr="00C13834">
        <w:rPr>
          <w:b/>
          <w:bCs/>
          <w:color w:val="000000" w:themeColor="text1"/>
        </w:rPr>
        <w:t>to</w:t>
      </w:r>
      <w:r w:rsidRPr="00C13834">
        <w:rPr>
          <w:b/>
          <w:bCs/>
          <w:color w:val="000000" w:themeColor="text1"/>
          <w:spacing w:val="-4"/>
        </w:rPr>
        <w:t xml:space="preserve"> </w:t>
      </w:r>
      <w:r w:rsidRPr="00C13834">
        <w:rPr>
          <w:b/>
          <w:bCs/>
          <w:color w:val="000000" w:themeColor="text1"/>
          <w:spacing w:val="-2"/>
        </w:rPr>
        <w:t>Degree</w:t>
      </w:r>
    </w:p>
    <w:p w14:paraId="57198507" w14:textId="77777777" w:rsidR="00503A76" w:rsidRDefault="00503A76" w:rsidP="00503A76">
      <w:pPr>
        <w:pStyle w:val="BodyText"/>
        <w:spacing w:before="55" w:line="300" w:lineRule="auto"/>
        <w:ind w:left="560"/>
      </w:pPr>
      <w:r>
        <w:t>Policies</w:t>
      </w:r>
      <w:r>
        <w:rPr>
          <w:spacing w:val="-3"/>
        </w:rPr>
        <w:t xml:space="preserve"> </w:t>
      </w:r>
      <w:r>
        <w:t>and</w:t>
      </w:r>
      <w:r>
        <w:rPr>
          <w:spacing w:val="-2"/>
        </w:rPr>
        <w:t xml:space="preserve"> </w:t>
      </w:r>
      <w:r>
        <w:t>procedures</w:t>
      </w:r>
      <w:r>
        <w:rPr>
          <w:spacing w:val="-3"/>
        </w:rPr>
        <w:t xml:space="preserve"> </w:t>
      </w:r>
      <w:r>
        <w:t>regarding</w:t>
      </w:r>
      <w:r>
        <w:rPr>
          <w:spacing w:val="-4"/>
        </w:rPr>
        <w:t xml:space="preserve"> </w:t>
      </w:r>
      <w:r>
        <w:t>time</w:t>
      </w:r>
      <w:r>
        <w:rPr>
          <w:spacing w:val="-4"/>
        </w:rPr>
        <w:t xml:space="preserve"> </w:t>
      </w:r>
      <w:r>
        <w:t>to</w:t>
      </w:r>
      <w:r>
        <w:rPr>
          <w:spacing w:val="-2"/>
        </w:rPr>
        <w:t xml:space="preserve"> </w:t>
      </w:r>
      <w:r>
        <w:t>degree</w:t>
      </w:r>
      <w:r>
        <w:rPr>
          <w:spacing w:val="-4"/>
        </w:rPr>
        <w:t xml:space="preserve"> </w:t>
      </w:r>
      <w:r>
        <w:t>can be</w:t>
      </w:r>
      <w:r>
        <w:rPr>
          <w:spacing w:val="-4"/>
        </w:rPr>
        <w:t xml:space="preserve"> </w:t>
      </w:r>
      <w:r>
        <w:t>found</w:t>
      </w:r>
      <w:r>
        <w:rPr>
          <w:spacing w:val="-2"/>
        </w:rPr>
        <w:t xml:space="preserve"> </w:t>
      </w:r>
      <w:r>
        <w:t>in</w:t>
      </w:r>
      <w:r>
        <w:rPr>
          <w:spacing w:val="-2"/>
        </w:rPr>
        <w:t xml:space="preserve"> </w:t>
      </w:r>
      <w:r>
        <w:t>the</w:t>
      </w:r>
      <w:r>
        <w:rPr>
          <w:spacing w:val="-1"/>
        </w:rPr>
        <w:t xml:space="preserve"> </w:t>
      </w:r>
      <w:hyperlink r:id="rId33" w:history="1">
        <w:r w:rsidRPr="00BC158B">
          <w:rPr>
            <w:rStyle w:val="Hyperlink"/>
            <w:spacing w:val="-1"/>
          </w:rPr>
          <w:t>University of Cincinnati Graduate College Student Handbook</w:t>
        </w:r>
      </w:hyperlink>
      <w:r>
        <w:rPr>
          <w:spacing w:val="-1"/>
        </w:rPr>
        <w:t>.</w:t>
      </w:r>
    </w:p>
    <w:p w14:paraId="0911306B" w14:textId="77777777" w:rsidR="00503A76" w:rsidRDefault="00503A76" w:rsidP="00503A76">
      <w:pPr>
        <w:pStyle w:val="BodyText"/>
        <w:spacing w:before="1"/>
        <w:rPr>
          <w:sz w:val="17"/>
        </w:rPr>
      </w:pPr>
    </w:p>
    <w:p w14:paraId="737B284C" w14:textId="77777777" w:rsidR="00503A76" w:rsidRPr="00C13834" w:rsidRDefault="00503A76" w:rsidP="00503A76">
      <w:pPr>
        <w:pStyle w:val="Heading4"/>
        <w:ind w:left="540"/>
        <w:rPr>
          <w:b/>
          <w:bCs/>
          <w:color w:val="000000" w:themeColor="text1"/>
        </w:rPr>
      </w:pPr>
      <w:bookmarkStart w:id="102" w:name="Reinstatement/Extension_Policy"/>
      <w:bookmarkEnd w:id="102"/>
      <w:r w:rsidRPr="00C13834">
        <w:rPr>
          <w:b/>
          <w:bCs/>
          <w:color w:val="000000" w:themeColor="text1"/>
        </w:rPr>
        <w:t>Reinstatement/Extension</w:t>
      </w:r>
      <w:r w:rsidRPr="00C13834">
        <w:rPr>
          <w:b/>
          <w:bCs/>
          <w:color w:val="000000" w:themeColor="text1"/>
          <w:spacing w:val="18"/>
        </w:rPr>
        <w:t xml:space="preserve"> </w:t>
      </w:r>
      <w:r w:rsidRPr="00C13834">
        <w:rPr>
          <w:b/>
          <w:bCs/>
          <w:color w:val="000000" w:themeColor="text1"/>
        </w:rPr>
        <w:t>Policy</w:t>
      </w:r>
    </w:p>
    <w:p w14:paraId="56C5EAFD" w14:textId="77777777" w:rsidR="00503A76" w:rsidRDefault="00503A76" w:rsidP="00503A76">
      <w:pPr>
        <w:pStyle w:val="BodyText"/>
        <w:spacing w:before="58" w:line="300" w:lineRule="auto"/>
        <w:ind w:left="559" w:right="537"/>
      </w:pPr>
      <w:r>
        <w:t>Failure to register constitutes a lapse of candidacy. Both full-time and part-time students must register for at least one credit hour each academic year. The student</w:t>
      </w:r>
      <w:r>
        <w:rPr>
          <w:spacing w:val="-3"/>
        </w:rPr>
        <w:t xml:space="preserve"> </w:t>
      </w:r>
      <w:r>
        <w:t>whose</w:t>
      </w:r>
      <w:r>
        <w:rPr>
          <w:spacing w:val="-3"/>
        </w:rPr>
        <w:t xml:space="preserve"> </w:t>
      </w:r>
      <w:r>
        <w:t>candidacy</w:t>
      </w:r>
      <w:r>
        <w:rPr>
          <w:spacing w:val="-4"/>
        </w:rPr>
        <w:t xml:space="preserve"> </w:t>
      </w:r>
      <w:r>
        <w:t>has</w:t>
      </w:r>
      <w:r>
        <w:rPr>
          <w:spacing w:val="-4"/>
        </w:rPr>
        <w:t xml:space="preserve"> </w:t>
      </w:r>
      <w:r>
        <w:t>lapsed</w:t>
      </w:r>
      <w:r>
        <w:rPr>
          <w:spacing w:val="-5"/>
        </w:rPr>
        <w:t xml:space="preserve"> </w:t>
      </w:r>
      <w:r>
        <w:t>must</w:t>
      </w:r>
      <w:r>
        <w:rPr>
          <w:spacing w:val="-5"/>
        </w:rPr>
        <w:t xml:space="preserve"> </w:t>
      </w:r>
      <w:r>
        <w:t>request</w:t>
      </w:r>
      <w:r>
        <w:rPr>
          <w:spacing w:val="-5"/>
        </w:rPr>
        <w:t xml:space="preserve"> </w:t>
      </w:r>
      <w:r>
        <w:t>to</w:t>
      </w:r>
      <w:r>
        <w:rPr>
          <w:spacing w:val="-3"/>
        </w:rPr>
        <w:t xml:space="preserve"> </w:t>
      </w:r>
      <w:r>
        <w:t>be</w:t>
      </w:r>
      <w:r>
        <w:rPr>
          <w:spacing w:val="-5"/>
        </w:rPr>
        <w:t xml:space="preserve"> </w:t>
      </w:r>
      <w:r>
        <w:t>officially</w:t>
      </w:r>
      <w:r>
        <w:rPr>
          <w:spacing w:val="-4"/>
        </w:rPr>
        <w:t xml:space="preserve"> </w:t>
      </w:r>
      <w:r>
        <w:t>reinstated</w:t>
      </w:r>
      <w:r>
        <w:rPr>
          <w:spacing w:val="-3"/>
        </w:rPr>
        <w:t xml:space="preserve"> </w:t>
      </w:r>
      <w:r>
        <w:t>into</w:t>
      </w:r>
      <w:r>
        <w:rPr>
          <w:spacing w:val="-3"/>
        </w:rPr>
        <w:t xml:space="preserve"> </w:t>
      </w:r>
      <w:r>
        <w:t>candidacy</w:t>
      </w:r>
      <w:r>
        <w:rPr>
          <w:spacing w:val="-4"/>
        </w:rPr>
        <w:t xml:space="preserve"> </w:t>
      </w:r>
      <w:r>
        <w:t>status by submitting the appropriate reinstatement, admission, and extension forms to the student’s academic advisor or student success coordinator.</w:t>
      </w:r>
      <w:r>
        <w:rPr>
          <w:spacing w:val="40"/>
        </w:rPr>
        <w:t xml:space="preserve"> </w:t>
      </w:r>
      <w:r>
        <w:t xml:space="preserve">Specific policies and procedures regarding reinstatement can be found in the </w:t>
      </w:r>
      <w:hyperlink r:id="rId34" w:history="1">
        <w:r w:rsidRPr="00BC158B">
          <w:rPr>
            <w:rStyle w:val="Hyperlink"/>
          </w:rPr>
          <w:t>University of Cincinnati Graduate College Student Handbook</w:t>
        </w:r>
      </w:hyperlink>
      <w:r>
        <w:t>.</w:t>
      </w:r>
    </w:p>
    <w:p w14:paraId="01D4BDA9" w14:textId="77777777" w:rsidR="00503A76" w:rsidRDefault="00503A76" w:rsidP="00503A76">
      <w:pPr>
        <w:pStyle w:val="BodyText"/>
        <w:spacing w:before="10"/>
        <w:rPr>
          <w:sz w:val="16"/>
        </w:rPr>
      </w:pPr>
    </w:p>
    <w:p w14:paraId="597CB663" w14:textId="77777777" w:rsidR="00503A76" w:rsidRPr="00C13834" w:rsidRDefault="00503A76" w:rsidP="00503A76">
      <w:pPr>
        <w:pStyle w:val="Heading4"/>
        <w:ind w:left="540"/>
        <w:rPr>
          <w:b/>
          <w:bCs/>
          <w:color w:val="000000" w:themeColor="text1"/>
        </w:rPr>
      </w:pPr>
      <w:r w:rsidRPr="00C13834">
        <w:rPr>
          <w:b/>
          <w:bCs/>
          <w:color w:val="000000" w:themeColor="text1"/>
        </w:rPr>
        <w:t>GPA/Grade</w:t>
      </w:r>
      <w:r w:rsidRPr="00C13834">
        <w:rPr>
          <w:b/>
          <w:bCs/>
          <w:color w:val="000000" w:themeColor="text1"/>
          <w:spacing w:val="-11"/>
        </w:rPr>
        <w:t xml:space="preserve"> </w:t>
      </w:r>
      <w:r w:rsidRPr="00C13834">
        <w:rPr>
          <w:b/>
          <w:bCs/>
          <w:color w:val="000000" w:themeColor="text1"/>
        </w:rPr>
        <w:t>Requirements</w:t>
      </w:r>
    </w:p>
    <w:p w14:paraId="206DE470" w14:textId="77777777" w:rsidR="00503A76" w:rsidRDefault="00503A76" w:rsidP="00503A76">
      <w:pPr>
        <w:pStyle w:val="BodyText"/>
        <w:spacing w:before="58" w:line="297" w:lineRule="auto"/>
        <w:ind w:left="560" w:right="570"/>
      </w:pPr>
      <w:r>
        <w:t>Policies</w:t>
      </w:r>
      <w:r>
        <w:rPr>
          <w:spacing w:val="-4"/>
        </w:rPr>
        <w:t xml:space="preserve"> </w:t>
      </w:r>
      <w:r>
        <w:t>regarding</w:t>
      </w:r>
      <w:r>
        <w:rPr>
          <w:spacing w:val="-3"/>
        </w:rPr>
        <w:t xml:space="preserve"> </w:t>
      </w:r>
      <w:r>
        <w:t>GPA/grade</w:t>
      </w:r>
      <w:r>
        <w:rPr>
          <w:spacing w:val="-5"/>
        </w:rPr>
        <w:t xml:space="preserve"> </w:t>
      </w:r>
      <w:r>
        <w:t>requirements</w:t>
      </w:r>
      <w:r>
        <w:rPr>
          <w:spacing w:val="-4"/>
        </w:rPr>
        <w:t xml:space="preserve"> </w:t>
      </w:r>
      <w:r>
        <w:t>for</w:t>
      </w:r>
      <w:r>
        <w:rPr>
          <w:spacing w:val="-4"/>
        </w:rPr>
        <w:t xml:space="preserve"> </w:t>
      </w:r>
      <w:r>
        <w:t>University</w:t>
      </w:r>
      <w:r>
        <w:rPr>
          <w:spacing w:val="-4"/>
        </w:rPr>
        <w:t xml:space="preserve"> </w:t>
      </w:r>
      <w:r>
        <w:t>of</w:t>
      </w:r>
      <w:r>
        <w:rPr>
          <w:spacing w:val="-5"/>
        </w:rPr>
        <w:t xml:space="preserve"> </w:t>
      </w:r>
      <w:r>
        <w:t>Cincinnati</w:t>
      </w:r>
      <w:r>
        <w:rPr>
          <w:spacing w:val="-6"/>
        </w:rPr>
        <w:t xml:space="preserve"> </w:t>
      </w:r>
      <w:r>
        <w:t>graduate</w:t>
      </w:r>
      <w:r>
        <w:rPr>
          <w:spacing w:val="-3"/>
        </w:rPr>
        <w:t xml:space="preserve"> </w:t>
      </w:r>
      <w:r>
        <w:t>students</w:t>
      </w:r>
      <w:r>
        <w:rPr>
          <w:spacing w:val="-4"/>
        </w:rPr>
        <w:t xml:space="preserve"> </w:t>
      </w:r>
      <w:r>
        <w:t>can</w:t>
      </w:r>
      <w:r>
        <w:rPr>
          <w:spacing w:val="-5"/>
        </w:rPr>
        <w:t xml:space="preserve"> </w:t>
      </w:r>
      <w:r>
        <w:t xml:space="preserve">be found in the </w:t>
      </w:r>
      <w:hyperlink r:id="rId35" w:history="1">
        <w:r w:rsidRPr="00BC158B">
          <w:rPr>
            <w:rStyle w:val="Hyperlink"/>
          </w:rPr>
          <w:t>University of Cincinnati Graduate College Student Handbook</w:t>
        </w:r>
      </w:hyperlink>
      <w:r>
        <w:t>.</w:t>
      </w:r>
    </w:p>
    <w:p w14:paraId="32E15975" w14:textId="77777777" w:rsidR="00503A76" w:rsidRDefault="00503A76" w:rsidP="00503A76">
      <w:pPr>
        <w:pStyle w:val="BodyText"/>
        <w:spacing w:before="3"/>
        <w:rPr>
          <w:sz w:val="17"/>
        </w:rPr>
      </w:pPr>
    </w:p>
    <w:p w14:paraId="0A319CE6" w14:textId="77777777" w:rsidR="00503A76" w:rsidRDefault="00503A76" w:rsidP="00503A76">
      <w:pPr>
        <w:pStyle w:val="BodyText"/>
        <w:spacing w:before="92"/>
        <w:ind w:left="560"/>
      </w:pPr>
      <w:r>
        <w:t>Graduate</w:t>
      </w:r>
      <w:r>
        <w:rPr>
          <w:spacing w:val="-6"/>
        </w:rPr>
        <w:t xml:space="preserve"> </w:t>
      </w:r>
      <w:r>
        <w:t>students</w:t>
      </w:r>
      <w:r>
        <w:rPr>
          <w:spacing w:val="-6"/>
        </w:rPr>
        <w:t xml:space="preserve"> </w:t>
      </w:r>
      <w:r>
        <w:t>in</w:t>
      </w:r>
      <w:r>
        <w:rPr>
          <w:spacing w:val="-7"/>
        </w:rPr>
        <w:t xml:space="preserve"> </w:t>
      </w:r>
      <w:r>
        <w:t>the</w:t>
      </w:r>
      <w:r>
        <w:rPr>
          <w:spacing w:val="-7"/>
        </w:rPr>
        <w:t xml:space="preserve"> </w:t>
      </w:r>
      <w:r>
        <w:t>College</w:t>
      </w:r>
      <w:r>
        <w:rPr>
          <w:spacing w:val="-6"/>
        </w:rPr>
        <w:t xml:space="preserve"> </w:t>
      </w:r>
      <w:r>
        <w:t>of</w:t>
      </w:r>
      <w:r>
        <w:rPr>
          <w:spacing w:val="-7"/>
        </w:rPr>
        <w:t xml:space="preserve"> </w:t>
      </w:r>
      <w:r>
        <w:t>Nursing</w:t>
      </w:r>
      <w:r>
        <w:rPr>
          <w:spacing w:val="-5"/>
        </w:rPr>
        <w:t xml:space="preserve"> </w:t>
      </w:r>
      <w:r>
        <w:rPr>
          <w:spacing w:val="-4"/>
        </w:rPr>
        <w:t>must:</w:t>
      </w:r>
    </w:p>
    <w:p w14:paraId="2C5CCA4B" w14:textId="77777777" w:rsidR="00503A76" w:rsidRDefault="00503A76" w:rsidP="00503A76">
      <w:pPr>
        <w:pStyle w:val="ListParagraph"/>
        <w:numPr>
          <w:ilvl w:val="0"/>
          <w:numId w:val="20"/>
        </w:numPr>
        <w:tabs>
          <w:tab w:val="left" w:pos="1277"/>
        </w:tabs>
        <w:spacing w:before="59"/>
        <w:ind w:left="1277" w:hanging="358"/>
        <w:contextualSpacing w:val="0"/>
        <w:rPr>
          <w:sz w:val="20"/>
        </w:rPr>
      </w:pPr>
      <w:r>
        <w:rPr>
          <w:sz w:val="20"/>
        </w:rPr>
        <w:t>have</w:t>
      </w:r>
      <w:r>
        <w:rPr>
          <w:spacing w:val="-5"/>
          <w:sz w:val="20"/>
        </w:rPr>
        <w:t xml:space="preserve"> </w:t>
      </w:r>
      <w:r>
        <w:rPr>
          <w:sz w:val="20"/>
        </w:rPr>
        <w:t>a</w:t>
      </w:r>
      <w:r>
        <w:rPr>
          <w:spacing w:val="-4"/>
          <w:sz w:val="20"/>
        </w:rPr>
        <w:t xml:space="preserve"> </w:t>
      </w:r>
      <w:r>
        <w:rPr>
          <w:sz w:val="20"/>
        </w:rPr>
        <w:t>B-</w:t>
      </w:r>
      <w:r>
        <w:rPr>
          <w:spacing w:val="-4"/>
          <w:sz w:val="20"/>
        </w:rPr>
        <w:t xml:space="preserve"> </w:t>
      </w:r>
      <w:r>
        <w:rPr>
          <w:sz w:val="20"/>
        </w:rPr>
        <w:t>or</w:t>
      </w:r>
      <w:r>
        <w:rPr>
          <w:spacing w:val="-4"/>
          <w:sz w:val="20"/>
        </w:rPr>
        <w:t xml:space="preserve"> </w:t>
      </w:r>
      <w:r>
        <w:rPr>
          <w:sz w:val="20"/>
        </w:rPr>
        <w:t>better</w:t>
      </w:r>
      <w:r>
        <w:rPr>
          <w:spacing w:val="-2"/>
          <w:sz w:val="20"/>
        </w:rPr>
        <w:t xml:space="preserve"> </w:t>
      </w:r>
      <w:r>
        <w:rPr>
          <w:sz w:val="20"/>
        </w:rPr>
        <w:t>in</w:t>
      </w:r>
      <w:r>
        <w:rPr>
          <w:spacing w:val="-3"/>
          <w:sz w:val="20"/>
        </w:rPr>
        <w:t xml:space="preserve"> </w:t>
      </w:r>
      <w:r>
        <w:rPr>
          <w:sz w:val="20"/>
        </w:rPr>
        <w:t>all</w:t>
      </w:r>
      <w:r>
        <w:rPr>
          <w:spacing w:val="-6"/>
          <w:sz w:val="20"/>
        </w:rPr>
        <w:t xml:space="preserve"> </w:t>
      </w:r>
      <w:r>
        <w:rPr>
          <w:sz w:val="20"/>
        </w:rPr>
        <w:t>required</w:t>
      </w:r>
      <w:r>
        <w:rPr>
          <w:spacing w:val="-5"/>
          <w:sz w:val="20"/>
        </w:rPr>
        <w:t xml:space="preserve"> </w:t>
      </w:r>
      <w:r>
        <w:rPr>
          <w:spacing w:val="-2"/>
          <w:sz w:val="20"/>
        </w:rPr>
        <w:t>courses.</w:t>
      </w:r>
    </w:p>
    <w:p w14:paraId="7EC9758F" w14:textId="77777777" w:rsidR="00503A76" w:rsidRDefault="00503A76" w:rsidP="00503A76">
      <w:pPr>
        <w:pStyle w:val="ListParagraph"/>
        <w:numPr>
          <w:ilvl w:val="0"/>
          <w:numId w:val="20"/>
        </w:numPr>
        <w:tabs>
          <w:tab w:val="left" w:pos="1277"/>
        </w:tabs>
        <w:spacing w:before="58"/>
        <w:ind w:left="1277" w:hanging="358"/>
        <w:contextualSpacing w:val="0"/>
        <w:rPr>
          <w:sz w:val="20"/>
        </w:rPr>
      </w:pPr>
      <w:r>
        <w:rPr>
          <w:sz w:val="20"/>
        </w:rPr>
        <w:t>achieve</w:t>
      </w:r>
      <w:r>
        <w:rPr>
          <w:spacing w:val="-4"/>
          <w:sz w:val="20"/>
        </w:rPr>
        <w:t xml:space="preserve"> </w:t>
      </w:r>
      <w:r>
        <w:rPr>
          <w:sz w:val="20"/>
        </w:rPr>
        <w:t>a</w:t>
      </w:r>
      <w:r>
        <w:rPr>
          <w:spacing w:val="-6"/>
          <w:sz w:val="20"/>
        </w:rPr>
        <w:t xml:space="preserve"> </w:t>
      </w:r>
      <w:r>
        <w:rPr>
          <w:sz w:val="20"/>
        </w:rPr>
        <w:t>B</w:t>
      </w:r>
      <w:r>
        <w:rPr>
          <w:spacing w:val="-4"/>
          <w:sz w:val="20"/>
        </w:rPr>
        <w:t xml:space="preserve"> </w:t>
      </w:r>
      <w:r>
        <w:rPr>
          <w:sz w:val="20"/>
        </w:rPr>
        <w:t>or</w:t>
      </w:r>
      <w:r>
        <w:rPr>
          <w:spacing w:val="-4"/>
          <w:sz w:val="20"/>
        </w:rPr>
        <w:t xml:space="preserve"> </w:t>
      </w:r>
      <w:r>
        <w:rPr>
          <w:sz w:val="20"/>
        </w:rPr>
        <w:t>better</w:t>
      </w:r>
      <w:r>
        <w:rPr>
          <w:spacing w:val="-3"/>
          <w:sz w:val="20"/>
        </w:rPr>
        <w:t xml:space="preserve"> </w:t>
      </w:r>
      <w:r>
        <w:rPr>
          <w:sz w:val="20"/>
        </w:rPr>
        <w:t>in</w:t>
      </w:r>
      <w:r>
        <w:rPr>
          <w:spacing w:val="-4"/>
          <w:sz w:val="20"/>
        </w:rPr>
        <w:t xml:space="preserve"> </w:t>
      </w:r>
      <w:r>
        <w:rPr>
          <w:sz w:val="20"/>
        </w:rPr>
        <w:t>2/3</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course</w:t>
      </w:r>
      <w:r>
        <w:rPr>
          <w:spacing w:val="-5"/>
          <w:sz w:val="20"/>
        </w:rPr>
        <w:t xml:space="preserve"> </w:t>
      </w:r>
      <w:r>
        <w:rPr>
          <w:sz w:val="20"/>
        </w:rPr>
        <w:t>credits</w:t>
      </w:r>
      <w:r>
        <w:rPr>
          <w:spacing w:val="-5"/>
          <w:sz w:val="20"/>
        </w:rPr>
        <w:t xml:space="preserve"> </w:t>
      </w:r>
      <w:r>
        <w:rPr>
          <w:sz w:val="20"/>
        </w:rPr>
        <w:t>required</w:t>
      </w:r>
      <w:r>
        <w:rPr>
          <w:spacing w:val="-6"/>
          <w:sz w:val="20"/>
        </w:rPr>
        <w:t xml:space="preserve"> </w:t>
      </w:r>
      <w:r>
        <w:rPr>
          <w:sz w:val="20"/>
        </w:rPr>
        <w:t>for</w:t>
      </w:r>
      <w:r>
        <w:rPr>
          <w:spacing w:val="-4"/>
          <w:sz w:val="20"/>
        </w:rPr>
        <w:t xml:space="preserve"> </w:t>
      </w:r>
      <w:r>
        <w:rPr>
          <w:sz w:val="20"/>
        </w:rPr>
        <w:t>the</w:t>
      </w:r>
      <w:r>
        <w:rPr>
          <w:spacing w:val="-4"/>
          <w:sz w:val="20"/>
        </w:rPr>
        <w:t xml:space="preserve"> </w:t>
      </w:r>
      <w:r>
        <w:rPr>
          <w:sz w:val="20"/>
        </w:rPr>
        <w:t>degree,</w:t>
      </w:r>
      <w:r>
        <w:rPr>
          <w:spacing w:val="-6"/>
          <w:sz w:val="20"/>
        </w:rPr>
        <w:t xml:space="preserve"> </w:t>
      </w:r>
      <w:r>
        <w:rPr>
          <w:spacing w:val="-5"/>
          <w:sz w:val="20"/>
        </w:rPr>
        <w:t>and</w:t>
      </w:r>
    </w:p>
    <w:p w14:paraId="11AFF8BF" w14:textId="77777777" w:rsidR="00503A76" w:rsidRDefault="00503A76" w:rsidP="00503A76">
      <w:pPr>
        <w:pStyle w:val="ListParagraph"/>
        <w:numPr>
          <w:ilvl w:val="0"/>
          <w:numId w:val="20"/>
        </w:numPr>
        <w:tabs>
          <w:tab w:val="left" w:pos="1277"/>
        </w:tabs>
        <w:spacing w:before="55"/>
        <w:ind w:left="1277" w:hanging="358"/>
        <w:contextualSpacing w:val="0"/>
        <w:rPr>
          <w:sz w:val="20"/>
        </w:rPr>
      </w:pPr>
      <w:r>
        <w:rPr>
          <w:sz w:val="20"/>
        </w:rPr>
        <w:t>have</w:t>
      </w:r>
      <w:r>
        <w:rPr>
          <w:spacing w:val="-5"/>
          <w:sz w:val="20"/>
        </w:rPr>
        <w:t xml:space="preserve"> </w:t>
      </w:r>
      <w:r>
        <w:rPr>
          <w:sz w:val="20"/>
        </w:rPr>
        <w:t>a</w:t>
      </w:r>
      <w:r>
        <w:rPr>
          <w:spacing w:val="-4"/>
          <w:sz w:val="20"/>
        </w:rPr>
        <w:t xml:space="preserve"> </w:t>
      </w:r>
      <w:r>
        <w:rPr>
          <w:sz w:val="20"/>
        </w:rPr>
        <w:t>cumulative</w:t>
      </w:r>
      <w:r>
        <w:rPr>
          <w:spacing w:val="-5"/>
          <w:sz w:val="20"/>
        </w:rPr>
        <w:t xml:space="preserve"> </w:t>
      </w:r>
      <w:r>
        <w:rPr>
          <w:sz w:val="20"/>
        </w:rPr>
        <w:t>GPA</w:t>
      </w:r>
      <w:r>
        <w:rPr>
          <w:spacing w:val="-5"/>
          <w:sz w:val="20"/>
        </w:rPr>
        <w:t xml:space="preserve"> </w:t>
      </w:r>
      <w:r>
        <w:rPr>
          <w:sz w:val="20"/>
        </w:rPr>
        <w:t>of</w:t>
      </w:r>
      <w:r>
        <w:rPr>
          <w:spacing w:val="-3"/>
          <w:sz w:val="20"/>
        </w:rPr>
        <w:t xml:space="preserve"> </w:t>
      </w:r>
      <w:r>
        <w:rPr>
          <w:sz w:val="20"/>
        </w:rPr>
        <w:t>3.0</w:t>
      </w:r>
      <w:r>
        <w:rPr>
          <w:spacing w:val="-4"/>
          <w:sz w:val="20"/>
        </w:rPr>
        <w:t xml:space="preserve"> </w:t>
      </w:r>
      <w:r>
        <w:rPr>
          <w:sz w:val="20"/>
        </w:rPr>
        <w:t>or</w:t>
      </w:r>
      <w:r>
        <w:rPr>
          <w:spacing w:val="-2"/>
          <w:sz w:val="20"/>
        </w:rPr>
        <w:t xml:space="preserve"> </w:t>
      </w:r>
      <w:r>
        <w:rPr>
          <w:sz w:val="20"/>
        </w:rPr>
        <w:t>better</w:t>
      </w:r>
      <w:r>
        <w:rPr>
          <w:spacing w:val="-3"/>
          <w:sz w:val="20"/>
        </w:rPr>
        <w:t xml:space="preserve"> </w:t>
      </w:r>
      <w:r>
        <w:rPr>
          <w:sz w:val="20"/>
        </w:rPr>
        <w:t>at</w:t>
      </w:r>
      <w:r>
        <w:rPr>
          <w:spacing w:val="-5"/>
          <w:sz w:val="20"/>
        </w:rPr>
        <w:t xml:space="preserve"> </w:t>
      </w:r>
      <w:r>
        <w:rPr>
          <w:sz w:val="20"/>
        </w:rPr>
        <w:t>the</w:t>
      </w:r>
      <w:r>
        <w:rPr>
          <w:spacing w:val="-2"/>
          <w:sz w:val="20"/>
        </w:rPr>
        <w:t xml:space="preserve"> </w:t>
      </w:r>
      <w:r>
        <w:rPr>
          <w:sz w:val="20"/>
        </w:rPr>
        <w:t>end</w:t>
      </w:r>
      <w:r>
        <w:rPr>
          <w:spacing w:val="-3"/>
          <w:sz w:val="20"/>
        </w:rPr>
        <w:t xml:space="preserve"> </w:t>
      </w:r>
      <w:r>
        <w:rPr>
          <w:sz w:val="20"/>
        </w:rPr>
        <w:t>of</w:t>
      </w:r>
      <w:r>
        <w:rPr>
          <w:spacing w:val="-4"/>
          <w:sz w:val="20"/>
        </w:rPr>
        <w:t xml:space="preserve"> </w:t>
      </w:r>
      <w:r>
        <w:rPr>
          <w:sz w:val="20"/>
        </w:rPr>
        <w:t>each</w:t>
      </w:r>
      <w:r>
        <w:rPr>
          <w:spacing w:val="-5"/>
          <w:sz w:val="20"/>
        </w:rPr>
        <w:t xml:space="preserve"> </w:t>
      </w:r>
      <w:r>
        <w:rPr>
          <w:spacing w:val="-2"/>
          <w:sz w:val="20"/>
        </w:rPr>
        <w:t>term.</w:t>
      </w:r>
    </w:p>
    <w:p w14:paraId="26E66C5D" w14:textId="77777777" w:rsidR="00503A76" w:rsidRDefault="00503A76" w:rsidP="00503A76">
      <w:pPr>
        <w:pStyle w:val="BodyText"/>
        <w:spacing w:before="1"/>
        <w:rPr>
          <w:sz w:val="30"/>
        </w:rPr>
      </w:pPr>
    </w:p>
    <w:p w14:paraId="70D7EF5E" w14:textId="77777777" w:rsidR="00503A76" w:rsidRPr="00C13834" w:rsidRDefault="00503A76" w:rsidP="00503A76">
      <w:pPr>
        <w:pStyle w:val="Heading4"/>
        <w:ind w:left="540"/>
        <w:rPr>
          <w:b/>
          <w:bCs/>
          <w:color w:val="000000" w:themeColor="text1"/>
        </w:rPr>
      </w:pPr>
      <w:r w:rsidRPr="00C13834">
        <w:rPr>
          <w:b/>
          <w:bCs/>
          <w:color w:val="000000" w:themeColor="text1"/>
        </w:rPr>
        <w:t>Prerequisites</w:t>
      </w:r>
    </w:p>
    <w:p w14:paraId="2706E335" w14:textId="77777777" w:rsidR="00503A76" w:rsidRDefault="00503A76" w:rsidP="00503A76">
      <w:pPr>
        <w:pStyle w:val="BodyText"/>
        <w:spacing w:before="58" w:line="300" w:lineRule="auto"/>
        <w:ind w:left="559" w:right="570"/>
      </w:pPr>
      <w:r>
        <w:t xml:space="preserve">Prerequisites for required nursing courses are to be met </w:t>
      </w:r>
      <w:proofErr w:type="gramStart"/>
      <w:r>
        <w:t>in order to</w:t>
      </w:r>
      <w:proofErr w:type="gramEnd"/>
      <w:r>
        <w:t xml:space="preserve"> progress. Refer to the </w:t>
      </w:r>
      <w:bookmarkStart w:id="103" w:name="_Hlk171937582"/>
      <w:r>
        <w:fldChar w:fldCharType="begin"/>
      </w:r>
      <w:r>
        <w:instrText>HYPERLINK "https://onestop.uc.edu/registration/class-offerings.html"</w:instrText>
      </w:r>
      <w:r>
        <w:fldChar w:fldCharType="separate"/>
      </w:r>
      <w:r w:rsidRPr="00BC158B">
        <w:rPr>
          <w:rStyle w:val="Hyperlink"/>
        </w:rPr>
        <w:t>University Course Offerings</w:t>
      </w:r>
      <w:r>
        <w:fldChar w:fldCharType="end"/>
      </w:r>
      <w:r>
        <w:t xml:space="preserve"> </w:t>
      </w:r>
      <w:bookmarkEnd w:id="103"/>
      <w:r>
        <w:t>for a complete listing of courses and their prerequisites. Any student</w:t>
      </w:r>
      <w:r>
        <w:rPr>
          <w:spacing w:val="-2"/>
        </w:rPr>
        <w:t xml:space="preserve"> </w:t>
      </w:r>
      <w:r>
        <w:t>enrolled</w:t>
      </w:r>
      <w:r>
        <w:rPr>
          <w:spacing w:val="-2"/>
        </w:rPr>
        <w:t xml:space="preserve"> </w:t>
      </w:r>
      <w:r>
        <w:t>in</w:t>
      </w:r>
      <w:r>
        <w:rPr>
          <w:spacing w:val="-2"/>
        </w:rPr>
        <w:t xml:space="preserve"> </w:t>
      </w:r>
      <w:r>
        <w:t>a</w:t>
      </w:r>
      <w:r>
        <w:rPr>
          <w:spacing w:val="-4"/>
        </w:rPr>
        <w:t xml:space="preserve"> </w:t>
      </w:r>
      <w:r>
        <w:t>nursing</w:t>
      </w:r>
      <w:r>
        <w:rPr>
          <w:spacing w:val="-4"/>
        </w:rPr>
        <w:t xml:space="preserve"> </w:t>
      </w:r>
      <w:r>
        <w:t>course</w:t>
      </w:r>
      <w:r>
        <w:rPr>
          <w:spacing w:val="-4"/>
        </w:rPr>
        <w:t xml:space="preserve"> </w:t>
      </w:r>
      <w:r>
        <w:t>for</w:t>
      </w:r>
      <w:r>
        <w:rPr>
          <w:spacing w:val="-3"/>
        </w:rPr>
        <w:t xml:space="preserve"> </w:t>
      </w:r>
      <w:r>
        <w:t>which</w:t>
      </w:r>
      <w:r>
        <w:rPr>
          <w:spacing w:val="-2"/>
        </w:rPr>
        <w:t xml:space="preserve"> </w:t>
      </w:r>
      <w:r>
        <w:t>prerequisites</w:t>
      </w:r>
      <w:r>
        <w:rPr>
          <w:spacing w:val="-3"/>
        </w:rPr>
        <w:t xml:space="preserve"> </w:t>
      </w:r>
      <w:r>
        <w:t>have</w:t>
      </w:r>
      <w:r>
        <w:rPr>
          <w:spacing w:val="-2"/>
        </w:rPr>
        <w:t xml:space="preserve"> </w:t>
      </w:r>
      <w:r>
        <w:t>not</w:t>
      </w:r>
      <w:r>
        <w:rPr>
          <w:spacing w:val="-2"/>
        </w:rPr>
        <w:t xml:space="preserve"> </w:t>
      </w:r>
      <w:r>
        <w:t>been</w:t>
      </w:r>
      <w:r>
        <w:rPr>
          <w:spacing w:val="-4"/>
        </w:rPr>
        <w:t xml:space="preserve"> </w:t>
      </w:r>
      <w:r>
        <w:t>met</w:t>
      </w:r>
      <w:r>
        <w:rPr>
          <w:spacing w:val="-4"/>
        </w:rPr>
        <w:t xml:space="preserve"> </w:t>
      </w:r>
      <w:r>
        <w:t>will</w:t>
      </w:r>
      <w:r>
        <w:rPr>
          <w:spacing w:val="-5"/>
        </w:rPr>
        <w:t xml:space="preserve"> </w:t>
      </w:r>
      <w:r>
        <w:t>be</w:t>
      </w:r>
      <w:r>
        <w:rPr>
          <w:spacing w:val="-2"/>
        </w:rPr>
        <w:t xml:space="preserve"> </w:t>
      </w:r>
      <w:r>
        <w:t>subject</w:t>
      </w:r>
      <w:r>
        <w:rPr>
          <w:spacing w:val="-4"/>
        </w:rPr>
        <w:t xml:space="preserve"> </w:t>
      </w:r>
      <w:r>
        <w:t>to administrative withdrawal from the course.</w:t>
      </w:r>
    </w:p>
    <w:p w14:paraId="4E473E0C" w14:textId="77777777" w:rsidR="00503A76" w:rsidRDefault="00503A76" w:rsidP="00503A76">
      <w:pPr>
        <w:pStyle w:val="BodyText"/>
        <w:rPr>
          <w:sz w:val="25"/>
        </w:rPr>
      </w:pPr>
    </w:p>
    <w:p w14:paraId="1E242B60" w14:textId="77777777" w:rsidR="00503A76" w:rsidRDefault="00503A76" w:rsidP="00503A76">
      <w:pPr>
        <w:spacing w:line="300" w:lineRule="auto"/>
        <w:jc w:val="both"/>
        <w:sectPr w:rsidR="00503A76" w:rsidSect="00503A76">
          <w:pgSz w:w="12240" w:h="15840"/>
          <w:pgMar w:top="1360" w:right="1240" w:bottom="1160" w:left="1240" w:header="0" w:footer="974" w:gutter="0"/>
          <w:cols w:space="720"/>
        </w:sectPr>
      </w:pPr>
    </w:p>
    <w:p w14:paraId="6CA0D39F" w14:textId="77777777" w:rsidR="00503A76" w:rsidRPr="00C13834" w:rsidRDefault="00503A76" w:rsidP="00503A76">
      <w:pPr>
        <w:pStyle w:val="Heading4"/>
        <w:ind w:left="540"/>
        <w:rPr>
          <w:b/>
          <w:bCs/>
          <w:color w:val="000000" w:themeColor="text1"/>
        </w:rPr>
      </w:pPr>
      <w:bookmarkStart w:id="104" w:name="Exceptions_to_Policy"/>
      <w:bookmarkEnd w:id="104"/>
      <w:r w:rsidRPr="00C13834">
        <w:rPr>
          <w:b/>
          <w:bCs/>
          <w:color w:val="000000" w:themeColor="text1"/>
        </w:rPr>
        <w:lastRenderedPageBreak/>
        <w:t>Exceptions</w:t>
      </w:r>
      <w:r w:rsidRPr="00C13834">
        <w:rPr>
          <w:b/>
          <w:bCs/>
          <w:color w:val="000000" w:themeColor="text1"/>
          <w:spacing w:val="-9"/>
        </w:rPr>
        <w:t xml:space="preserve"> </w:t>
      </w:r>
      <w:r w:rsidRPr="00C13834">
        <w:rPr>
          <w:b/>
          <w:bCs/>
          <w:color w:val="000000" w:themeColor="text1"/>
        </w:rPr>
        <w:t>to</w:t>
      </w:r>
      <w:r w:rsidRPr="00C13834">
        <w:rPr>
          <w:b/>
          <w:bCs/>
          <w:color w:val="000000" w:themeColor="text1"/>
          <w:spacing w:val="-7"/>
        </w:rPr>
        <w:t xml:space="preserve"> </w:t>
      </w:r>
      <w:r w:rsidRPr="00C13834">
        <w:rPr>
          <w:b/>
          <w:bCs/>
          <w:color w:val="000000" w:themeColor="text1"/>
          <w:spacing w:val="-2"/>
        </w:rPr>
        <w:t>Policy</w:t>
      </w:r>
    </w:p>
    <w:p w14:paraId="70E35B1E" w14:textId="77777777" w:rsidR="00503A76" w:rsidRDefault="00503A76" w:rsidP="00503A76">
      <w:pPr>
        <w:pStyle w:val="BodyText"/>
        <w:spacing w:before="58" w:line="300" w:lineRule="auto"/>
        <w:ind w:left="559" w:right="639"/>
      </w:pPr>
      <w:r>
        <w:t>Students with extenuating circumstances who wish to seek an exception to any progression policy must submit a written request Petition for Exception request to the Chair of the Student Affairs</w:t>
      </w:r>
      <w:r>
        <w:rPr>
          <w:spacing w:val="-3"/>
        </w:rPr>
        <w:t xml:space="preserve"> </w:t>
      </w:r>
      <w:r>
        <w:t>Council.</w:t>
      </w:r>
      <w:r>
        <w:rPr>
          <w:spacing w:val="-2"/>
        </w:rPr>
        <w:t xml:space="preserve"> </w:t>
      </w:r>
      <w:r>
        <w:t>Students</w:t>
      </w:r>
      <w:r>
        <w:rPr>
          <w:spacing w:val="-3"/>
        </w:rPr>
        <w:t xml:space="preserve"> </w:t>
      </w:r>
      <w:r>
        <w:t>will</w:t>
      </w:r>
      <w:r>
        <w:rPr>
          <w:spacing w:val="-3"/>
        </w:rPr>
        <w:t xml:space="preserve"> </w:t>
      </w:r>
      <w:r>
        <w:t>be</w:t>
      </w:r>
      <w:r>
        <w:rPr>
          <w:spacing w:val="-4"/>
        </w:rPr>
        <w:t xml:space="preserve"> </w:t>
      </w:r>
      <w:r>
        <w:t>notified</w:t>
      </w:r>
      <w:r>
        <w:rPr>
          <w:spacing w:val="-4"/>
        </w:rPr>
        <w:t xml:space="preserve"> </w:t>
      </w:r>
      <w:r>
        <w:t>of</w:t>
      </w:r>
      <w:r>
        <w:rPr>
          <w:spacing w:val="-2"/>
        </w:rPr>
        <w:t xml:space="preserve"> </w:t>
      </w:r>
      <w:r>
        <w:t>the</w:t>
      </w:r>
      <w:r>
        <w:rPr>
          <w:spacing w:val="-2"/>
        </w:rPr>
        <w:t xml:space="preserve"> </w:t>
      </w:r>
      <w:r>
        <w:t>disposition</w:t>
      </w:r>
      <w:r>
        <w:rPr>
          <w:spacing w:val="-4"/>
        </w:rPr>
        <w:t xml:space="preserve"> </w:t>
      </w:r>
      <w:r>
        <w:t>of</w:t>
      </w:r>
      <w:r>
        <w:rPr>
          <w:spacing w:val="-2"/>
        </w:rPr>
        <w:t xml:space="preserve"> </w:t>
      </w:r>
      <w:r>
        <w:t>petitions</w:t>
      </w:r>
      <w:r>
        <w:rPr>
          <w:spacing w:val="-3"/>
        </w:rPr>
        <w:t xml:space="preserve"> </w:t>
      </w:r>
      <w:r>
        <w:t>by</w:t>
      </w:r>
      <w:r>
        <w:rPr>
          <w:spacing w:val="-3"/>
        </w:rPr>
        <w:t xml:space="preserve"> </w:t>
      </w:r>
      <w:r>
        <w:t>receipt</w:t>
      </w:r>
      <w:r>
        <w:rPr>
          <w:spacing w:val="-2"/>
        </w:rPr>
        <w:t xml:space="preserve"> </w:t>
      </w:r>
      <w:r>
        <w:t>of</w:t>
      </w:r>
      <w:r>
        <w:rPr>
          <w:spacing w:val="-2"/>
        </w:rPr>
        <w:t xml:space="preserve"> </w:t>
      </w:r>
      <w:r>
        <w:t>a</w:t>
      </w:r>
      <w:r>
        <w:rPr>
          <w:spacing w:val="-4"/>
        </w:rPr>
        <w:t xml:space="preserve"> </w:t>
      </w:r>
      <w:r>
        <w:t>signed</w:t>
      </w:r>
      <w:r>
        <w:rPr>
          <w:spacing w:val="-4"/>
        </w:rPr>
        <w:t xml:space="preserve"> </w:t>
      </w:r>
      <w:r>
        <w:t>copy of the petition application. Please attach any supportive correspondence to the petition form.</w:t>
      </w:r>
    </w:p>
    <w:p w14:paraId="5D2B7E84" w14:textId="77777777" w:rsidR="00503A76" w:rsidRDefault="00503A76" w:rsidP="00503A76">
      <w:pPr>
        <w:pStyle w:val="BodyText"/>
        <w:spacing w:line="300" w:lineRule="auto"/>
        <w:ind w:left="559" w:right="570"/>
      </w:pPr>
      <w:r>
        <w:t>When</w:t>
      </w:r>
      <w:r>
        <w:rPr>
          <w:spacing w:val="-4"/>
        </w:rPr>
        <w:t xml:space="preserve"> </w:t>
      </w:r>
      <w:r>
        <w:t>applicable,</w:t>
      </w:r>
      <w:r>
        <w:rPr>
          <w:spacing w:val="-2"/>
        </w:rPr>
        <w:t xml:space="preserve"> </w:t>
      </w:r>
      <w:r>
        <w:t>attach</w:t>
      </w:r>
      <w:r>
        <w:rPr>
          <w:spacing w:val="-4"/>
        </w:rPr>
        <w:t xml:space="preserve"> </w:t>
      </w:r>
      <w:r>
        <w:t>a</w:t>
      </w:r>
      <w:r>
        <w:rPr>
          <w:spacing w:val="-2"/>
        </w:rPr>
        <w:t xml:space="preserve"> </w:t>
      </w:r>
      <w:r>
        <w:t>list</w:t>
      </w:r>
      <w:r>
        <w:rPr>
          <w:spacing w:val="-4"/>
        </w:rPr>
        <w:t xml:space="preserve"> </w:t>
      </w:r>
      <w:r>
        <w:t>of</w:t>
      </w:r>
      <w:r>
        <w:rPr>
          <w:spacing w:val="-4"/>
        </w:rPr>
        <w:t xml:space="preserve"> </w:t>
      </w:r>
      <w:r>
        <w:t>courses</w:t>
      </w:r>
      <w:r>
        <w:rPr>
          <w:spacing w:val="-3"/>
        </w:rPr>
        <w:t xml:space="preserve"> </w:t>
      </w:r>
      <w:r>
        <w:t>and</w:t>
      </w:r>
      <w:r>
        <w:rPr>
          <w:spacing w:val="-4"/>
        </w:rPr>
        <w:t xml:space="preserve"> </w:t>
      </w:r>
      <w:r>
        <w:t>the</w:t>
      </w:r>
      <w:r>
        <w:rPr>
          <w:spacing w:val="-4"/>
        </w:rPr>
        <w:t xml:space="preserve"> </w:t>
      </w:r>
      <w:r>
        <w:t>number</w:t>
      </w:r>
      <w:r>
        <w:rPr>
          <w:spacing w:val="-3"/>
        </w:rPr>
        <w:t xml:space="preserve"> </w:t>
      </w:r>
      <w:r>
        <w:t>of</w:t>
      </w:r>
      <w:r>
        <w:rPr>
          <w:spacing w:val="-4"/>
        </w:rPr>
        <w:t xml:space="preserve"> </w:t>
      </w:r>
      <w:r>
        <w:t>credits</w:t>
      </w:r>
      <w:r>
        <w:rPr>
          <w:spacing w:val="-3"/>
        </w:rPr>
        <w:t xml:space="preserve"> </w:t>
      </w:r>
      <w:r>
        <w:t>for</w:t>
      </w:r>
      <w:r>
        <w:rPr>
          <w:spacing w:val="-3"/>
        </w:rPr>
        <w:t xml:space="preserve"> </w:t>
      </w:r>
      <w:r>
        <w:t>which</w:t>
      </w:r>
      <w:r>
        <w:rPr>
          <w:spacing w:val="-4"/>
        </w:rPr>
        <w:t xml:space="preserve"> </w:t>
      </w:r>
      <w:r>
        <w:t>you</w:t>
      </w:r>
      <w:r>
        <w:rPr>
          <w:spacing w:val="-4"/>
        </w:rPr>
        <w:t xml:space="preserve"> </w:t>
      </w:r>
      <w:r>
        <w:t>are</w:t>
      </w:r>
      <w:r>
        <w:rPr>
          <w:spacing w:val="-4"/>
        </w:rPr>
        <w:t xml:space="preserve"> </w:t>
      </w:r>
      <w:r>
        <w:t>currently enrolled, and indicate the number of credits you have earned at UC and elsewhere.</w:t>
      </w:r>
    </w:p>
    <w:p w14:paraId="68A16817" w14:textId="77777777" w:rsidR="00503A76" w:rsidRDefault="00503A76" w:rsidP="00503A76">
      <w:pPr>
        <w:pStyle w:val="BodyText"/>
        <w:spacing w:before="11"/>
        <w:rPr>
          <w:sz w:val="24"/>
        </w:rPr>
      </w:pPr>
    </w:p>
    <w:p w14:paraId="132327E7" w14:textId="77777777" w:rsidR="00503A76" w:rsidRPr="00C13834" w:rsidRDefault="00503A76" w:rsidP="00503A76">
      <w:pPr>
        <w:pStyle w:val="Heading4"/>
        <w:ind w:left="540"/>
        <w:rPr>
          <w:b/>
          <w:bCs/>
          <w:color w:val="000000" w:themeColor="text1"/>
        </w:rPr>
      </w:pPr>
      <w:r w:rsidRPr="00C13834">
        <w:rPr>
          <w:b/>
          <w:bCs/>
          <w:color w:val="000000" w:themeColor="text1"/>
        </w:rPr>
        <w:t>Petitions For</w:t>
      </w:r>
      <w:r w:rsidRPr="00C13834">
        <w:rPr>
          <w:b/>
          <w:bCs/>
          <w:color w:val="000000" w:themeColor="text1"/>
          <w:spacing w:val="-11"/>
        </w:rPr>
        <w:t xml:space="preserve"> </w:t>
      </w:r>
      <w:r w:rsidRPr="00C13834">
        <w:rPr>
          <w:b/>
          <w:bCs/>
          <w:color w:val="000000" w:themeColor="text1"/>
        </w:rPr>
        <w:t>Graduation</w:t>
      </w:r>
      <w:r w:rsidRPr="00C13834">
        <w:rPr>
          <w:b/>
          <w:bCs/>
          <w:color w:val="000000" w:themeColor="text1"/>
          <w:spacing w:val="-8"/>
        </w:rPr>
        <w:t xml:space="preserve"> </w:t>
      </w:r>
      <w:r w:rsidRPr="00C13834">
        <w:rPr>
          <w:b/>
          <w:bCs/>
          <w:color w:val="000000" w:themeColor="text1"/>
          <w:spacing w:val="-2"/>
        </w:rPr>
        <w:t>Requirements</w:t>
      </w:r>
    </w:p>
    <w:p w14:paraId="46BE91D3" w14:textId="77777777" w:rsidR="00503A76" w:rsidRDefault="00503A76" w:rsidP="00503A76">
      <w:pPr>
        <w:pStyle w:val="BodyText"/>
        <w:spacing w:before="58" w:line="300" w:lineRule="auto"/>
        <w:ind w:left="540" w:right="570"/>
      </w:pPr>
      <w:r>
        <w:t>Petitions</w:t>
      </w:r>
      <w:r>
        <w:rPr>
          <w:spacing w:val="-4"/>
        </w:rPr>
        <w:t xml:space="preserve"> </w:t>
      </w:r>
      <w:r>
        <w:t>which</w:t>
      </w:r>
      <w:r>
        <w:rPr>
          <w:spacing w:val="-5"/>
        </w:rPr>
        <w:t xml:space="preserve"> </w:t>
      </w:r>
      <w:r>
        <w:t>relate</w:t>
      </w:r>
      <w:r>
        <w:rPr>
          <w:spacing w:val="-3"/>
        </w:rPr>
        <w:t xml:space="preserve"> </w:t>
      </w:r>
      <w:r>
        <w:t>to</w:t>
      </w:r>
      <w:r>
        <w:rPr>
          <w:spacing w:val="-5"/>
        </w:rPr>
        <w:t xml:space="preserve"> </w:t>
      </w:r>
      <w:r>
        <w:t>requirements</w:t>
      </w:r>
      <w:r>
        <w:rPr>
          <w:spacing w:val="-4"/>
        </w:rPr>
        <w:t xml:space="preserve"> </w:t>
      </w:r>
      <w:r>
        <w:t>for</w:t>
      </w:r>
      <w:r>
        <w:rPr>
          <w:spacing w:val="-4"/>
        </w:rPr>
        <w:t xml:space="preserve"> </w:t>
      </w:r>
      <w:r>
        <w:t>graduation</w:t>
      </w:r>
      <w:r>
        <w:rPr>
          <w:spacing w:val="-3"/>
        </w:rPr>
        <w:t xml:space="preserve"> </w:t>
      </w:r>
      <w:r>
        <w:t>must</w:t>
      </w:r>
      <w:r>
        <w:rPr>
          <w:spacing w:val="-5"/>
        </w:rPr>
        <w:t xml:space="preserve"> </w:t>
      </w:r>
      <w:r>
        <w:t>be</w:t>
      </w:r>
      <w:r>
        <w:rPr>
          <w:spacing w:val="-3"/>
        </w:rPr>
        <w:t xml:space="preserve"> </w:t>
      </w:r>
      <w:r>
        <w:t>submitted</w:t>
      </w:r>
      <w:r>
        <w:rPr>
          <w:spacing w:val="-5"/>
        </w:rPr>
        <w:t xml:space="preserve"> </w:t>
      </w:r>
      <w:r>
        <w:t>no</w:t>
      </w:r>
      <w:r>
        <w:rPr>
          <w:spacing w:val="-5"/>
        </w:rPr>
        <w:t xml:space="preserve"> </w:t>
      </w:r>
      <w:r>
        <w:t>later</w:t>
      </w:r>
      <w:r>
        <w:rPr>
          <w:spacing w:val="-2"/>
        </w:rPr>
        <w:t xml:space="preserve"> </w:t>
      </w:r>
      <w:r>
        <w:t>than</w:t>
      </w:r>
      <w:r>
        <w:rPr>
          <w:spacing w:val="-3"/>
        </w:rPr>
        <w:t xml:space="preserve"> </w:t>
      </w:r>
      <w:r>
        <w:t>the seventh week of the term immediately preceding the term of intended graduation.</w:t>
      </w:r>
    </w:p>
    <w:p w14:paraId="17ED1B61" w14:textId="77777777" w:rsidR="00503A76" w:rsidRDefault="00503A76" w:rsidP="00503A76">
      <w:pPr>
        <w:pStyle w:val="BodyText"/>
        <w:spacing w:before="11"/>
        <w:rPr>
          <w:sz w:val="24"/>
        </w:rPr>
      </w:pPr>
    </w:p>
    <w:p w14:paraId="7E4015E7" w14:textId="77777777" w:rsidR="00503A76" w:rsidRPr="00C13834" w:rsidRDefault="00503A76" w:rsidP="00503A76">
      <w:pPr>
        <w:pStyle w:val="Heading4"/>
        <w:ind w:left="540"/>
        <w:rPr>
          <w:b/>
          <w:bCs/>
          <w:color w:val="000000" w:themeColor="text1"/>
        </w:rPr>
      </w:pPr>
      <w:r w:rsidRPr="00C13834">
        <w:rPr>
          <w:b/>
          <w:bCs/>
          <w:color w:val="000000" w:themeColor="text1"/>
        </w:rPr>
        <w:t>Petitions For</w:t>
      </w:r>
      <w:r w:rsidRPr="00C13834">
        <w:rPr>
          <w:b/>
          <w:bCs/>
          <w:color w:val="000000" w:themeColor="text1"/>
          <w:spacing w:val="-6"/>
        </w:rPr>
        <w:t xml:space="preserve"> </w:t>
      </w:r>
      <w:r w:rsidRPr="00C13834">
        <w:rPr>
          <w:b/>
          <w:bCs/>
          <w:color w:val="000000" w:themeColor="text1"/>
          <w:spacing w:val="-2"/>
        </w:rPr>
        <w:t>Overloads</w:t>
      </w:r>
    </w:p>
    <w:p w14:paraId="7B952B90" w14:textId="77777777" w:rsidR="00503A76" w:rsidRDefault="00503A76" w:rsidP="00503A76">
      <w:pPr>
        <w:pStyle w:val="BodyText"/>
        <w:spacing w:before="58" w:line="300" w:lineRule="auto"/>
        <w:ind w:left="540" w:right="570"/>
      </w:pPr>
      <w:r>
        <w:t>Petition</w:t>
      </w:r>
      <w:r>
        <w:rPr>
          <w:spacing w:val="-5"/>
        </w:rPr>
        <w:t xml:space="preserve"> </w:t>
      </w:r>
      <w:r>
        <w:t>relating</w:t>
      </w:r>
      <w:r>
        <w:rPr>
          <w:spacing w:val="-3"/>
        </w:rPr>
        <w:t xml:space="preserve"> </w:t>
      </w:r>
      <w:r>
        <w:t>to</w:t>
      </w:r>
      <w:r>
        <w:rPr>
          <w:spacing w:val="-3"/>
        </w:rPr>
        <w:t xml:space="preserve"> </w:t>
      </w:r>
      <w:r>
        <w:t>overloads</w:t>
      </w:r>
      <w:r>
        <w:rPr>
          <w:spacing w:val="-4"/>
        </w:rPr>
        <w:t xml:space="preserve"> </w:t>
      </w:r>
      <w:r>
        <w:t>during</w:t>
      </w:r>
      <w:r>
        <w:rPr>
          <w:spacing w:val="-3"/>
        </w:rPr>
        <w:t xml:space="preserve"> </w:t>
      </w:r>
      <w:r>
        <w:t>any</w:t>
      </w:r>
      <w:r>
        <w:rPr>
          <w:spacing w:val="-4"/>
        </w:rPr>
        <w:t xml:space="preserve"> </w:t>
      </w:r>
      <w:r>
        <w:t>term</w:t>
      </w:r>
      <w:r>
        <w:rPr>
          <w:spacing w:val="-5"/>
        </w:rPr>
        <w:t xml:space="preserve"> </w:t>
      </w:r>
      <w:r>
        <w:t>must</w:t>
      </w:r>
      <w:r>
        <w:rPr>
          <w:spacing w:val="-5"/>
        </w:rPr>
        <w:t xml:space="preserve"> </w:t>
      </w:r>
      <w:r>
        <w:t>be submitted</w:t>
      </w:r>
      <w:r>
        <w:rPr>
          <w:spacing w:val="-3"/>
        </w:rPr>
        <w:t xml:space="preserve"> </w:t>
      </w:r>
      <w:r>
        <w:t>no</w:t>
      </w:r>
      <w:r>
        <w:rPr>
          <w:spacing w:val="-3"/>
        </w:rPr>
        <w:t xml:space="preserve"> </w:t>
      </w:r>
      <w:r>
        <w:t>later</w:t>
      </w:r>
      <w:r>
        <w:rPr>
          <w:spacing w:val="-4"/>
        </w:rPr>
        <w:t xml:space="preserve"> </w:t>
      </w:r>
      <w:r>
        <w:t>than</w:t>
      </w:r>
      <w:r>
        <w:rPr>
          <w:spacing w:val="-5"/>
        </w:rPr>
        <w:t xml:space="preserve"> </w:t>
      </w:r>
      <w:r>
        <w:t>the</w:t>
      </w:r>
      <w:r>
        <w:rPr>
          <w:spacing w:val="-3"/>
        </w:rPr>
        <w:t xml:space="preserve"> </w:t>
      </w:r>
      <w:proofErr w:type="gramStart"/>
      <w:r>
        <w:t>seventh class</w:t>
      </w:r>
      <w:proofErr w:type="gramEnd"/>
      <w:r>
        <w:t xml:space="preserve"> day of the preceding term of enrollment.</w:t>
      </w:r>
    </w:p>
    <w:p w14:paraId="24B51BD7" w14:textId="77777777" w:rsidR="00503A76" w:rsidRDefault="00503A76" w:rsidP="00503A76">
      <w:pPr>
        <w:pStyle w:val="BodyText"/>
        <w:rPr>
          <w:sz w:val="22"/>
        </w:rPr>
      </w:pPr>
    </w:p>
    <w:p w14:paraId="52F9C991" w14:textId="77777777" w:rsidR="00503A76" w:rsidRDefault="00503A76" w:rsidP="00503A76">
      <w:pPr>
        <w:pStyle w:val="BodyText"/>
        <w:rPr>
          <w:sz w:val="28"/>
        </w:rPr>
      </w:pPr>
    </w:p>
    <w:p w14:paraId="53B69DEF" w14:textId="77777777" w:rsidR="00503A76" w:rsidRPr="00D46139" w:rsidRDefault="00503A76" w:rsidP="00503A76">
      <w:pPr>
        <w:pStyle w:val="Heading4"/>
        <w:ind w:left="540"/>
        <w:rPr>
          <w:b/>
          <w:bCs/>
          <w:color w:val="000000" w:themeColor="text1"/>
        </w:rPr>
      </w:pPr>
      <w:r w:rsidRPr="00C13834">
        <w:rPr>
          <w:b/>
          <w:bCs/>
          <w:color w:val="000000" w:themeColor="text1"/>
        </w:rPr>
        <w:t>Probation</w:t>
      </w:r>
    </w:p>
    <w:p w14:paraId="1FD5C6FF" w14:textId="77777777" w:rsidR="00503A76" w:rsidRPr="000A19CE" w:rsidRDefault="00503A76" w:rsidP="00503A76">
      <w:pPr>
        <w:pStyle w:val="BodyText"/>
        <w:spacing w:before="58" w:line="300" w:lineRule="auto"/>
        <w:ind w:left="559" w:right="570"/>
      </w:pPr>
      <w:r>
        <w:t>Probation</w:t>
      </w:r>
      <w:r>
        <w:rPr>
          <w:spacing w:val="-4"/>
        </w:rPr>
        <w:t xml:space="preserve"> </w:t>
      </w:r>
      <w:r>
        <w:t>means</w:t>
      </w:r>
      <w:r>
        <w:rPr>
          <w:spacing w:val="-3"/>
        </w:rPr>
        <w:t xml:space="preserve"> </w:t>
      </w:r>
      <w:r>
        <w:t>that</w:t>
      </w:r>
      <w:r>
        <w:rPr>
          <w:spacing w:val="-2"/>
        </w:rPr>
        <w:t xml:space="preserve"> </w:t>
      </w:r>
      <w:r>
        <w:t>a</w:t>
      </w:r>
      <w:r>
        <w:rPr>
          <w:spacing w:val="-4"/>
        </w:rPr>
        <w:t xml:space="preserve"> </w:t>
      </w:r>
      <w:r>
        <w:t>student</w:t>
      </w:r>
      <w:r>
        <w:rPr>
          <w:spacing w:val="-2"/>
        </w:rPr>
        <w:t xml:space="preserve"> </w:t>
      </w:r>
      <w:r>
        <w:t>has</w:t>
      </w:r>
      <w:r>
        <w:rPr>
          <w:spacing w:val="-3"/>
        </w:rPr>
        <w:t xml:space="preserve"> </w:t>
      </w:r>
      <w:r>
        <w:t>not</w:t>
      </w:r>
      <w:r>
        <w:rPr>
          <w:spacing w:val="-4"/>
        </w:rPr>
        <w:t xml:space="preserve"> </w:t>
      </w:r>
      <w:r>
        <w:t>met</w:t>
      </w:r>
      <w:r>
        <w:rPr>
          <w:spacing w:val="-4"/>
        </w:rPr>
        <w:t xml:space="preserve"> </w:t>
      </w:r>
      <w:r>
        <w:t>the</w:t>
      </w:r>
      <w:r>
        <w:rPr>
          <w:spacing w:val="-4"/>
        </w:rPr>
        <w:t xml:space="preserve"> </w:t>
      </w:r>
      <w:r>
        <w:t>GPA/Grade</w:t>
      </w:r>
      <w:r>
        <w:rPr>
          <w:spacing w:val="-4"/>
        </w:rPr>
        <w:t xml:space="preserve"> </w:t>
      </w:r>
      <w:r>
        <w:t>Requirements</w:t>
      </w:r>
      <w:r>
        <w:rPr>
          <w:spacing w:val="-3"/>
        </w:rPr>
        <w:t xml:space="preserve"> </w:t>
      </w:r>
      <w:r>
        <w:t>for</w:t>
      </w:r>
      <w:r>
        <w:rPr>
          <w:spacing w:val="-1"/>
        </w:rPr>
        <w:t xml:space="preserve"> </w:t>
      </w:r>
      <w:r>
        <w:t>MSN</w:t>
      </w:r>
      <w:r>
        <w:rPr>
          <w:spacing w:val="-4"/>
        </w:rPr>
        <w:t xml:space="preserve"> </w:t>
      </w:r>
      <w:r>
        <w:t>students</w:t>
      </w:r>
      <w:r>
        <w:rPr>
          <w:spacing w:val="-3"/>
        </w:rPr>
        <w:t xml:space="preserve"> </w:t>
      </w:r>
      <w:r>
        <w:t>and is therefore subject to academic intervention.</w:t>
      </w:r>
      <w:r>
        <w:rPr>
          <w:spacing w:val="40"/>
        </w:rPr>
        <w:t xml:space="preserve"> </w:t>
      </w:r>
      <w:r w:rsidRPr="000A19CE">
        <w:t xml:space="preserve">Students on Probation are permitted to continue academic studies however the Student Affairs Council may place restrictions or requirements on students as needed to ensure student success and forward progression toward degree. </w:t>
      </w:r>
    </w:p>
    <w:p w14:paraId="673FF110" w14:textId="77777777" w:rsidR="00503A76" w:rsidRDefault="00503A76" w:rsidP="00503A76">
      <w:pPr>
        <w:pStyle w:val="BodyText"/>
        <w:rPr>
          <w:sz w:val="25"/>
        </w:rPr>
      </w:pPr>
    </w:p>
    <w:p w14:paraId="1B0FD725" w14:textId="77777777" w:rsidR="00503A76" w:rsidRPr="00D23FD2" w:rsidRDefault="00503A76" w:rsidP="00503A76">
      <w:pPr>
        <w:ind w:left="540"/>
        <w:rPr>
          <w:sz w:val="20"/>
          <w:szCs w:val="20"/>
        </w:rPr>
      </w:pPr>
      <w:r w:rsidRPr="00D23FD2">
        <w:rPr>
          <w:sz w:val="20"/>
          <w:szCs w:val="20"/>
        </w:rPr>
        <w:t>Causes for probation:</w:t>
      </w:r>
    </w:p>
    <w:p w14:paraId="49BD623C" w14:textId="77777777" w:rsidR="00503A76" w:rsidRPr="00D23FD2" w:rsidRDefault="00503A76" w:rsidP="00503A76">
      <w:pPr>
        <w:pStyle w:val="ListParagraph"/>
        <w:numPr>
          <w:ilvl w:val="0"/>
          <w:numId w:val="19"/>
        </w:numPr>
        <w:tabs>
          <w:tab w:val="left" w:pos="1277"/>
          <w:tab w:val="left" w:pos="1279"/>
        </w:tabs>
        <w:spacing w:line="300" w:lineRule="auto"/>
        <w:ind w:right="575"/>
        <w:contextualSpacing w:val="0"/>
        <w:rPr>
          <w:sz w:val="20"/>
          <w:szCs w:val="20"/>
        </w:rPr>
      </w:pPr>
      <w:r w:rsidRPr="00D23FD2">
        <w:rPr>
          <w:sz w:val="20"/>
          <w:szCs w:val="20"/>
        </w:rPr>
        <w:t>Any student who does not meet the GPA/Grade Requirement will be placed on probation; or</w:t>
      </w:r>
    </w:p>
    <w:p w14:paraId="016E6FB1" w14:textId="77777777" w:rsidR="00503A76" w:rsidRPr="00D23FD2" w:rsidRDefault="00503A76" w:rsidP="00503A76">
      <w:pPr>
        <w:pStyle w:val="ListParagraph"/>
        <w:numPr>
          <w:ilvl w:val="0"/>
          <w:numId w:val="19"/>
        </w:numPr>
        <w:tabs>
          <w:tab w:val="left" w:pos="1277"/>
        </w:tabs>
        <w:spacing w:line="229" w:lineRule="exact"/>
        <w:ind w:left="1277" w:hanging="358"/>
        <w:contextualSpacing w:val="0"/>
        <w:rPr>
          <w:sz w:val="20"/>
          <w:szCs w:val="20"/>
        </w:rPr>
      </w:pPr>
      <w:r w:rsidRPr="00D23FD2">
        <w:rPr>
          <w:sz w:val="20"/>
          <w:szCs w:val="20"/>
        </w:rPr>
        <w:t>The Student Affairs Council may place a student on probation who:</w:t>
      </w:r>
    </w:p>
    <w:p w14:paraId="04BF8F41" w14:textId="77777777" w:rsidR="00503A76" w:rsidRPr="00D23FD2" w:rsidRDefault="00503A76" w:rsidP="00503A76">
      <w:pPr>
        <w:pStyle w:val="ListParagraph"/>
        <w:numPr>
          <w:ilvl w:val="1"/>
          <w:numId w:val="19"/>
        </w:numPr>
        <w:tabs>
          <w:tab w:val="left" w:pos="1637"/>
          <w:tab w:val="left" w:pos="1639"/>
        </w:tabs>
        <w:spacing w:before="58" w:line="300" w:lineRule="auto"/>
        <w:ind w:right="1079" w:hanging="360"/>
        <w:contextualSpacing w:val="0"/>
        <w:rPr>
          <w:sz w:val="20"/>
          <w:szCs w:val="20"/>
        </w:rPr>
      </w:pPr>
      <w:r w:rsidRPr="00D23FD2">
        <w:rPr>
          <w:sz w:val="20"/>
          <w:szCs w:val="20"/>
        </w:rPr>
        <w:t>Fails to adhere to the University's Student Code of Conduct or the ANA Code of Ethics for nurses; or</w:t>
      </w:r>
    </w:p>
    <w:p w14:paraId="43E75BB3" w14:textId="77777777" w:rsidR="00503A76" w:rsidRPr="00D23FD2" w:rsidRDefault="00503A76" w:rsidP="00503A76">
      <w:pPr>
        <w:pStyle w:val="ListParagraph"/>
        <w:numPr>
          <w:ilvl w:val="1"/>
          <w:numId w:val="19"/>
        </w:numPr>
        <w:tabs>
          <w:tab w:val="left" w:pos="1636"/>
          <w:tab w:val="left" w:pos="1639"/>
        </w:tabs>
        <w:spacing w:before="1" w:line="300" w:lineRule="auto"/>
        <w:ind w:right="778"/>
        <w:contextualSpacing w:val="0"/>
        <w:rPr>
          <w:sz w:val="20"/>
          <w:szCs w:val="20"/>
        </w:rPr>
      </w:pPr>
      <w:r w:rsidRPr="00D23FD2">
        <w:rPr>
          <w:sz w:val="20"/>
          <w:szCs w:val="20"/>
        </w:rPr>
        <w:t>Demonstrates unsafe clinical practice (refer to Policy on Safe/Professional Practice Policy); or</w:t>
      </w:r>
    </w:p>
    <w:p w14:paraId="1DB5B203" w14:textId="77777777" w:rsidR="00503A76" w:rsidRDefault="00503A76" w:rsidP="00503A76">
      <w:pPr>
        <w:pStyle w:val="ListParagraph"/>
        <w:numPr>
          <w:ilvl w:val="1"/>
          <w:numId w:val="19"/>
        </w:numPr>
        <w:tabs>
          <w:tab w:val="left" w:pos="1639"/>
        </w:tabs>
        <w:spacing w:line="300" w:lineRule="auto"/>
        <w:ind w:right="682" w:hanging="360"/>
        <w:contextualSpacing w:val="0"/>
        <w:rPr>
          <w:sz w:val="20"/>
        </w:rPr>
      </w:pPr>
      <w:r w:rsidRPr="00D23FD2">
        <w:rPr>
          <w:sz w:val="20"/>
          <w:szCs w:val="20"/>
        </w:rPr>
        <w:t>Fails to achieve a cumu</w:t>
      </w:r>
      <w:r>
        <w:rPr>
          <w:sz w:val="20"/>
        </w:rPr>
        <w:t>lative</w:t>
      </w:r>
      <w:r>
        <w:rPr>
          <w:spacing w:val="-4"/>
          <w:sz w:val="20"/>
        </w:rPr>
        <w:t xml:space="preserve"> </w:t>
      </w:r>
      <w:r>
        <w:rPr>
          <w:sz w:val="20"/>
        </w:rPr>
        <w:t>grade</w:t>
      </w:r>
      <w:r>
        <w:rPr>
          <w:spacing w:val="-2"/>
          <w:sz w:val="20"/>
        </w:rPr>
        <w:t xml:space="preserve"> </w:t>
      </w:r>
      <w:r>
        <w:rPr>
          <w:sz w:val="20"/>
        </w:rPr>
        <w:t>point</w:t>
      </w:r>
      <w:r>
        <w:rPr>
          <w:spacing w:val="-2"/>
          <w:sz w:val="20"/>
        </w:rPr>
        <w:t xml:space="preserve"> </w:t>
      </w:r>
      <w:r>
        <w:rPr>
          <w:sz w:val="20"/>
        </w:rPr>
        <w:t>average</w:t>
      </w:r>
      <w:r>
        <w:rPr>
          <w:spacing w:val="-4"/>
          <w:sz w:val="20"/>
        </w:rPr>
        <w:t xml:space="preserve"> </w:t>
      </w:r>
      <w:r>
        <w:rPr>
          <w:sz w:val="20"/>
        </w:rPr>
        <w:t>of</w:t>
      </w:r>
      <w:r>
        <w:rPr>
          <w:spacing w:val="-2"/>
          <w:sz w:val="20"/>
        </w:rPr>
        <w:t xml:space="preserve"> </w:t>
      </w:r>
      <w:r>
        <w:rPr>
          <w:sz w:val="20"/>
        </w:rPr>
        <w:t>3.00</w:t>
      </w:r>
      <w:r>
        <w:rPr>
          <w:spacing w:val="-2"/>
          <w:sz w:val="20"/>
        </w:rPr>
        <w:t xml:space="preserve"> </w:t>
      </w:r>
      <w:r>
        <w:rPr>
          <w:sz w:val="20"/>
        </w:rPr>
        <w:t>in</w:t>
      </w:r>
      <w:r>
        <w:rPr>
          <w:spacing w:val="-4"/>
          <w:sz w:val="20"/>
        </w:rPr>
        <w:t xml:space="preserve"> </w:t>
      </w:r>
      <w:r>
        <w:rPr>
          <w:sz w:val="20"/>
        </w:rPr>
        <w:t>graduate</w:t>
      </w:r>
      <w:r>
        <w:rPr>
          <w:spacing w:val="-4"/>
          <w:sz w:val="20"/>
        </w:rPr>
        <w:t xml:space="preserve"> </w:t>
      </w:r>
      <w:r>
        <w:rPr>
          <w:sz w:val="20"/>
        </w:rPr>
        <w:t>courses</w:t>
      </w:r>
      <w:r>
        <w:rPr>
          <w:spacing w:val="-3"/>
          <w:sz w:val="20"/>
        </w:rPr>
        <w:t xml:space="preserve"> </w:t>
      </w:r>
      <w:r>
        <w:rPr>
          <w:sz w:val="20"/>
        </w:rPr>
        <w:t>at</w:t>
      </w:r>
      <w:r>
        <w:rPr>
          <w:spacing w:val="-4"/>
          <w:sz w:val="20"/>
        </w:rPr>
        <w:t xml:space="preserve"> </w:t>
      </w:r>
      <w:r>
        <w:rPr>
          <w:sz w:val="20"/>
        </w:rPr>
        <w:t>the end of a term.</w:t>
      </w:r>
    </w:p>
    <w:p w14:paraId="5E7AD85B" w14:textId="77777777" w:rsidR="00503A76" w:rsidRDefault="00503A76" w:rsidP="00503A76">
      <w:pPr>
        <w:pStyle w:val="BodyText"/>
        <w:rPr>
          <w:sz w:val="22"/>
        </w:rPr>
      </w:pPr>
    </w:p>
    <w:p w14:paraId="29CB0EE6" w14:textId="77777777" w:rsidR="00503A76" w:rsidRDefault="00503A76" w:rsidP="00503A76">
      <w:pPr>
        <w:pStyle w:val="BodyText"/>
        <w:spacing w:before="10"/>
        <w:rPr>
          <w:sz w:val="27"/>
        </w:rPr>
      </w:pPr>
    </w:p>
    <w:p w14:paraId="6E076059" w14:textId="77777777" w:rsidR="00503A76" w:rsidRDefault="00503A76" w:rsidP="00503A76">
      <w:pPr>
        <w:pStyle w:val="BodyText"/>
        <w:spacing w:line="300" w:lineRule="auto"/>
        <w:ind w:left="559" w:right="730"/>
      </w:pPr>
      <w:r>
        <w:t>Students who are placed on probation must present a detailed plan, approved by their faculty advisor,</w:t>
      </w:r>
      <w:r>
        <w:rPr>
          <w:spacing w:val="-4"/>
        </w:rPr>
        <w:t xml:space="preserve"> </w:t>
      </w:r>
      <w:r>
        <w:t>to</w:t>
      </w:r>
      <w:r>
        <w:rPr>
          <w:spacing w:val="-2"/>
        </w:rPr>
        <w:t xml:space="preserve"> </w:t>
      </w:r>
      <w:r>
        <w:t>their academic advisor or student success coordinator that</w:t>
      </w:r>
      <w:r>
        <w:rPr>
          <w:spacing w:val="-4"/>
        </w:rPr>
        <w:t xml:space="preserve"> </w:t>
      </w:r>
      <w:r>
        <w:t>specifies</w:t>
      </w:r>
      <w:r>
        <w:rPr>
          <w:spacing w:val="-3"/>
        </w:rPr>
        <w:t xml:space="preserve"> </w:t>
      </w:r>
      <w:r>
        <w:t>actions</w:t>
      </w:r>
      <w:r>
        <w:rPr>
          <w:spacing w:val="-3"/>
        </w:rPr>
        <w:t xml:space="preserve"> </w:t>
      </w:r>
      <w:r>
        <w:t>and</w:t>
      </w:r>
      <w:r>
        <w:rPr>
          <w:spacing w:val="-4"/>
        </w:rPr>
        <w:t xml:space="preserve"> </w:t>
      </w:r>
      <w:r>
        <w:t>timelines</w:t>
      </w:r>
      <w:r>
        <w:rPr>
          <w:spacing w:val="-3"/>
        </w:rPr>
        <w:t xml:space="preserve"> </w:t>
      </w:r>
      <w:r>
        <w:t>to</w:t>
      </w:r>
      <w:r>
        <w:rPr>
          <w:spacing w:val="-4"/>
        </w:rPr>
        <w:t xml:space="preserve"> </w:t>
      </w:r>
      <w:r>
        <w:t>improve the likelihood of future success.</w:t>
      </w:r>
    </w:p>
    <w:p w14:paraId="2C082B85" w14:textId="77777777" w:rsidR="00503A76" w:rsidRDefault="00503A76" w:rsidP="00503A76">
      <w:pPr>
        <w:spacing w:line="300" w:lineRule="auto"/>
        <w:sectPr w:rsidR="00503A76" w:rsidSect="00503A76">
          <w:pgSz w:w="12240" w:h="15840"/>
          <w:pgMar w:top="1360" w:right="1240" w:bottom="1160" w:left="1240" w:header="0" w:footer="974" w:gutter="0"/>
          <w:cols w:space="720"/>
        </w:sectPr>
      </w:pPr>
    </w:p>
    <w:p w14:paraId="507A6A74" w14:textId="77777777" w:rsidR="00503A76" w:rsidRPr="00C13834" w:rsidRDefault="00503A76" w:rsidP="00503A76">
      <w:pPr>
        <w:pStyle w:val="Heading4"/>
        <w:ind w:left="540"/>
        <w:rPr>
          <w:b/>
          <w:bCs/>
          <w:color w:val="000000" w:themeColor="text1"/>
        </w:rPr>
      </w:pPr>
      <w:r w:rsidRPr="00C13834">
        <w:rPr>
          <w:b/>
          <w:bCs/>
          <w:color w:val="000000" w:themeColor="text1"/>
        </w:rPr>
        <w:lastRenderedPageBreak/>
        <w:t>Dismissal</w:t>
      </w:r>
    </w:p>
    <w:p w14:paraId="0352B584" w14:textId="77777777" w:rsidR="00503A76" w:rsidRDefault="00503A76" w:rsidP="00503A76">
      <w:pPr>
        <w:pStyle w:val="BodyText"/>
        <w:spacing w:before="58"/>
        <w:ind w:left="559"/>
      </w:pPr>
      <w:r>
        <w:t>Dismissal</w:t>
      </w:r>
      <w:r>
        <w:rPr>
          <w:spacing w:val="-8"/>
        </w:rPr>
        <w:t xml:space="preserve"> </w:t>
      </w:r>
      <w:r>
        <w:t>means</w:t>
      </w:r>
      <w:r>
        <w:rPr>
          <w:spacing w:val="-6"/>
        </w:rPr>
        <w:t xml:space="preserve"> </w:t>
      </w:r>
      <w:r>
        <w:t>that</w:t>
      </w:r>
      <w:r>
        <w:rPr>
          <w:spacing w:val="-6"/>
        </w:rPr>
        <w:t xml:space="preserve"> </w:t>
      </w:r>
      <w:r>
        <w:t>a</w:t>
      </w:r>
      <w:r>
        <w:rPr>
          <w:spacing w:val="-5"/>
        </w:rPr>
        <w:t xml:space="preserve"> </w:t>
      </w:r>
      <w:r>
        <w:t>student</w:t>
      </w:r>
      <w:r>
        <w:rPr>
          <w:spacing w:val="-5"/>
        </w:rPr>
        <w:t xml:space="preserve"> </w:t>
      </w:r>
      <w:r>
        <w:t>is</w:t>
      </w:r>
      <w:r>
        <w:rPr>
          <w:spacing w:val="-5"/>
        </w:rPr>
        <w:t xml:space="preserve"> </w:t>
      </w:r>
      <w:r>
        <w:t>permanently</w:t>
      </w:r>
      <w:r>
        <w:rPr>
          <w:spacing w:val="-6"/>
        </w:rPr>
        <w:t xml:space="preserve"> </w:t>
      </w:r>
      <w:r>
        <w:t>excluded</w:t>
      </w:r>
      <w:r>
        <w:rPr>
          <w:spacing w:val="-6"/>
        </w:rPr>
        <w:t xml:space="preserve"> </w:t>
      </w:r>
      <w:r>
        <w:t>from</w:t>
      </w:r>
      <w:r>
        <w:rPr>
          <w:spacing w:val="-7"/>
        </w:rPr>
        <w:t xml:space="preserve"> </w:t>
      </w:r>
      <w:r>
        <w:t>the</w:t>
      </w:r>
      <w:r>
        <w:rPr>
          <w:spacing w:val="-6"/>
        </w:rPr>
        <w:t xml:space="preserve"> </w:t>
      </w:r>
      <w:r>
        <w:t>College</w:t>
      </w:r>
      <w:r>
        <w:rPr>
          <w:spacing w:val="-5"/>
        </w:rPr>
        <w:t xml:space="preserve"> </w:t>
      </w:r>
      <w:r>
        <w:t>of</w:t>
      </w:r>
      <w:r>
        <w:rPr>
          <w:spacing w:val="-7"/>
        </w:rPr>
        <w:t xml:space="preserve"> </w:t>
      </w:r>
      <w:r>
        <w:rPr>
          <w:spacing w:val="-2"/>
        </w:rPr>
        <w:t>Nursing.</w:t>
      </w:r>
      <w:r>
        <w:t xml:space="preserve">  A notation of college dismissal is posted on the student's permanent University and College record. A student</w:t>
      </w:r>
      <w:r>
        <w:rPr>
          <w:spacing w:val="-2"/>
        </w:rPr>
        <w:t xml:space="preserve"> </w:t>
      </w:r>
      <w:r>
        <w:t>dismissed</w:t>
      </w:r>
      <w:r>
        <w:rPr>
          <w:spacing w:val="-4"/>
        </w:rPr>
        <w:t xml:space="preserve"> </w:t>
      </w:r>
      <w:r>
        <w:t>from</w:t>
      </w:r>
      <w:r>
        <w:rPr>
          <w:spacing w:val="-4"/>
        </w:rPr>
        <w:t xml:space="preserve"> </w:t>
      </w:r>
      <w:r>
        <w:t>the</w:t>
      </w:r>
      <w:r>
        <w:rPr>
          <w:spacing w:val="-2"/>
        </w:rPr>
        <w:t xml:space="preserve"> </w:t>
      </w:r>
      <w:r>
        <w:t>Master</w:t>
      </w:r>
      <w:r>
        <w:rPr>
          <w:spacing w:val="-3"/>
        </w:rPr>
        <w:t xml:space="preserve"> </w:t>
      </w:r>
      <w:r>
        <w:t>of</w:t>
      </w:r>
      <w:r>
        <w:rPr>
          <w:spacing w:val="-2"/>
        </w:rPr>
        <w:t xml:space="preserve"> </w:t>
      </w:r>
      <w:r>
        <w:t>Science</w:t>
      </w:r>
      <w:r>
        <w:rPr>
          <w:spacing w:val="-2"/>
        </w:rPr>
        <w:t xml:space="preserve"> </w:t>
      </w:r>
      <w:r>
        <w:t>in</w:t>
      </w:r>
      <w:r>
        <w:rPr>
          <w:spacing w:val="-4"/>
        </w:rPr>
        <w:t xml:space="preserve"> </w:t>
      </w:r>
      <w:r>
        <w:t>Nursing</w:t>
      </w:r>
      <w:r>
        <w:rPr>
          <w:spacing w:val="-4"/>
        </w:rPr>
        <w:t xml:space="preserve"> </w:t>
      </w:r>
      <w:r>
        <w:t>program</w:t>
      </w:r>
      <w:r>
        <w:rPr>
          <w:spacing w:val="-2"/>
        </w:rPr>
        <w:t xml:space="preserve"> </w:t>
      </w:r>
      <w:r>
        <w:t>in</w:t>
      </w:r>
      <w:r>
        <w:rPr>
          <w:spacing w:val="-4"/>
        </w:rPr>
        <w:t xml:space="preserve"> </w:t>
      </w:r>
      <w:r>
        <w:t>the</w:t>
      </w:r>
      <w:r>
        <w:rPr>
          <w:spacing w:val="-4"/>
        </w:rPr>
        <w:t xml:space="preserve"> </w:t>
      </w:r>
      <w:r>
        <w:t>College</w:t>
      </w:r>
      <w:r>
        <w:rPr>
          <w:spacing w:val="-4"/>
        </w:rPr>
        <w:t xml:space="preserve"> </w:t>
      </w:r>
      <w:r>
        <w:t>of</w:t>
      </w:r>
      <w:r>
        <w:rPr>
          <w:spacing w:val="-2"/>
        </w:rPr>
        <w:t xml:space="preserve"> </w:t>
      </w:r>
      <w:r>
        <w:t>Nursing</w:t>
      </w:r>
      <w:r>
        <w:rPr>
          <w:spacing w:val="-2"/>
        </w:rPr>
        <w:t xml:space="preserve"> </w:t>
      </w:r>
      <w:r>
        <w:t>may be eligible for admission to another college of the University of Cincinnati. Upon confirmation of dismissal from the College of Nursing, students will be withdrawn from all courses.</w:t>
      </w:r>
    </w:p>
    <w:p w14:paraId="170A4679" w14:textId="77777777" w:rsidR="00503A76" w:rsidRDefault="00503A76" w:rsidP="00503A76">
      <w:pPr>
        <w:pStyle w:val="BodyText"/>
        <w:rPr>
          <w:sz w:val="25"/>
        </w:rPr>
      </w:pPr>
    </w:p>
    <w:p w14:paraId="003E484F" w14:textId="77777777" w:rsidR="00503A76" w:rsidRDefault="00503A76" w:rsidP="00503A76">
      <w:pPr>
        <w:pStyle w:val="BodyText"/>
        <w:ind w:left="559"/>
      </w:pPr>
      <w:r>
        <w:t>A</w:t>
      </w:r>
      <w:r>
        <w:rPr>
          <w:spacing w:val="-7"/>
        </w:rPr>
        <w:t xml:space="preserve"> </w:t>
      </w:r>
      <w:r>
        <w:t>student</w:t>
      </w:r>
      <w:r>
        <w:rPr>
          <w:spacing w:val="-3"/>
        </w:rPr>
        <w:t xml:space="preserve"> </w:t>
      </w:r>
      <w:r>
        <w:t>may</w:t>
      </w:r>
      <w:r>
        <w:rPr>
          <w:spacing w:val="-5"/>
        </w:rPr>
        <w:t xml:space="preserve"> </w:t>
      </w:r>
      <w:r>
        <w:t>be</w:t>
      </w:r>
      <w:r>
        <w:rPr>
          <w:spacing w:val="-5"/>
        </w:rPr>
        <w:t xml:space="preserve"> </w:t>
      </w:r>
      <w:r>
        <w:t>dismissed</w:t>
      </w:r>
      <w:r>
        <w:rPr>
          <w:spacing w:val="-5"/>
        </w:rPr>
        <w:t xml:space="preserve"> </w:t>
      </w:r>
      <w:r>
        <w:rPr>
          <w:spacing w:val="-4"/>
        </w:rPr>
        <w:t>who:</w:t>
      </w:r>
    </w:p>
    <w:p w14:paraId="7068B997" w14:textId="77777777" w:rsidR="00503A76" w:rsidRDefault="00503A76" w:rsidP="00503A76">
      <w:pPr>
        <w:pStyle w:val="BodyText"/>
        <w:spacing w:before="10"/>
        <w:rPr>
          <w:sz w:val="29"/>
        </w:rPr>
      </w:pPr>
    </w:p>
    <w:p w14:paraId="7CA4CD37" w14:textId="77777777" w:rsidR="00503A76" w:rsidRDefault="00503A76" w:rsidP="00503A76">
      <w:pPr>
        <w:pStyle w:val="ListParagraph"/>
        <w:numPr>
          <w:ilvl w:val="0"/>
          <w:numId w:val="18"/>
        </w:numPr>
        <w:tabs>
          <w:tab w:val="left" w:pos="1277"/>
        </w:tabs>
        <w:spacing w:before="1"/>
        <w:ind w:left="1277" w:hanging="358"/>
        <w:contextualSpacing w:val="0"/>
        <w:rPr>
          <w:sz w:val="20"/>
        </w:rPr>
      </w:pPr>
      <w:r>
        <w:rPr>
          <w:sz w:val="20"/>
        </w:rPr>
        <w:t>Fails</w:t>
      </w:r>
      <w:r>
        <w:rPr>
          <w:spacing w:val="-5"/>
          <w:sz w:val="20"/>
        </w:rPr>
        <w:t xml:space="preserve"> </w:t>
      </w:r>
      <w:r>
        <w:rPr>
          <w:sz w:val="20"/>
        </w:rPr>
        <w:t>to</w:t>
      </w:r>
      <w:r>
        <w:rPr>
          <w:spacing w:val="-6"/>
          <w:sz w:val="20"/>
        </w:rPr>
        <w:t xml:space="preserve"> </w:t>
      </w:r>
      <w:r>
        <w:rPr>
          <w:sz w:val="20"/>
        </w:rPr>
        <w:t>achieve</w:t>
      </w:r>
      <w:r>
        <w:rPr>
          <w:spacing w:val="-3"/>
          <w:sz w:val="20"/>
        </w:rPr>
        <w:t xml:space="preserve"> </w:t>
      </w:r>
      <w:r>
        <w:rPr>
          <w:sz w:val="20"/>
        </w:rPr>
        <w:t>a</w:t>
      </w:r>
      <w:r>
        <w:rPr>
          <w:spacing w:val="-6"/>
          <w:sz w:val="20"/>
        </w:rPr>
        <w:t xml:space="preserve"> </w:t>
      </w:r>
      <w:r>
        <w:rPr>
          <w:sz w:val="20"/>
        </w:rPr>
        <w:t>grade</w:t>
      </w:r>
      <w:r>
        <w:rPr>
          <w:spacing w:val="-5"/>
          <w:sz w:val="20"/>
        </w:rPr>
        <w:t xml:space="preserve"> </w:t>
      </w:r>
      <w:r>
        <w:rPr>
          <w:sz w:val="20"/>
        </w:rPr>
        <w:t>of</w:t>
      </w:r>
      <w:r>
        <w:rPr>
          <w:spacing w:val="-1"/>
          <w:sz w:val="20"/>
        </w:rPr>
        <w:t xml:space="preserve"> </w:t>
      </w:r>
      <w:r>
        <w:rPr>
          <w:sz w:val="20"/>
        </w:rPr>
        <w:t>"B-"</w:t>
      </w:r>
      <w:r>
        <w:rPr>
          <w:spacing w:val="-4"/>
          <w:sz w:val="20"/>
        </w:rPr>
        <w:t xml:space="preserve"> </w:t>
      </w:r>
      <w:r>
        <w:rPr>
          <w:sz w:val="20"/>
        </w:rPr>
        <w:t>or</w:t>
      </w:r>
      <w:r>
        <w:rPr>
          <w:spacing w:val="-5"/>
          <w:sz w:val="20"/>
        </w:rPr>
        <w:t xml:space="preserve"> </w:t>
      </w:r>
      <w:r>
        <w:rPr>
          <w:sz w:val="20"/>
        </w:rPr>
        <w:t>above</w:t>
      </w:r>
      <w:r>
        <w:rPr>
          <w:spacing w:val="-5"/>
          <w:sz w:val="20"/>
        </w:rPr>
        <w:t xml:space="preserve"> </w:t>
      </w:r>
      <w:r>
        <w:rPr>
          <w:sz w:val="20"/>
        </w:rPr>
        <w:t>when</w:t>
      </w:r>
      <w:r>
        <w:rPr>
          <w:spacing w:val="-4"/>
          <w:sz w:val="20"/>
        </w:rPr>
        <w:t xml:space="preserve"> </w:t>
      </w:r>
      <w:r>
        <w:rPr>
          <w:sz w:val="20"/>
        </w:rPr>
        <w:t>repeating</w:t>
      </w:r>
      <w:r>
        <w:rPr>
          <w:spacing w:val="-6"/>
          <w:sz w:val="20"/>
        </w:rPr>
        <w:t xml:space="preserve"> </w:t>
      </w:r>
      <w:r>
        <w:rPr>
          <w:sz w:val="20"/>
        </w:rPr>
        <w:t>a</w:t>
      </w:r>
      <w:r>
        <w:rPr>
          <w:spacing w:val="-5"/>
          <w:sz w:val="20"/>
        </w:rPr>
        <w:t xml:space="preserve"> </w:t>
      </w:r>
      <w:r>
        <w:rPr>
          <w:spacing w:val="-2"/>
          <w:sz w:val="20"/>
        </w:rPr>
        <w:t>course,</w:t>
      </w:r>
    </w:p>
    <w:p w14:paraId="5961ACD7" w14:textId="77777777" w:rsidR="00503A76" w:rsidRDefault="00503A76" w:rsidP="00503A76">
      <w:pPr>
        <w:pStyle w:val="ListParagraph"/>
        <w:numPr>
          <w:ilvl w:val="0"/>
          <w:numId w:val="18"/>
        </w:numPr>
        <w:tabs>
          <w:tab w:val="left" w:pos="1277"/>
        </w:tabs>
        <w:spacing w:before="58"/>
        <w:ind w:left="1277" w:hanging="358"/>
        <w:contextualSpacing w:val="0"/>
        <w:rPr>
          <w:sz w:val="20"/>
        </w:rPr>
      </w:pPr>
      <w:r>
        <w:rPr>
          <w:sz w:val="20"/>
        </w:rPr>
        <w:t>Meets</w:t>
      </w:r>
      <w:r>
        <w:rPr>
          <w:spacing w:val="-6"/>
          <w:sz w:val="20"/>
        </w:rPr>
        <w:t xml:space="preserve"> </w:t>
      </w:r>
      <w:r>
        <w:rPr>
          <w:sz w:val="20"/>
        </w:rPr>
        <w:t>the</w:t>
      </w:r>
      <w:r>
        <w:rPr>
          <w:spacing w:val="-6"/>
          <w:sz w:val="20"/>
        </w:rPr>
        <w:t xml:space="preserve"> </w:t>
      </w:r>
      <w:r>
        <w:rPr>
          <w:sz w:val="20"/>
        </w:rPr>
        <w:t>criteria</w:t>
      </w:r>
      <w:r>
        <w:rPr>
          <w:spacing w:val="-6"/>
          <w:sz w:val="20"/>
        </w:rPr>
        <w:t xml:space="preserve"> </w:t>
      </w:r>
      <w:r>
        <w:rPr>
          <w:sz w:val="20"/>
        </w:rPr>
        <w:t>for</w:t>
      </w:r>
      <w:r>
        <w:rPr>
          <w:spacing w:val="-5"/>
          <w:sz w:val="20"/>
        </w:rPr>
        <w:t xml:space="preserve"> </w:t>
      </w:r>
      <w:r>
        <w:rPr>
          <w:sz w:val="20"/>
        </w:rPr>
        <w:t>Probation</w:t>
      </w:r>
      <w:r>
        <w:rPr>
          <w:spacing w:val="-5"/>
          <w:sz w:val="20"/>
        </w:rPr>
        <w:t xml:space="preserve"> </w:t>
      </w:r>
      <w:r>
        <w:rPr>
          <w:sz w:val="20"/>
        </w:rPr>
        <w:t>a</w:t>
      </w:r>
      <w:r>
        <w:rPr>
          <w:spacing w:val="-6"/>
          <w:sz w:val="20"/>
        </w:rPr>
        <w:t xml:space="preserve"> </w:t>
      </w:r>
      <w:r>
        <w:rPr>
          <w:sz w:val="20"/>
        </w:rPr>
        <w:t>second</w:t>
      </w:r>
      <w:r>
        <w:rPr>
          <w:spacing w:val="-6"/>
          <w:sz w:val="20"/>
        </w:rPr>
        <w:t xml:space="preserve"> </w:t>
      </w:r>
      <w:r>
        <w:rPr>
          <w:spacing w:val="-4"/>
          <w:sz w:val="20"/>
        </w:rPr>
        <w:t>time,</w:t>
      </w:r>
    </w:p>
    <w:p w14:paraId="1330A9AC" w14:textId="77777777" w:rsidR="00503A76" w:rsidRDefault="00503A76" w:rsidP="00503A76">
      <w:pPr>
        <w:pStyle w:val="ListParagraph"/>
        <w:numPr>
          <w:ilvl w:val="0"/>
          <w:numId w:val="18"/>
        </w:numPr>
        <w:tabs>
          <w:tab w:val="left" w:pos="1277"/>
          <w:tab w:val="left" w:pos="1279"/>
        </w:tabs>
        <w:spacing w:before="58" w:line="300" w:lineRule="auto"/>
        <w:ind w:right="653"/>
        <w:contextualSpacing w:val="0"/>
        <w:rPr>
          <w:sz w:val="20"/>
        </w:rPr>
      </w:pPr>
      <w:r>
        <w:rPr>
          <w:sz w:val="20"/>
        </w:rPr>
        <w:t>Demonstrates</w:t>
      </w:r>
      <w:r>
        <w:rPr>
          <w:spacing w:val="-3"/>
          <w:sz w:val="20"/>
        </w:rPr>
        <w:t xml:space="preserve"> </w:t>
      </w:r>
      <w:r>
        <w:rPr>
          <w:sz w:val="20"/>
        </w:rPr>
        <w:t>a</w:t>
      </w:r>
      <w:r>
        <w:rPr>
          <w:spacing w:val="-2"/>
          <w:sz w:val="20"/>
        </w:rPr>
        <w:t xml:space="preserve"> </w:t>
      </w:r>
      <w:r>
        <w:rPr>
          <w:sz w:val="20"/>
        </w:rPr>
        <w:t>pattern</w:t>
      </w:r>
      <w:r>
        <w:rPr>
          <w:spacing w:val="-4"/>
          <w:sz w:val="20"/>
        </w:rPr>
        <w:t xml:space="preserve"> </w:t>
      </w:r>
      <w:r>
        <w:rPr>
          <w:sz w:val="20"/>
        </w:rPr>
        <w:t>of</w:t>
      </w:r>
      <w:r>
        <w:rPr>
          <w:spacing w:val="-2"/>
          <w:sz w:val="20"/>
        </w:rPr>
        <w:t xml:space="preserve"> </w:t>
      </w:r>
      <w:r>
        <w:rPr>
          <w:sz w:val="20"/>
        </w:rPr>
        <w:t>unsafe</w:t>
      </w:r>
      <w:r>
        <w:rPr>
          <w:spacing w:val="-4"/>
          <w:sz w:val="20"/>
        </w:rPr>
        <w:t xml:space="preserve"> </w:t>
      </w:r>
      <w:r>
        <w:rPr>
          <w:sz w:val="20"/>
        </w:rPr>
        <w:t>clinical</w:t>
      </w:r>
      <w:r>
        <w:rPr>
          <w:spacing w:val="-3"/>
          <w:sz w:val="20"/>
        </w:rPr>
        <w:t xml:space="preserve"> </w:t>
      </w:r>
      <w:r>
        <w:rPr>
          <w:sz w:val="20"/>
        </w:rPr>
        <w:t>practice</w:t>
      </w:r>
      <w:r>
        <w:rPr>
          <w:spacing w:val="-2"/>
          <w:sz w:val="20"/>
        </w:rPr>
        <w:t xml:space="preserve"> </w:t>
      </w:r>
      <w:r>
        <w:rPr>
          <w:sz w:val="20"/>
        </w:rPr>
        <w:t>in</w:t>
      </w:r>
      <w:r>
        <w:rPr>
          <w:spacing w:val="-2"/>
          <w:sz w:val="20"/>
        </w:rPr>
        <w:t xml:space="preserve"> </w:t>
      </w:r>
      <w:r>
        <w:rPr>
          <w:sz w:val="20"/>
        </w:rPr>
        <w:t>one</w:t>
      </w:r>
      <w:r>
        <w:rPr>
          <w:spacing w:val="-4"/>
          <w:sz w:val="20"/>
        </w:rPr>
        <w:t xml:space="preserve"> </w:t>
      </w:r>
      <w:r>
        <w:rPr>
          <w:sz w:val="20"/>
        </w:rPr>
        <w:t>or</w:t>
      </w:r>
      <w:r>
        <w:rPr>
          <w:spacing w:val="-1"/>
          <w:sz w:val="20"/>
        </w:rPr>
        <w:t xml:space="preserve"> </w:t>
      </w:r>
      <w:r>
        <w:rPr>
          <w:sz w:val="20"/>
        </w:rPr>
        <w:t>more</w:t>
      </w:r>
      <w:r>
        <w:rPr>
          <w:spacing w:val="-4"/>
          <w:sz w:val="20"/>
        </w:rPr>
        <w:t xml:space="preserve"> </w:t>
      </w:r>
      <w:r>
        <w:rPr>
          <w:sz w:val="20"/>
        </w:rPr>
        <w:t>courses</w:t>
      </w:r>
      <w:r>
        <w:rPr>
          <w:spacing w:val="-3"/>
          <w:sz w:val="20"/>
        </w:rPr>
        <w:t xml:space="preserve"> </w:t>
      </w:r>
      <w:r>
        <w:rPr>
          <w:sz w:val="20"/>
        </w:rPr>
        <w:t>(refer</w:t>
      </w:r>
      <w:r>
        <w:rPr>
          <w:spacing w:val="-3"/>
          <w:sz w:val="20"/>
        </w:rPr>
        <w:t xml:space="preserve"> </w:t>
      </w:r>
      <w:r>
        <w:rPr>
          <w:sz w:val="20"/>
        </w:rPr>
        <w:t>to</w:t>
      </w:r>
      <w:r>
        <w:rPr>
          <w:spacing w:val="-4"/>
          <w:sz w:val="20"/>
        </w:rPr>
        <w:t xml:space="preserve"> </w:t>
      </w:r>
      <w:r>
        <w:rPr>
          <w:sz w:val="20"/>
        </w:rPr>
        <w:t>Policy on Safe/Professional Practice),</w:t>
      </w:r>
    </w:p>
    <w:p w14:paraId="4CE9DEBC" w14:textId="77777777" w:rsidR="00503A76" w:rsidRDefault="00503A76" w:rsidP="00503A76">
      <w:pPr>
        <w:pStyle w:val="ListParagraph"/>
        <w:numPr>
          <w:ilvl w:val="0"/>
          <w:numId w:val="18"/>
        </w:numPr>
        <w:tabs>
          <w:tab w:val="left" w:pos="1278"/>
          <w:tab w:val="left" w:pos="1280"/>
        </w:tabs>
        <w:spacing w:line="300" w:lineRule="auto"/>
        <w:ind w:left="1280" w:right="729"/>
        <w:contextualSpacing w:val="0"/>
        <w:rPr>
          <w:sz w:val="20"/>
        </w:rPr>
      </w:pPr>
      <w:r>
        <w:rPr>
          <w:sz w:val="20"/>
        </w:rPr>
        <w:t>Has</w:t>
      </w:r>
      <w:r>
        <w:rPr>
          <w:spacing w:val="-4"/>
          <w:sz w:val="20"/>
        </w:rPr>
        <w:t xml:space="preserve"> </w:t>
      </w:r>
      <w:proofErr w:type="gramStart"/>
      <w:r>
        <w:rPr>
          <w:sz w:val="20"/>
        </w:rPr>
        <w:t>been</w:t>
      </w:r>
      <w:r>
        <w:rPr>
          <w:spacing w:val="-5"/>
          <w:sz w:val="20"/>
        </w:rPr>
        <w:t xml:space="preserve"> </w:t>
      </w:r>
      <w:r>
        <w:rPr>
          <w:sz w:val="20"/>
        </w:rPr>
        <w:t>previously</w:t>
      </w:r>
      <w:proofErr w:type="gramEnd"/>
      <w:r>
        <w:rPr>
          <w:spacing w:val="-4"/>
          <w:sz w:val="20"/>
        </w:rPr>
        <w:t xml:space="preserve"> </w:t>
      </w:r>
      <w:r>
        <w:rPr>
          <w:sz w:val="20"/>
        </w:rPr>
        <w:t>suspended</w:t>
      </w:r>
      <w:r>
        <w:rPr>
          <w:spacing w:val="-3"/>
          <w:sz w:val="20"/>
        </w:rPr>
        <w:t xml:space="preserve"> </w:t>
      </w:r>
      <w:r>
        <w:rPr>
          <w:sz w:val="20"/>
        </w:rPr>
        <w:t>from</w:t>
      </w:r>
      <w:r>
        <w:rPr>
          <w:spacing w:val="-3"/>
          <w:sz w:val="20"/>
        </w:rPr>
        <w:t xml:space="preserve"> </w:t>
      </w:r>
      <w:r>
        <w:rPr>
          <w:sz w:val="20"/>
        </w:rPr>
        <w:t>and</w:t>
      </w:r>
      <w:r>
        <w:rPr>
          <w:spacing w:val="-3"/>
          <w:sz w:val="20"/>
        </w:rPr>
        <w:t xml:space="preserve"> </w:t>
      </w:r>
      <w:r>
        <w:rPr>
          <w:sz w:val="20"/>
        </w:rPr>
        <w:t>readmitted</w:t>
      </w:r>
      <w:r>
        <w:rPr>
          <w:spacing w:val="-3"/>
          <w:sz w:val="20"/>
        </w:rPr>
        <w:t xml:space="preserve"> </w:t>
      </w:r>
      <w:r>
        <w:rPr>
          <w:sz w:val="20"/>
        </w:rPr>
        <w:t>to</w:t>
      </w:r>
      <w:r>
        <w:rPr>
          <w:spacing w:val="-5"/>
          <w:sz w:val="20"/>
        </w:rPr>
        <w:t xml:space="preserve"> </w:t>
      </w:r>
      <w:r>
        <w:rPr>
          <w:sz w:val="20"/>
        </w:rPr>
        <w:t>the</w:t>
      </w:r>
      <w:r>
        <w:rPr>
          <w:spacing w:val="-3"/>
          <w:sz w:val="20"/>
        </w:rPr>
        <w:t xml:space="preserve"> </w:t>
      </w:r>
      <w:r>
        <w:rPr>
          <w:sz w:val="20"/>
        </w:rPr>
        <w:t>nursing</w:t>
      </w:r>
      <w:r>
        <w:rPr>
          <w:spacing w:val="-5"/>
          <w:sz w:val="20"/>
        </w:rPr>
        <w:t xml:space="preserve"> </w:t>
      </w:r>
      <w:r>
        <w:rPr>
          <w:sz w:val="20"/>
        </w:rPr>
        <w:t>program</w:t>
      </w:r>
      <w:r>
        <w:rPr>
          <w:spacing w:val="-3"/>
          <w:sz w:val="20"/>
        </w:rPr>
        <w:t xml:space="preserve"> </w:t>
      </w:r>
      <w:r>
        <w:rPr>
          <w:sz w:val="20"/>
        </w:rPr>
        <w:t>and</w:t>
      </w:r>
      <w:r>
        <w:rPr>
          <w:spacing w:val="-3"/>
          <w:sz w:val="20"/>
        </w:rPr>
        <w:t xml:space="preserve"> </w:t>
      </w:r>
      <w:r>
        <w:rPr>
          <w:sz w:val="20"/>
        </w:rPr>
        <w:t>meets the criteria for probation or suspension following readmission,</w:t>
      </w:r>
    </w:p>
    <w:p w14:paraId="4312B56D" w14:textId="77777777" w:rsidR="00503A76" w:rsidRDefault="00503A76" w:rsidP="00503A76">
      <w:pPr>
        <w:pStyle w:val="ListParagraph"/>
        <w:numPr>
          <w:ilvl w:val="0"/>
          <w:numId w:val="18"/>
        </w:numPr>
        <w:tabs>
          <w:tab w:val="left" w:pos="1277"/>
        </w:tabs>
        <w:ind w:left="1277" w:hanging="358"/>
        <w:contextualSpacing w:val="0"/>
        <w:rPr>
          <w:sz w:val="20"/>
        </w:rPr>
      </w:pPr>
      <w:r>
        <w:rPr>
          <w:sz w:val="20"/>
        </w:rPr>
        <w:t>Fails</w:t>
      </w:r>
      <w:r>
        <w:rPr>
          <w:spacing w:val="-5"/>
          <w:sz w:val="20"/>
        </w:rPr>
        <w:t xml:space="preserve"> </w:t>
      </w:r>
      <w:r>
        <w:rPr>
          <w:sz w:val="20"/>
        </w:rPr>
        <w:t>to</w:t>
      </w:r>
      <w:r>
        <w:rPr>
          <w:spacing w:val="-6"/>
          <w:sz w:val="20"/>
        </w:rPr>
        <w:t xml:space="preserve"> </w:t>
      </w:r>
      <w:r>
        <w:rPr>
          <w:sz w:val="20"/>
        </w:rPr>
        <w:t>achieve</w:t>
      </w:r>
      <w:r>
        <w:rPr>
          <w:spacing w:val="-4"/>
          <w:sz w:val="20"/>
        </w:rPr>
        <w:t xml:space="preserve"> </w:t>
      </w:r>
      <w:r>
        <w:rPr>
          <w:sz w:val="20"/>
        </w:rPr>
        <w:t>a</w:t>
      </w:r>
      <w:r>
        <w:rPr>
          <w:spacing w:val="-6"/>
          <w:sz w:val="20"/>
        </w:rPr>
        <w:t xml:space="preserve"> </w:t>
      </w:r>
      <w:r>
        <w:rPr>
          <w:sz w:val="20"/>
        </w:rPr>
        <w:t>grade</w:t>
      </w:r>
      <w:r>
        <w:rPr>
          <w:spacing w:val="-6"/>
          <w:sz w:val="20"/>
        </w:rPr>
        <w:t xml:space="preserve"> </w:t>
      </w:r>
      <w:r>
        <w:rPr>
          <w:sz w:val="20"/>
        </w:rPr>
        <w:t>of</w:t>
      </w:r>
      <w:r>
        <w:rPr>
          <w:spacing w:val="-1"/>
          <w:sz w:val="20"/>
        </w:rPr>
        <w:t xml:space="preserve"> </w:t>
      </w:r>
      <w:r>
        <w:rPr>
          <w:sz w:val="20"/>
        </w:rPr>
        <w:t>"B-"</w:t>
      </w:r>
      <w:r>
        <w:rPr>
          <w:spacing w:val="-5"/>
          <w:sz w:val="20"/>
        </w:rPr>
        <w:t xml:space="preserve"> </w:t>
      </w:r>
      <w:r>
        <w:rPr>
          <w:sz w:val="20"/>
        </w:rPr>
        <w:t>or</w:t>
      </w:r>
      <w:r>
        <w:rPr>
          <w:spacing w:val="-5"/>
          <w:sz w:val="20"/>
        </w:rPr>
        <w:t xml:space="preserve"> </w:t>
      </w:r>
      <w:r>
        <w:rPr>
          <w:sz w:val="20"/>
        </w:rPr>
        <w:t>above</w:t>
      </w:r>
      <w:r>
        <w:rPr>
          <w:spacing w:val="-6"/>
          <w:sz w:val="20"/>
        </w:rPr>
        <w:t xml:space="preserve"> </w:t>
      </w:r>
      <w:r>
        <w:rPr>
          <w:sz w:val="20"/>
        </w:rPr>
        <w:t>when</w:t>
      </w:r>
      <w:r>
        <w:rPr>
          <w:spacing w:val="-4"/>
          <w:sz w:val="20"/>
        </w:rPr>
        <w:t xml:space="preserve"> </w:t>
      </w:r>
      <w:r>
        <w:rPr>
          <w:sz w:val="20"/>
        </w:rPr>
        <w:t>repeating</w:t>
      </w:r>
      <w:r>
        <w:rPr>
          <w:spacing w:val="-6"/>
          <w:sz w:val="20"/>
        </w:rPr>
        <w:t xml:space="preserve"> </w:t>
      </w:r>
      <w:r>
        <w:rPr>
          <w:sz w:val="20"/>
        </w:rPr>
        <w:t>the</w:t>
      </w:r>
      <w:r>
        <w:rPr>
          <w:spacing w:val="-6"/>
          <w:sz w:val="20"/>
        </w:rPr>
        <w:t xml:space="preserve"> </w:t>
      </w:r>
      <w:r>
        <w:rPr>
          <w:sz w:val="20"/>
        </w:rPr>
        <w:t>Capstone</w:t>
      </w:r>
      <w:r>
        <w:rPr>
          <w:spacing w:val="-6"/>
          <w:sz w:val="20"/>
        </w:rPr>
        <w:t xml:space="preserve"> </w:t>
      </w:r>
      <w:r>
        <w:rPr>
          <w:sz w:val="20"/>
        </w:rPr>
        <w:t>Project,</w:t>
      </w:r>
      <w:r>
        <w:rPr>
          <w:spacing w:val="-4"/>
          <w:sz w:val="20"/>
        </w:rPr>
        <w:t xml:space="preserve"> </w:t>
      </w:r>
      <w:r>
        <w:rPr>
          <w:spacing w:val="-5"/>
          <w:sz w:val="20"/>
        </w:rPr>
        <w:t>or</w:t>
      </w:r>
    </w:p>
    <w:p w14:paraId="3FC6FC5A" w14:textId="77777777" w:rsidR="00503A76" w:rsidRDefault="00503A76" w:rsidP="00503A76">
      <w:pPr>
        <w:pStyle w:val="ListParagraph"/>
        <w:numPr>
          <w:ilvl w:val="0"/>
          <w:numId w:val="18"/>
        </w:numPr>
        <w:tabs>
          <w:tab w:val="left" w:pos="1277"/>
        </w:tabs>
        <w:spacing w:before="58"/>
        <w:ind w:left="1277" w:hanging="358"/>
        <w:contextualSpacing w:val="0"/>
        <w:rPr>
          <w:sz w:val="20"/>
        </w:rPr>
      </w:pPr>
      <w:r>
        <w:rPr>
          <w:sz w:val="20"/>
        </w:rPr>
        <w:t>Fails</w:t>
      </w:r>
      <w:r>
        <w:rPr>
          <w:spacing w:val="-5"/>
          <w:sz w:val="20"/>
        </w:rPr>
        <w:t xml:space="preserve"> </w:t>
      </w:r>
      <w:r>
        <w:rPr>
          <w:sz w:val="20"/>
        </w:rPr>
        <w:t>to</w:t>
      </w:r>
      <w:r>
        <w:rPr>
          <w:spacing w:val="-6"/>
          <w:sz w:val="20"/>
        </w:rPr>
        <w:t xml:space="preserve"> </w:t>
      </w:r>
      <w:r>
        <w:rPr>
          <w:sz w:val="20"/>
        </w:rPr>
        <w:t>meet</w:t>
      </w:r>
      <w:r>
        <w:rPr>
          <w:spacing w:val="-6"/>
          <w:sz w:val="20"/>
        </w:rPr>
        <w:t xml:space="preserve"> </w:t>
      </w:r>
      <w:r>
        <w:rPr>
          <w:sz w:val="20"/>
        </w:rPr>
        <w:t>the</w:t>
      </w:r>
      <w:r>
        <w:rPr>
          <w:spacing w:val="-5"/>
          <w:sz w:val="20"/>
        </w:rPr>
        <w:t xml:space="preserve"> </w:t>
      </w:r>
      <w:r>
        <w:rPr>
          <w:sz w:val="20"/>
        </w:rPr>
        <w:t>terms</w:t>
      </w:r>
      <w:r>
        <w:rPr>
          <w:spacing w:val="-5"/>
          <w:sz w:val="20"/>
        </w:rPr>
        <w:t xml:space="preserve"> </w:t>
      </w:r>
      <w:r>
        <w:rPr>
          <w:sz w:val="20"/>
        </w:rPr>
        <w:t>of</w:t>
      </w:r>
      <w:r>
        <w:rPr>
          <w:spacing w:val="-4"/>
          <w:sz w:val="20"/>
        </w:rPr>
        <w:t xml:space="preserve"> </w:t>
      </w:r>
      <w:r>
        <w:rPr>
          <w:sz w:val="20"/>
        </w:rPr>
        <w:t>provisional</w:t>
      </w:r>
      <w:r>
        <w:rPr>
          <w:spacing w:val="-4"/>
          <w:sz w:val="20"/>
        </w:rPr>
        <w:t xml:space="preserve"> </w:t>
      </w:r>
      <w:r>
        <w:rPr>
          <w:spacing w:val="-2"/>
          <w:sz w:val="20"/>
        </w:rPr>
        <w:t>admission.</w:t>
      </w:r>
    </w:p>
    <w:p w14:paraId="4FCBD5CC" w14:textId="77777777" w:rsidR="00503A76" w:rsidRDefault="00503A76" w:rsidP="00503A76">
      <w:pPr>
        <w:pStyle w:val="BodyText"/>
        <w:spacing w:before="10"/>
        <w:rPr>
          <w:sz w:val="29"/>
        </w:rPr>
      </w:pPr>
    </w:p>
    <w:p w14:paraId="59D5C96D" w14:textId="77777777" w:rsidR="00503A76" w:rsidRDefault="00503A76" w:rsidP="00503A76">
      <w:pPr>
        <w:pStyle w:val="BodyText"/>
        <w:spacing w:line="300" w:lineRule="auto"/>
        <w:ind w:left="559" w:right="570"/>
      </w:pPr>
      <w:r>
        <w:t>In the event a student has cause for dismissal</w:t>
      </w:r>
      <w:r>
        <w:rPr>
          <w:spacing w:val="-1"/>
        </w:rPr>
        <w:t xml:space="preserve"> </w:t>
      </w:r>
      <w:r>
        <w:t>they will</w:t>
      </w:r>
      <w:r>
        <w:rPr>
          <w:spacing w:val="-1"/>
        </w:rPr>
        <w:t xml:space="preserve"> </w:t>
      </w:r>
      <w:r>
        <w:t>be notified a minimum of 3 working days prior to the Student Affairs Council meeting to discuss their dismissal.</w:t>
      </w:r>
      <w:r>
        <w:rPr>
          <w:spacing w:val="40"/>
        </w:rPr>
        <w:t xml:space="preserve"> </w:t>
      </w:r>
      <w:r>
        <w:t>It is the students’ responsibility</w:t>
      </w:r>
      <w:r>
        <w:rPr>
          <w:spacing w:val="-4"/>
        </w:rPr>
        <w:t xml:space="preserve"> </w:t>
      </w:r>
      <w:r>
        <w:t>to</w:t>
      </w:r>
      <w:r>
        <w:rPr>
          <w:spacing w:val="-3"/>
        </w:rPr>
        <w:t xml:space="preserve"> </w:t>
      </w:r>
      <w:r>
        <w:t>inform</w:t>
      </w:r>
      <w:r>
        <w:rPr>
          <w:spacing w:val="-5"/>
        </w:rPr>
        <w:t xml:space="preserve"> </w:t>
      </w:r>
      <w:r>
        <w:t>the</w:t>
      </w:r>
      <w:r>
        <w:rPr>
          <w:spacing w:val="-3"/>
        </w:rPr>
        <w:t xml:space="preserve"> </w:t>
      </w:r>
      <w:r>
        <w:t>council</w:t>
      </w:r>
      <w:r>
        <w:rPr>
          <w:spacing w:val="-4"/>
        </w:rPr>
        <w:t xml:space="preserve"> </w:t>
      </w:r>
      <w:r>
        <w:t>and</w:t>
      </w:r>
      <w:r>
        <w:rPr>
          <w:spacing w:val="-5"/>
        </w:rPr>
        <w:t xml:space="preserve"> </w:t>
      </w:r>
      <w:r>
        <w:t>provide</w:t>
      </w:r>
      <w:r>
        <w:rPr>
          <w:spacing w:val="-3"/>
        </w:rPr>
        <w:t xml:space="preserve"> </w:t>
      </w:r>
      <w:r>
        <w:t>documentation</w:t>
      </w:r>
      <w:r>
        <w:rPr>
          <w:spacing w:val="-5"/>
        </w:rPr>
        <w:t xml:space="preserve"> </w:t>
      </w:r>
      <w:r>
        <w:t>of</w:t>
      </w:r>
      <w:r>
        <w:rPr>
          <w:spacing w:val="-3"/>
        </w:rPr>
        <w:t xml:space="preserve"> </w:t>
      </w:r>
      <w:r>
        <w:t>extenuating</w:t>
      </w:r>
      <w:r>
        <w:rPr>
          <w:spacing w:val="-5"/>
        </w:rPr>
        <w:t xml:space="preserve"> </w:t>
      </w:r>
      <w:r>
        <w:t>circumstances</w:t>
      </w:r>
      <w:r>
        <w:rPr>
          <w:spacing w:val="-4"/>
        </w:rPr>
        <w:t xml:space="preserve"> </w:t>
      </w:r>
      <w:r>
        <w:t>that lead to their dismissal.</w:t>
      </w:r>
    </w:p>
    <w:p w14:paraId="799D3E06" w14:textId="77777777" w:rsidR="00503A76" w:rsidRDefault="00503A76" w:rsidP="00503A76">
      <w:pPr>
        <w:pStyle w:val="BodyText"/>
        <w:rPr>
          <w:sz w:val="25"/>
        </w:rPr>
      </w:pPr>
    </w:p>
    <w:p w14:paraId="20616DCF" w14:textId="77777777" w:rsidR="00503A76" w:rsidRDefault="00503A76" w:rsidP="00503A76">
      <w:pPr>
        <w:pStyle w:val="BodyText"/>
        <w:spacing w:line="300" w:lineRule="auto"/>
        <w:ind w:left="559" w:right="570"/>
      </w:pPr>
      <w:r>
        <w:t>The Student Affairs Council will make all decisions regarding a student’s dismissal from the College</w:t>
      </w:r>
      <w:r>
        <w:rPr>
          <w:spacing w:val="-4"/>
        </w:rPr>
        <w:t xml:space="preserve"> </w:t>
      </w:r>
      <w:r>
        <w:t>of</w:t>
      </w:r>
      <w:r>
        <w:rPr>
          <w:spacing w:val="-2"/>
        </w:rPr>
        <w:t xml:space="preserve"> </w:t>
      </w:r>
      <w:r>
        <w:t>Nursing.</w:t>
      </w:r>
      <w:r>
        <w:rPr>
          <w:spacing w:val="40"/>
        </w:rPr>
        <w:t xml:space="preserve"> </w:t>
      </w:r>
      <w:r>
        <w:t>Students</w:t>
      </w:r>
      <w:r>
        <w:rPr>
          <w:spacing w:val="-3"/>
        </w:rPr>
        <w:t xml:space="preserve"> </w:t>
      </w:r>
      <w:r>
        <w:t>will</w:t>
      </w:r>
      <w:r>
        <w:rPr>
          <w:spacing w:val="-5"/>
        </w:rPr>
        <w:t xml:space="preserve"> </w:t>
      </w:r>
      <w:r>
        <w:t>receive</w:t>
      </w:r>
      <w:r>
        <w:rPr>
          <w:spacing w:val="-4"/>
        </w:rPr>
        <w:t xml:space="preserve"> </w:t>
      </w:r>
      <w:r>
        <w:t>a</w:t>
      </w:r>
      <w:r>
        <w:rPr>
          <w:spacing w:val="-2"/>
        </w:rPr>
        <w:t xml:space="preserve"> </w:t>
      </w:r>
      <w:r>
        <w:t>notification</w:t>
      </w:r>
      <w:r>
        <w:rPr>
          <w:spacing w:val="-2"/>
        </w:rPr>
        <w:t xml:space="preserve"> </w:t>
      </w:r>
      <w:proofErr w:type="gramStart"/>
      <w:r>
        <w:t>to</w:t>
      </w:r>
      <w:proofErr w:type="gramEnd"/>
      <w:r>
        <w:rPr>
          <w:spacing w:val="-4"/>
        </w:rPr>
        <w:t xml:space="preserve"> </w:t>
      </w:r>
      <w:r>
        <w:t>their</w:t>
      </w:r>
      <w:r>
        <w:rPr>
          <w:spacing w:val="-3"/>
        </w:rPr>
        <w:t xml:space="preserve"> </w:t>
      </w:r>
      <w:r>
        <w:t>UC</w:t>
      </w:r>
      <w:r>
        <w:rPr>
          <w:spacing w:val="-1"/>
        </w:rPr>
        <w:t xml:space="preserve"> </w:t>
      </w:r>
      <w:r>
        <w:t>email</w:t>
      </w:r>
      <w:r>
        <w:rPr>
          <w:spacing w:val="-5"/>
        </w:rPr>
        <w:t xml:space="preserve"> </w:t>
      </w:r>
      <w:r>
        <w:t>account</w:t>
      </w:r>
      <w:r>
        <w:rPr>
          <w:spacing w:val="-4"/>
        </w:rPr>
        <w:t xml:space="preserve"> </w:t>
      </w:r>
      <w:r>
        <w:t>regarding</w:t>
      </w:r>
      <w:r>
        <w:rPr>
          <w:spacing w:val="-2"/>
        </w:rPr>
        <w:t xml:space="preserve"> </w:t>
      </w:r>
      <w:r>
        <w:t>their decision after the Council has met.</w:t>
      </w:r>
    </w:p>
    <w:p w14:paraId="54BE5AF7" w14:textId="77777777" w:rsidR="00503A76" w:rsidRDefault="00503A76" w:rsidP="00503A76">
      <w:pPr>
        <w:pStyle w:val="BodyText"/>
        <w:rPr>
          <w:sz w:val="22"/>
        </w:rPr>
      </w:pPr>
    </w:p>
    <w:p w14:paraId="25B49B7C" w14:textId="77777777" w:rsidR="00503A76" w:rsidRDefault="00503A76" w:rsidP="00503A76">
      <w:pPr>
        <w:pStyle w:val="BodyText"/>
        <w:spacing w:before="4"/>
      </w:pPr>
    </w:p>
    <w:p w14:paraId="1CBDB127" w14:textId="77777777" w:rsidR="00503A76" w:rsidRPr="00C13834" w:rsidRDefault="00503A76" w:rsidP="00503A76">
      <w:pPr>
        <w:pStyle w:val="Heading4"/>
        <w:ind w:left="540"/>
        <w:rPr>
          <w:b/>
          <w:bCs/>
          <w:color w:val="000000" w:themeColor="text1"/>
        </w:rPr>
      </w:pPr>
      <w:r w:rsidRPr="00C13834">
        <w:rPr>
          <w:b/>
          <w:bCs/>
          <w:color w:val="000000" w:themeColor="text1"/>
        </w:rPr>
        <w:t>Appeal</w:t>
      </w:r>
      <w:r w:rsidRPr="00C13834">
        <w:rPr>
          <w:b/>
          <w:bCs/>
          <w:color w:val="000000" w:themeColor="text1"/>
          <w:spacing w:val="-9"/>
        </w:rPr>
        <w:t xml:space="preserve"> </w:t>
      </w:r>
      <w:r w:rsidRPr="00C13834">
        <w:rPr>
          <w:b/>
          <w:bCs/>
          <w:color w:val="000000" w:themeColor="text1"/>
        </w:rPr>
        <w:t>of</w:t>
      </w:r>
      <w:r w:rsidRPr="00C13834">
        <w:rPr>
          <w:b/>
          <w:bCs/>
          <w:color w:val="000000" w:themeColor="text1"/>
          <w:spacing w:val="-9"/>
        </w:rPr>
        <w:t xml:space="preserve"> </w:t>
      </w:r>
      <w:r w:rsidRPr="00C13834">
        <w:rPr>
          <w:b/>
          <w:bCs/>
          <w:color w:val="000000" w:themeColor="text1"/>
        </w:rPr>
        <w:t>Progression</w:t>
      </w:r>
      <w:r w:rsidRPr="00C13834">
        <w:rPr>
          <w:b/>
          <w:bCs/>
          <w:color w:val="000000" w:themeColor="text1"/>
          <w:spacing w:val="-8"/>
        </w:rPr>
        <w:t xml:space="preserve"> </w:t>
      </w:r>
      <w:r w:rsidRPr="00C13834">
        <w:rPr>
          <w:b/>
          <w:bCs/>
          <w:color w:val="000000" w:themeColor="text1"/>
          <w:spacing w:val="-2"/>
        </w:rPr>
        <w:t>Decisions</w:t>
      </w:r>
    </w:p>
    <w:p w14:paraId="3441D520" w14:textId="77777777" w:rsidR="00503A76" w:rsidRDefault="00503A76" w:rsidP="00503A76">
      <w:pPr>
        <w:pStyle w:val="BodyText"/>
        <w:spacing w:before="1" w:line="300" w:lineRule="auto"/>
        <w:ind w:left="559" w:right="282"/>
      </w:pPr>
      <w:r>
        <w:t>If</w:t>
      </w:r>
      <w:r>
        <w:rPr>
          <w:spacing w:val="-3"/>
        </w:rPr>
        <w:t xml:space="preserve"> </w:t>
      </w:r>
      <w:r>
        <w:t>the</w:t>
      </w:r>
      <w:r>
        <w:rPr>
          <w:spacing w:val="-3"/>
        </w:rPr>
        <w:t xml:space="preserve"> </w:t>
      </w:r>
      <w:r>
        <w:t>student</w:t>
      </w:r>
      <w:r>
        <w:rPr>
          <w:spacing w:val="-3"/>
        </w:rPr>
        <w:t xml:space="preserve"> </w:t>
      </w:r>
      <w:r>
        <w:t>wishes</w:t>
      </w:r>
      <w:r>
        <w:rPr>
          <w:spacing w:val="-2"/>
        </w:rPr>
        <w:t xml:space="preserve"> </w:t>
      </w:r>
      <w:r>
        <w:t>to</w:t>
      </w:r>
      <w:r>
        <w:rPr>
          <w:spacing w:val="-1"/>
        </w:rPr>
        <w:t xml:space="preserve"> </w:t>
      </w:r>
      <w:r>
        <w:t>appeal</w:t>
      </w:r>
      <w:r>
        <w:rPr>
          <w:spacing w:val="-2"/>
        </w:rPr>
        <w:t xml:space="preserve"> </w:t>
      </w:r>
      <w:r>
        <w:t>a</w:t>
      </w:r>
      <w:r>
        <w:rPr>
          <w:spacing w:val="-3"/>
        </w:rPr>
        <w:t xml:space="preserve"> </w:t>
      </w:r>
      <w:r>
        <w:t>dismissal</w:t>
      </w:r>
      <w:r>
        <w:rPr>
          <w:spacing w:val="-4"/>
        </w:rPr>
        <w:t xml:space="preserve"> </w:t>
      </w:r>
      <w:r>
        <w:t>decision,</w:t>
      </w:r>
      <w:r>
        <w:rPr>
          <w:spacing w:val="-3"/>
        </w:rPr>
        <w:t xml:space="preserve"> </w:t>
      </w:r>
      <w:r>
        <w:t>the</w:t>
      </w:r>
      <w:r>
        <w:rPr>
          <w:spacing w:val="-3"/>
        </w:rPr>
        <w:t xml:space="preserve"> </w:t>
      </w:r>
      <w:r>
        <w:t>student</w:t>
      </w:r>
      <w:r>
        <w:rPr>
          <w:spacing w:val="-3"/>
        </w:rPr>
        <w:t xml:space="preserve"> </w:t>
      </w:r>
      <w:r>
        <w:t>must</w:t>
      </w:r>
      <w:r>
        <w:rPr>
          <w:spacing w:val="-3"/>
        </w:rPr>
        <w:t xml:space="preserve"> </w:t>
      </w:r>
      <w:r>
        <w:t>notify</w:t>
      </w:r>
      <w:r>
        <w:rPr>
          <w:spacing w:val="-2"/>
        </w:rPr>
        <w:t xml:space="preserve"> </w:t>
      </w:r>
      <w:r>
        <w:t>the</w:t>
      </w:r>
      <w:r>
        <w:rPr>
          <w:spacing w:val="-3"/>
        </w:rPr>
        <w:t xml:space="preserve"> Sr. Associate </w:t>
      </w:r>
      <w:r>
        <w:t>Dean of</w:t>
      </w:r>
      <w:r>
        <w:rPr>
          <w:spacing w:val="-3"/>
        </w:rPr>
        <w:t xml:space="preserve"> </w:t>
      </w:r>
      <w:r>
        <w:t>the</w:t>
      </w:r>
      <w:r>
        <w:rPr>
          <w:spacing w:val="-3"/>
        </w:rPr>
        <w:t xml:space="preserve"> </w:t>
      </w:r>
      <w:r>
        <w:t>College of Nursing in writing within five (5) business days of notification of the dismissal.</w:t>
      </w:r>
      <w:r>
        <w:rPr>
          <w:spacing w:val="40"/>
        </w:rPr>
        <w:t xml:space="preserve"> </w:t>
      </w:r>
      <w:r>
        <w:t>A student who requests</w:t>
      </w:r>
      <w:r>
        <w:rPr>
          <w:spacing w:val="-2"/>
        </w:rPr>
        <w:t xml:space="preserve"> </w:t>
      </w:r>
      <w:r>
        <w:t>and</w:t>
      </w:r>
      <w:r>
        <w:rPr>
          <w:spacing w:val="-1"/>
        </w:rPr>
        <w:t xml:space="preserve"> </w:t>
      </w:r>
      <w:r>
        <w:t>is</w:t>
      </w:r>
      <w:r>
        <w:rPr>
          <w:spacing w:val="-2"/>
        </w:rPr>
        <w:t xml:space="preserve"> </w:t>
      </w:r>
      <w:r>
        <w:t>permitted</w:t>
      </w:r>
      <w:r>
        <w:rPr>
          <w:spacing w:val="-3"/>
        </w:rPr>
        <w:t xml:space="preserve"> </w:t>
      </w:r>
      <w:r>
        <w:t>to</w:t>
      </w:r>
      <w:r>
        <w:rPr>
          <w:spacing w:val="-3"/>
        </w:rPr>
        <w:t xml:space="preserve"> </w:t>
      </w:r>
      <w:r>
        <w:t>maintain</w:t>
      </w:r>
      <w:r>
        <w:rPr>
          <w:spacing w:val="-3"/>
        </w:rPr>
        <w:t xml:space="preserve"> </w:t>
      </w:r>
      <w:r>
        <w:t>course</w:t>
      </w:r>
      <w:r>
        <w:rPr>
          <w:spacing w:val="-3"/>
        </w:rPr>
        <w:t xml:space="preserve"> </w:t>
      </w:r>
      <w:r>
        <w:t>enrollment</w:t>
      </w:r>
      <w:r>
        <w:rPr>
          <w:spacing w:val="-3"/>
        </w:rPr>
        <w:t xml:space="preserve"> </w:t>
      </w:r>
      <w:r>
        <w:t>during</w:t>
      </w:r>
      <w:r>
        <w:rPr>
          <w:spacing w:val="-1"/>
        </w:rPr>
        <w:t xml:space="preserve"> </w:t>
      </w:r>
      <w:r>
        <w:t>an</w:t>
      </w:r>
      <w:r>
        <w:rPr>
          <w:spacing w:val="-1"/>
        </w:rPr>
        <w:t xml:space="preserve"> </w:t>
      </w:r>
      <w:r>
        <w:t>appeal</w:t>
      </w:r>
      <w:r>
        <w:rPr>
          <w:spacing w:val="-4"/>
        </w:rPr>
        <w:t xml:space="preserve"> </w:t>
      </w:r>
      <w:r>
        <w:t>process</w:t>
      </w:r>
      <w:r>
        <w:rPr>
          <w:spacing w:val="-2"/>
        </w:rPr>
        <w:t xml:space="preserve"> </w:t>
      </w:r>
      <w:r>
        <w:t>is</w:t>
      </w:r>
      <w:r>
        <w:rPr>
          <w:spacing w:val="-2"/>
        </w:rPr>
        <w:t xml:space="preserve"> </w:t>
      </w:r>
      <w:r>
        <w:t>responsible</w:t>
      </w:r>
      <w:r>
        <w:rPr>
          <w:spacing w:val="-1"/>
        </w:rPr>
        <w:t xml:space="preserve"> </w:t>
      </w:r>
      <w:r>
        <w:t>for any financial</w:t>
      </w:r>
      <w:r>
        <w:rPr>
          <w:spacing w:val="-1"/>
        </w:rPr>
        <w:t xml:space="preserve"> </w:t>
      </w:r>
      <w:r>
        <w:t xml:space="preserve">risk/loss that may be associated with subsequent course or program withdrawal. If </w:t>
      </w:r>
      <w:proofErr w:type="gramStart"/>
      <w:r>
        <w:t>the Sr</w:t>
      </w:r>
      <w:proofErr w:type="gramEnd"/>
      <w:r>
        <w:t>. Associate Dean</w:t>
      </w:r>
      <w:r>
        <w:rPr>
          <w:spacing w:val="-3"/>
        </w:rPr>
        <w:t xml:space="preserve"> </w:t>
      </w:r>
      <w:r>
        <w:t>upholds</w:t>
      </w:r>
      <w:r>
        <w:rPr>
          <w:spacing w:val="-4"/>
        </w:rPr>
        <w:t xml:space="preserve"> </w:t>
      </w:r>
      <w:r>
        <w:t>the</w:t>
      </w:r>
      <w:r>
        <w:rPr>
          <w:spacing w:val="-3"/>
        </w:rPr>
        <w:t xml:space="preserve"> </w:t>
      </w:r>
      <w:r>
        <w:t>original</w:t>
      </w:r>
      <w:r>
        <w:rPr>
          <w:spacing w:val="-3"/>
        </w:rPr>
        <w:t xml:space="preserve"> </w:t>
      </w:r>
      <w:r>
        <w:t>decision</w:t>
      </w:r>
      <w:r>
        <w:rPr>
          <w:spacing w:val="-3"/>
        </w:rPr>
        <w:t xml:space="preserve"> </w:t>
      </w:r>
      <w:r>
        <w:t>of</w:t>
      </w:r>
      <w:r>
        <w:rPr>
          <w:spacing w:val="-3"/>
        </w:rPr>
        <w:t xml:space="preserve"> </w:t>
      </w:r>
      <w:r>
        <w:t>dismissal,</w:t>
      </w:r>
      <w:r>
        <w:rPr>
          <w:spacing w:val="-5"/>
        </w:rPr>
        <w:t xml:space="preserve"> </w:t>
      </w:r>
      <w:r>
        <w:t>the</w:t>
      </w:r>
      <w:r>
        <w:rPr>
          <w:spacing w:val="-5"/>
        </w:rPr>
        <w:t xml:space="preserve"> </w:t>
      </w:r>
      <w:r>
        <w:t>student</w:t>
      </w:r>
      <w:r>
        <w:rPr>
          <w:spacing w:val="-3"/>
        </w:rPr>
        <w:t xml:space="preserve"> </w:t>
      </w:r>
      <w:r>
        <w:t>may</w:t>
      </w:r>
      <w:r>
        <w:rPr>
          <w:spacing w:val="-4"/>
        </w:rPr>
        <w:t xml:space="preserve"> </w:t>
      </w:r>
      <w:r>
        <w:t>appeal</w:t>
      </w:r>
      <w:r>
        <w:rPr>
          <w:spacing w:val="-3"/>
        </w:rPr>
        <w:t xml:space="preserve"> </w:t>
      </w:r>
      <w:r>
        <w:t>the</w:t>
      </w:r>
      <w:r>
        <w:rPr>
          <w:spacing w:val="-3"/>
        </w:rPr>
        <w:t xml:space="preserve"> </w:t>
      </w:r>
      <w:r>
        <w:t>decision</w:t>
      </w:r>
      <w:r>
        <w:rPr>
          <w:spacing w:val="-5"/>
        </w:rPr>
        <w:t xml:space="preserve"> </w:t>
      </w:r>
      <w:r>
        <w:t>under</w:t>
      </w:r>
      <w:r>
        <w:rPr>
          <w:spacing w:val="-4"/>
        </w:rPr>
        <w:t xml:space="preserve"> </w:t>
      </w:r>
      <w:r>
        <w:t>the grievance procedures drawn up by the UC Graduate College.</w:t>
      </w:r>
    </w:p>
    <w:p w14:paraId="5C99E9B1" w14:textId="77777777" w:rsidR="00503A76" w:rsidRDefault="00503A76" w:rsidP="00503A76">
      <w:pPr>
        <w:pStyle w:val="BodyText"/>
        <w:spacing w:before="5"/>
      </w:pPr>
    </w:p>
    <w:p w14:paraId="17A70691" w14:textId="77777777" w:rsidR="00503A76" w:rsidRPr="00EE505E" w:rsidRDefault="00503A76" w:rsidP="00503A76">
      <w:pPr>
        <w:pStyle w:val="Heading2"/>
      </w:pPr>
      <w:bookmarkStart w:id="105" w:name="Post-BSN_and_Post-MSN_Graduate_Certifica"/>
      <w:bookmarkStart w:id="106" w:name="_Toc235103502"/>
      <w:bookmarkEnd w:id="105"/>
      <w:r w:rsidRPr="00D228FB">
        <w:rPr>
          <w:rStyle w:val="Heading3Char"/>
          <w:color w:val="000000" w:themeColor="text1"/>
          <w:sz w:val="32"/>
          <w:szCs w:val="32"/>
        </w:rPr>
        <w:t>Post-BSN and Post-MSN Graduate Certificate Program Progression</w:t>
      </w:r>
      <w:bookmarkEnd w:id="106"/>
      <w:r w:rsidRPr="00EE505E">
        <w:rPr>
          <w:rStyle w:val="Heading3Char"/>
          <w:sz w:val="32"/>
          <w:szCs w:val="32"/>
        </w:rPr>
        <w:t xml:space="preserve"> </w:t>
      </w:r>
    </w:p>
    <w:p w14:paraId="7DB3A54A" w14:textId="77777777" w:rsidR="00503A76" w:rsidRDefault="00503A76" w:rsidP="00503A76">
      <w:pPr>
        <w:pStyle w:val="BodyText"/>
        <w:spacing w:before="62" w:line="300" w:lineRule="auto"/>
        <w:ind w:left="560" w:right="639"/>
      </w:pPr>
      <w:r>
        <w:t>Certificate students must meet the same criteria of active student status as all other graduate students.</w:t>
      </w:r>
      <w:r>
        <w:rPr>
          <w:spacing w:val="40"/>
        </w:rPr>
        <w:t xml:space="preserve"> </w:t>
      </w:r>
      <w:r>
        <w:t>That is, they must register for at least one academic credit each academic year to remain active.</w:t>
      </w:r>
      <w:r>
        <w:rPr>
          <w:spacing w:val="40"/>
        </w:rPr>
        <w:t xml:space="preserve"> </w:t>
      </w:r>
      <w:r>
        <w:t>If a student enrolled in a certificate program fails to meet this criterion, they will become inactive.</w:t>
      </w:r>
      <w:r>
        <w:rPr>
          <w:spacing w:val="40"/>
        </w:rPr>
        <w:t xml:space="preserve"> </w:t>
      </w:r>
      <w:r>
        <w:t>Students wishing to re-enroll once inactive can be reinstated/readmitted at the discretion of the Program Director.</w:t>
      </w:r>
    </w:p>
    <w:p w14:paraId="6FD9060F" w14:textId="77777777" w:rsidR="00503A76" w:rsidRDefault="00503A76" w:rsidP="00503A76">
      <w:pPr>
        <w:pStyle w:val="BodyText"/>
        <w:spacing w:before="1"/>
        <w:rPr>
          <w:sz w:val="25"/>
        </w:rPr>
      </w:pPr>
    </w:p>
    <w:p w14:paraId="73CA6927" w14:textId="77777777" w:rsidR="00503A76" w:rsidRDefault="00503A76" w:rsidP="00503A76">
      <w:pPr>
        <w:pStyle w:val="BodyText"/>
        <w:spacing w:line="300" w:lineRule="auto"/>
        <w:ind w:left="560" w:right="570"/>
      </w:pPr>
      <w:r>
        <w:t>Other</w:t>
      </w:r>
      <w:r>
        <w:rPr>
          <w:spacing w:val="-4"/>
        </w:rPr>
        <w:t xml:space="preserve"> </w:t>
      </w:r>
      <w:r>
        <w:t>policies</w:t>
      </w:r>
      <w:r>
        <w:rPr>
          <w:spacing w:val="-4"/>
        </w:rPr>
        <w:t xml:space="preserve"> </w:t>
      </w:r>
      <w:r>
        <w:t>and</w:t>
      </w:r>
      <w:r>
        <w:rPr>
          <w:spacing w:val="-5"/>
        </w:rPr>
        <w:t xml:space="preserve"> </w:t>
      </w:r>
      <w:r>
        <w:t>procedures</w:t>
      </w:r>
      <w:r>
        <w:rPr>
          <w:spacing w:val="-4"/>
        </w:rPr>
        <w:t xml:space="preserve"> </w:t>
      </w:r>
      <w:r>
        <w:t>regarding</w:t>
      </w:r>
      <w:r>
        <w:rPr>
          <w:spacing w:val="-3"/>
        </w:rPr>
        <w:t xml:space="preserve"> </w:t>
      </w:r>
      <w:r>
        <w:t>enrollment</w:t>
      </w:r>
      <w:r>
        <w:rPr>
          <w:spacing w:val="-3"/>
        </w:rPr>
        <w:t xml:space="preserve"> </w:t>
      </w:r>
      <w:r>
        <w:t>in</w:t>
      </w:r>
      <w:r>
        <w:rPr>
          <w:spacing w:val="-3"/>
        </w:rPr>
        <w:t xml:space="preserve"> </w:t>
      </w:r>
      <w:r>
        <w:t>certificate</w:t>
      </w:r>
      <w:r>
        <w:rPr>
          <w:spacing w:val="-5"/>
        </w:rPr>
        <w:t xml:space="preserve"> </w:t>
      </w:r>
      <w:r>
        <w:t>programs</w:t>
      </w:r>
      <w:r>
        <w:rPr>
          <w:spacing w:val="-4"/>
        </w:rPr>
        <w:t xml:space="preserve"> </w:t>
      </w:r>
      <w:r>
        <w:t>can</w:t>
      </w:r>
      <w:r>
        <w:rPr>
          <w:spacing w:val="-3"/>
        </w:rPr>
        <w:t xml:space="preserve"> </w:t>
      </w:r>
      <w:r>
        <w:t>be</w:t>
      </w:r>
      <w:r>
        <w:rPr>
          <w:spacing w:val="-3"/>
        </w:rPr>
        <w:t xml:space="preserve"> </w:t>
      </w:r>
      <w:r>
        <w:t>found</w:t>
      </w:r>
      <w:r>
        <w:rPr>
          <w:spacing w:val="-5"/>
        </w:rPr>
        <w:t xml:space="preserve"> </w:t>
      </w:r>
      <w:r>
        <w:t>in</w:t>
      </w:r>
      <w:r>
        <w:rPr>
          <w:spacing w:val="-4"/>
        </w:rPr>
        <w:t xml:space="preserve"> </w:t>
      </w:r>
      <w:r>
        <w:t>the University of Cincinnati Graduate College Student Handbook.</w:t>
      </w:r>
    </w:p>
    <w:p w14:paraId="3730F92D" w14:textId="77777777" w:rsidR="00503A76" w:rsidRDefault="00503A76" w:rsidP="00503A76">
      <w:pPr>
        <w:pStyle w:val="BodyText"/>
        <w:spacing w:before="10"/>
        <w:rPr>
          <w:sz w:val="16"/>
        </w:rPr>
      </w:pPr>
    </w:p>
    <w:p w14:paraId="6CD3FE80" w14:textId="77777777" w:rsidR="00503A76" w:rsidRPr="00C13834" w:rsidRDefault="00503A76" w:rsidP="00503A76">
      <w:pPr>
        <w:pStyle w:val="Heading4"/>
        <w:ind w:left="540"/>
        <w:rPr>
          <w:b/>
          <w:bCs/>
          <w:color w:val="000000" w:themeColor="text1"/>
        </w:rPr>
      </w:pPr>
      <w:bookmarkStart w:id="107" w:name="GPA/Grade_Requirements"/>
      <w:bookmarkEnd w:id="107"/>
      <w:r w:rsidRPr="00C13834">
        <w:rPr>
          <w:b/>
          <w:bCs/>
          <w:color w:val="000000" w:themeColor="text1"/>
        </w:rPr>
        <w:lastRenderedPageBreak/>
        <w:t>GPA/Grade</w:t>
      </w:r>
      <w:r w:rsidRPr="00C13834">
        <w:rPr>
          <w:b/>
          <w:bCs/>
          <w:color w:val="000000" w:themeColor="text1"/>
          <w:spacing w:val="-11"/>
        </w:rPr>
        <w:t xml:space="preserve"> </w:t>
      </w:r>
      <w:r w:rsidRPr="00C13834">
        <w:rPr>
          <w:b/>
          <w:bCs/>
          <w:color w:val="000000" w:themeColor="text1"/>
        </w:rPr>
        <w:t>Requirements</w:t>
      </w:r>
    </w:p>
    <w:p w14:paraId="1BD75576" w14:textId="77777777" w:rsidR="00503A76" w:rsidRDefault="00503A76" w:rsidP="00503A76">
      <w:pPr>
        <w:pStyle w:val="BodyText"/>
        <w:spacing w:before="58" w:line="300" w:lineRule="auto"/>
        <w:ind w:left="560" w:right="570"/>
      </w:pPr>
      <w:r>
        <w:t>Policies</w:t>
      </w:r>
      <w:r>
        <w:rPr>
          <w:spacing w:val="-4"/>
        </w:rPr>
        <w:t xml:space="preserve"> </w:t>
      </w:r>
      <w:r>
        <w:t>regarding</w:t>
      </w:r>
      <w:r>
        <w:rPr>
          <w:spacing w:val="-3"/>
        </w:rPr>
        <w:t xml:space="preserve"> </w:t>
      </w:r>
      <w:r>
        <w:t>general</w:t>
      </w:r>
      <w:r>
        <w:rPr>
          <w:spacing w:val="-4"/>
        </w:rPr>
        <w:t xml:space="preserve"> </w:t>
      </w:r>
      <w:r>
        <w:t>GPA/grade</w:t>
      </w:r>
      <w:r>
        <w:rPr>
          <w:spacing w:val="-5"/>
        </w:rPr>
        <w:t xml:space="preserve"> </w:t>
      </w:r>
      <w:r>
        <w:t>requirements</w:t>
      </w:r>
      <w:r>
        <w:rPr>
          <w:spacing w:val="-4"/>
        </w:rPr>
        <w:t xml:space="preserve"> </w:t>
      </w:r>
      <w:r>
        <w:t>for</w:t>
      </w:r>
      <w:r>
        <w:rPr>
          <w:spacing w:val="-4"/>
        </w:rPr>
        <w:t xml:space="preserve"> </w:t>
      </w:r>
      <w:r>
        <w:t>University</w:t>
      </w:r>
      <w:r>
        <w:rPr>
          <w:spacing w:val="-4"/>
        </w:rPr>
        <w:t xml:space="preserve"> </w:t>
      </w:r>
      <w:r>
        <w:t>of</w:t>
      </w:r>
      <w:r>
        <w:rPr>
          <w:spacing w:val="-3"/>
        </w:rPr>
        <w:t xml:space="preserve"> </w:t>
      </w:r>
      <w:r>
        <w:t>Cincinnati</w:t>
      </w:r>
      <w:r>
        <w:rPr>
          <w:spacing w:val="-6"/>
        </w:rPr>
        <w:t xml:space="preserve"> </w:t>
      </w:r>
      <w:r>
        <w:t>graduate</w:t>
      </w:r>
      <w:r>
        <w:rPr>
          <w:spacing w:val="-5"/>
        </w:rPr>
        <w:t xml:space="preserve"> </w:t>
      </w:r>
      <w:r>
        <w:t xml:space="preserve">students can be found in the </w:t>
      </w:r>
      <w:hyperlink r:id="rId36">
        <w:r>
          <w:rPr>
            <w:color w:val="000066"/>
            <w:u w:val="single" w:color="000066"/>
          </w:rPr>
          <w:t xml:space="preserve">University of Cincinnati Graduate College Student </w:t>
        </w:r>
        <w:proofErr w:type="gramStart"/>
        <w:r>
          <w:rPr>
            <w:color w:val="000066"/>
            <w:u w:val="single" w:color="000066"/>
          </w:rPr>
          <w:t>Handbook.</w:t>
        </w:r>
        <w:r>
          <w:t>.</w:t>
        </w:r>
        <w:proofErr w:type="gramEnd"/>
      </w:hyperlink>
    </w:p>
    <w:p w14:paraId="2EF64524" w14:textId="77777777" w:rsidR="00503A76" w:rsidRDefault="00503A76" w:rsidP="00503A76">
      <w:pPr>
        <w:pStyle w:val="BodyText"/>
        <w:spacing w:before="10"/>
        <w:rPr>
          <w:sz w:val="16"/>
        </w:rPr>
      </w:pPr>
    </w:p>
    <w:p w14:paraId="38C7558A" w14:textId="77777777" w:rsidR="00503A76" w:rsidRDefault="00503A76" w:rsidP="00503A76">
      <w:pPr>
        <w:pStyle w:val="BodyText"/>
        <w:spacing w:before="92"/>
        <w:ind w:left="560"/>
      </w:pPr>
      <w:r>
        <w:t>Graduate</w:t>
      </w:r>
      <w:r>
        <w:rPr>
          <w:spacing w:val="-6"/>
        </w:rPr>
        <w:t xml:space="preserve"> </w:t>
      </w:r>
      <w:r>
        <w:t>students</w:t>
      </w:r>
      <w:r>
        <w:rPr>
          <w:spacing w:val="-6"/>
        </w:rPr>
        <w:t xml:space="preserve"> </w:t>
      </w:r>
      <w:r>
        <w:t>in</w:t>
      </w:r>
      <w:r>
        <w:rPr>
          <w:spacing w:val="-7"/>
        </w:rPr>
        <w:t xml:space="preserve"> </w:t>
      </w:r>
      <w:r>
        <w:t>the</w:t>
      </w:r>
      <w:r>
        <w:rPr>
          <w:spacing w:val="-7"/>
        </w:rPr>
        <w:t xml:space="preserve"> </w:t>
      </w:r>
      <w:r>
        <w:t>College</w:t>
      </w:r>
      <w:r>
        <w:rPr>
          <w:spacing w:val="-6"/>
        </w:rPr>
        <w:t xml:space="preserve"> </w:t>
      </w:r>
      <w:r>
        <w:t>of</w:t>
      </w:r>
      <w:r>
        <w:rPr>
          <w:spacing w:val="-7"/>
        </w:rPr>
        <w:t xml:space="preserve"> </w:t>
      </w:r>
      <w:r>
        <w:t>Nursing</w:t>
      </w:r>
      <w:r>
        <w:rPr>
          <w:spacing w:val="-5"/>
        </w:rPr>
        <w:t xml:space="preserve"> </w:t>
      </w:r>
      <w:r>
        <w:rPr>
          <w:spacing w:val="-4"/>
        </w:rPr>
        <w:t>must:</w:t>
      </w:r>
    </w:p>
    <w:p w14:paraId="52295258" w14:textId="77777777" w:rsidR="00503A76" w:rsidRDefault="00503A76" w:rsidP="00503A76">
      <w:pPr>
        <w:pStyle w:val="ListParagraph"/>
        <w:numPr>
          <w:ilvl w:val="0"/>
          <w:numId w:val="17"/>
        </w:numPr>
        <w:tabs>
          <w:tab w:val="left" w:pos="1277"/>
        </w:tabs>
        <w:spacing w:before="59"/>
        <w:ind w:left="1277" w:hanging="358"/>
        <w:contextualSpacing w:val="0"/>
        <w:rPr>
          <w:sz w:val="20"/>
        </w:rPr>
      </w:pPr>
      <w:r>
        <w:rPr>
          <w:sz w:val="20"/>
        </w:rPr>
        <w:t>have</w:t>
      </w:r>
      <w:r>
        <w:rPr>
          <w:spacing w:val="-5"/>
          <w:sz w:val="20"/>
        </w:rPr>
        <w:t xml:space="preserve"> </w:t>
      </w:r>
      <w:r>
        <w:rPr>
          <w:sz w:val="20"/>
        </w:rPr>
        <w:t>a</w:t>
      </w:r>
      <w:r>
        <w:rPr>
          <w:spacing w:val="-3"/>
          <w:sz w:val="20"/>
        </w:rPr>
        <w:t xml:space="preserve"> </w:t>
      </w:r>
      <w:r>
        <w:rPr>
          <w:sz w:val="20"/>
        </w:rPr>
        <w:t>B-</w:t>
      </w:r>
      <w:r>
        <w:rPr>
          <w:spacing w:val="-4"/>
          <w:sz w:val="20"/>
        </w:rPr>
        <w:t xml:space="preserve"> </w:t>
      </w:r>
      <w:r>
        <w:rPr>
          <w:sz w:val="20"/>
        </w:rPr>
        <w:t>or</w:t>
      </w:r>
      <w:r>
        <w:rPr>
          <w:spacing w:val="-4"/>
          <w:sz w:val="20"/>
        </w:rPr>
        <w:t xml:space="preserve"> </w:t>
      </w:r>
      <w:r>
        <w:rPr>
          <w:sz w:val="20"/>
        </w:rPr>
        <w:t>above</w:t>
      </w:r>
      <w:r>
        <w:rPr>
          <w:spacing w:val="-3"/>
          <w:sz w:val="20"/>
        </w:rPr>
        <w:t xml:space="preserve"> </w:t>
      </w:r>
      <w:r>
        <w:rPr>
          <w:sz w:val="20"/>
        </w:rPr>
        <w:t>in</w:t>
      </w:r>
      <w:r>
        <w:rPr>
          <w:spacing w:val="-4"/>
          <w:sz w:val="20"/>
        </w:rPr>
        <w:t xml:space="preserve"> </w:t>
      </w:r>
      <w:r>
        <w:rPr>
          <w:sz w:val="20"/>
        </w:rPr>
        <w:t>all</w:t>
      </w:r>
      <w:r>
        <w:rPr>
          <w:spacing w:val="-5"/>
          <w:sz w:val="20"/>
        </w:rPr>
        <w:t xml:space="preserve"> </w:t>
      </w:r>
      <w:r>
        <w:rPr>
          <w:sz w:val="20"/>
        </w:rPr>
        <w:t>courses</w:t>
      </w:r>
      <w:r>
        <w:rPr>
          <w:spacing w:val="-4"/>
          <w:sz w:val="20"/>
        </w:rPr>
        <w:t xml:space="preserve"> </w:t>
      </w:r>
      <w:r>
        <w:rPr>
          <w:sz w:val="20"/>
        </w:rPr>
        <w:t>required</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pacing w:val="-2"/>
          <w:sz w:val="20"/>
        </w:rPr>
        <w:t>certificate,</w:t>
      </w:r>
    </w:p>
    <w:p w14:paraId="1648D130" w14:textId="77777777" w:rsidR="00503A76" w:rsidRDefault="00503A76" w:rsidP="00503A76">
      <w:pPr>
        <w:pStyle w:val="ListParagraph"/>
        <w:numPr>
          <w:ilvl w:val="0"/>
          <w:numId w:val="17"/>
        </w:numPr>
        <w:tabs>
          <w:tab w:val="left" w:pos="1277"/>
        </w:tabs>
        <w:spacing w:before="58"/>
        <w:ind w:left="1277" w:hanging="358"/>
        <w:contextualSpacing w:val="0"/>
        <w:rPr>
          <w:sz w:val="20"/>
        </w:rPr>
      </w:pPr>
      <w:r>
        <w:rPr>
          <w:sz w:val="20"/>
        </w:rPr>
        <w:t>achieve</w:t>
      </w:r>
      <w:r>
        <w:rPr>
          <w:spacing w:val="-4"/>
          <w:sz w:val="20"/>
        </w:rPr>
        <w:t xml:space="preserve"> </w:t>
      </w:r>
      <w:r>
        <w:rPr>
          <w:sz w:val="20"/>
        </w:rPr>
        <w:t>a</w:t>
      </w:r>
      <w:r>
        <w:rPr>
          <w:spacing w:val="-6"/>
          <w:sz w:val="20"/>
        </w:rPr>
        <w:t xml:space="preserve"> </w:t>
      </w:r>
      <w:r>
        <w:rPr>
          <w:sz w:val="20"/>
        </w:rPr>
        <w:t>B</w:t>
      </w:r>
      <w:r>
        <w:rPr>
          <w:spacing w:val="-4"/>
          <w:sz w:val="20"/>
        </w:rPr>
        <w:t xml:space="preserve"> </w:t>
      </w:r>
      <w:r>
        <w:rPr>
          <w:sz w:val="20"/>
        </w:rPr>
        <w:t>or</w:t>
      </w:r>
      <w:r>
        <w:rPr>
          <w:spacing w:val="-5"/>
          <w:sz w:val="20"/>
        </w:rPr>
        <w:t xml:space="preserve"> </w:t>
      </w:r>
      <w:r>
        <w:rPr>
          <w:sz w:val="20"/>
        </w:rPr>
        <w:t>better</w:t>
      </w:r>
      <w:r>
        <w:rPr>
          <w:spacing w:val="-3"/>
          <w:sz w:val="20"/>
        </w:rPr>
        <w:t xml:space="preserve"> </w:t>
      </w:r>
      <w:r>
        <w:rPr>
          <w:sz w:val="20"/>
        </w:rPr>
        <w:t>in</w:t>
      </w:r>
      <w:r>
        <w:rPr>
          <w:spacing w:val="-4"/>
          <w:sz w:val="20"/>
        </w:rPr>
        <w:t xml:space="preserve"> </w:t>
      </w:r>
      <w:r>
        <w:rPr>
          <w:sz w:val="20"/>
        </w:rPr>
        <w:t>2/3</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course</w:t>
      </w:r>
      <w:r>
        <w:rPr>
          <w:spacing w:val="-6"/>
          <w:sz w:val="20"/>
        </w:rPr>
        <w:t xml:space="preserve"> </w:t>
      </w:r>
      <w:r>
        <w:rPr>
          <w:sz w:val="20"/>
        </w:rPr>
        <w:t>credits</w:t>
      </w:r>
      <w:r>
        <w:rPr>
          <w:spacing w:val="-5"/>
          <w:sz w:val="20"/>
        </w:rPr>
        <w:t xml:space="preserve"> </w:t>
      </w:r>
      <w:r>
        <w:rPr>
          <w:sz w:val="20"/>
        </w:rPr>
        <w:t>required</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certificate,</w:t>
      </w:r>
      <w:r>
        <w:rPr>
          <w:spacing w:val="-4"/>
          <w:sz w:val="20"/>
        </w:rPr>
        <w:t xml:space="preserve"> </w:t>
      </w:r>
      <w:r>
        <w:rPr>
          <w:spacing w:val="-5"/>
          <w:sz w:val="20"/>
        </w:rPr>
        <w:t>and</w:t>
      </w:r>
    </w:p>
    <w:p w14:paraId="028DE267" w14:textId="77777777" w:rsidR="00503A76" w:rsidRDefault="00503A76" w:rsidP="00503A76">
      <w:pPr>
        <w:pStyle w:val="ListParagraph"/>
        <w:numPr>
          <w:ilvl w:val="0"/>
          <w:numId w:val="17"/>
        </w:numPr>
        <w:tabs>
          <w:tab w:val="left" w:pos="1277"/>
        </w:tabs>
        <w:spacing w:before="58"/>
        <w:ind w:left="1277" w:hanging="358"/>
        <w:contextualSpacing w:val="0"/>
        <w:rPr>
          <w:sz w:val="20"/>
        </w:rPr>
      </w:pPr>
      <w:r>
        <w:rPr>
          <w:sz w:val="20"/>
        </w:rPr>
        <w:t>have</w:t>
      </w:r>
      <w:r>
        <w:rPr>
          <w:spacing w:val="-5"/>
          <w:sz w:val="20"/>
        </w:rPr>
        <w:t xml:space="preserve"> </w:t>
      </w:r>
      <w:r>
        <w:rPr>
          <w:sz w:val="20"/>
        </w:rPr>
        <w:t>a</w:t>
      </w:r>
      <w:r>
        <w:rPr>
          <w:spacing w:val="-4"/>
          <w:sz w:val="20"/>
        </w:rPr>
        <w:t xml:space="preserve"> </w:t>
      </w:r>
      <w:r>
        <w:rPr>
          <w:sz w:val="20"/>
        </w:rPr>
        <w:t>cumulative</w:t>
      </w:r>
      <w:r>
        <w:rPr>
          <w:spacing w:val="-5"/>
          <w:sz w:val="20"/>
        </w:rPr>
        <w:t xml:space="preserve"> </w:t>
      </w:r>
      <w:r>
        <w:rPr>
          <w:sz w:val="20"/>
        </w:rPr>
        <w:t>GPA</w:t>
      </w:r>
      <w:r>
        <w:rPr>
          <w:spacing w:val="-5"/>
          <w:sz w:val="20"/>
        </w:rPr>
        <w:t xml:space="preserve"> </w:t>
      </w:r>
      <w:r>
        <w:rPr>
          <w:sz w:val="20"/>
        </w:rPr>
        <w:t>of</w:t>
      </w:r>
      <w:r>
        <w:rPr>
          <w:spacing w:val="-3"/>
          <w:sz w:val="20"/>
        </w:rPr>
        <w:t xml:space="preserve"> </w:t>
      </w:r>
      <w:r>
        <w:rPr>
          <w:sz w:val="20"/>
        </w:rPr>
        <w:t>3.0</w:t>
      </w:r>
      <w:r>
        <w:rPr>
          <w:spacing w:val="-4"/>
          <w:sz w:val="20"/>
        </w:rPr>
        <w:t xml:space="preserve"> </w:t>
      </w:r>
      <w:r>
        <w:rPr>
          <w:sz w:val="20"/>
        </w:rPr>
        <w:t>or</w:t>
      </w:r>
      <w:r>
        <w:rPr>
          <w:spacing w:val="-2"/>
          <w:sz w:val="20"/>
        </w:rPr>
        <w:t xml:space="preserve"> </w:t>
      </w:r>
      <w:r>
        <w:rPr>
          <w:sz w:val="20"/>
        </w:rPr>
        <w:t>better</w:t>
      </w:r>
      <w:r>
        <w:rPr>
          <w:spacing w:val="-3"/>
          <w:sz w:val="20"/>
        </w:rPr>
        <w:t xml:space="preserve"> </w:t>
      </w:r>
      <w:r>
        <w:rPr>
          <w:sz w:val="20"/>
        </w:rPr>
        <w:t>at</w:t>
      </w:r>
      <w:r>
        <w:rPr>
          <w:spacing w:val="-5"/>
          <w:sz w:val="20"/>
        </w:rPr>
        <w:t xml:space="preserve"> </w:t>
      </w:r>
      <w:r>
        <w:rPr>
          <w:sz w:val="20"/>
        </w:rPr>
        <w:t>the</w:t>
      </w:r>
      <w:r>
        <w:rPr>
          <w:spacing w:val="-2"/>
          <w:sz w:val="20"/>
        </w:rPr>
        <w:t xml:space="preserve"> </w:t>
      </w:r>
      <w:r>
        <w:rPr>
          <w:sz w:val="20"/>
        </w:rPr>
        <w:t>end</w:t>
      </w:r>
      <w:r>
        <w:rPr>
          <w:spacing w:val="-3"/>
          <w:sz w:val="20"/>
        </w:rPr>
        <w:t xml:space="preserve"> </w:t>
      </w:r>
      <w:r>
        <w:rPr>
          <w:sz w:val="20"/>
        </w:rPr>
        <w:t>of</w:t>
      </w:r>
      <w:r>
        <w:rPr>
          <w:spacing w:val="-4"/>
          <w:sz w:val="20"/>
        </w:rPr>
        <w:t xml:space="preserve"> </w:t>
      </w:r>
      <w:r>
        <w:rPr>
          <w:sz w:val="20"/>
        </w:rPr>
        <w:t>each</w:t>
      </w:r>
      <w:r>
        <w:rPr>
          <w:spacing w:val="-5"/>
          <w:sz w:val="20"/>
        </w:rPr>
        <w:t xml:space="preserve"> </w:t>
      </w:r>
      <w:r>
        <w:rPr>
          <w:spacing w:val="-2"/>
          <w:sz w:val="20"/>
        </w:rPr>
        <w:t>term.</w:t>
      </w:r>
    </w:p>
    <w:p w14:paraId="1833333B" w14:textId="77777777" w:rsidR="00503A76" w:rsidRDefault="00503A76" w:rsidP="00503A76">
      <w:pPr>
        <w:pStyle w:val="BodyText"/>
        <w:spacing w:before="10"/>
        <w:rPr>
          <w:sz w:val="29"/>
        </w:rPr>
      </w:pPr>
    </w:p>
    <w:p w14:paraId="7F411F8C" w14:textId="77777777" w:rsidR="00503A76" w:rsidRPr="00C13834" w:rsidRDefault="00503A76" w:rsidP="00503A76">
      <w:pPr>
        <w:pStyle w:val="Heading4"/>
        <w:ind w:left="540"/>
        <w:rPr>
          <w:b/>
          <w:bCs/>
          <w:color w:val="000000" w:themeColor="text1"/>
        </w:rPr>
      </w:pPr>
      <w:bookmarkStart w:id="108" w:name="Prerequisites"/>
      <w:bookmarkEnd w:id="108"/>
      <w:r w:rsidRPr="00C13834">
        <w:rPr>
          <w:b/>
          <w:bCs/>
          <w:color w:val="000000" w:themeColor="text1"/>
        </w:rPr>
        <w:t>Prerequisites</w:t>
      </w:r>
    </w:p>
    <w:p w14:paraId="006428C9" w14:textId="77777777" w:rsidR="00503A76" w:rsidRDefault="00503A76" w:rsidP="00503A76">
      <w:pPr>
        <w:pStyle w:val="BodyText"/>
        <w:spacing w:before="58" w:line="300" w:lineRule="auto"/>
        <w:ind w:left="559" w:right="570"/>
      </w:pPr>
      <w:r>
        <w:t xml:space="preserve">Prerequisites for required nursing courses are to be met to progress. Refer to the </w:t>
      </w:r>
      <w:hyperlink r:id="rId37" w:history="1">
        <w:r w:rsidRPr="00BC158B">
          <w:rPr>
            <w:rStyle w:val="Hyperlink"/>
          </w:rPr>
          <w:t>University Course Offerings</w:t>
        </w:r>
      </w:hyperlink>
      <w:r>
        <w:rPr>
          <w:color w:val="000066"/>
        </w:rPr>
        <w:t xml:space="preserve"> </w:t>
      </w:r>
      <w:r>
        <w:t>for a complete listing of courses and their prerequisites. Any student</w:t>
      </w:r>
      <w:r>
        <w:rPr>
          <w:spacing w:val="-2"/>
        </w:rPr>
        <w:t xml:space="preserve"> </w:t>
      </w:r>
      <w:r>
        <w:t>enrolled</w:t>
      </w:r>
      <w:r>
        <w:rPr>
          <w:spacing w:val="-2"/>
        </w:rPr>
        <w:t xml:space="preserve"> </w:t>
      </w:r>
      <w:r>
        <w:t>in</w:t>
      </w:r>
      <w:r>
        <w:rPr>
          <w:spacing w:val="-2"/>
        </w:rPr>
        <w:t xml:space="preserve"> </w:t>
      </w:r>
      <w:r>
        <w:t>a</w:t>
      </w:r>
      <w:r>
        <w:rPr>
          <w:spacing w:val="-4"/>
        </w:rPr>
        <w:t xml:space="preserve"> </w:t>
      </w:r>
      <w:r>
        <w:t>nursing</w:t>
      </w:r>
      <w:r>
        <w:rPr>
          <w:spacing w:val="-4"/>
        </w:rPr>
        <w:t xml:space="preserve"> </w:t>
      </w:r>
      <w:r>
        <w:t>course</w:t>
      </w:r>
      <w:r>
        <w:rPr>
          <w:spacing w:val="-4"/>
        </w:rPr>
        <w:t xml:space="preserve"> </w:t>
      </w:r>
      <w:r>
        <w:t>for</w:t>
      </w:r>
      <w:r>
        <w:rPr>
          <w:spacing w:val="-3"/>
        </w:rPr>
        <w:t xml:space="preserve"> </w:t>
      </w:r>
      <w:r>
        <w:t>which</w:t>
      </w:r>
      <w:r>
        <w:rPr>
          <w:spacing w:val="-2"/>
        </w:rPr>
        <w:t xml:space="preserve"> </w:t>
      </w:r>
      <w:r>
        <w:t>prerequisites</w:t>
      </w:r>
      <w:r>
        <w:rPr>
          <w:spacing w:val="-3"/>
        </w:rPr>
        <w:t xml:space="preserve"> </w:t>
      </w:r>
      <w:r>
        <w:t>have</w:t>
      </w:r>
      <w:r>
        <w:rPr>
          <w:spacing w:val="-2"/>
        </w:rPr>
        <w:t xml:space="preserve"> </w:t>
      </w:r>
      <w:r>
        <w:t>not</w:t>
      </w:r>
      <w:r>
        <w:rPr>
          <w:spacing w:val="-2"/>
        </w:rPr>
        <w:t xml:space="preserve"> </w:t>
      </w:r>
      <w:r>
        <w:t>been</w:t>
      </w:r>
      <w:r>
        <w:rPr>
          <w:spacing w:val="-4"/>
        </w:rPr>
        <w:t xml:space="preserve"> </w:t>
      </w:r>
      <w:r>
        <w:t>met</w:t>
      </w:r>
      <w:r>
        <w:rPr>
          <w:spacing w:val="-4"/>
        </w:rPr>
        <w:t xml:space="preserve"> </w:t>
      </w:r>
      <w:r>
        <w:t>will</w:t>
      </w:r>
      <w:r>
        <w:rPr>
          <w:spacing w:val="-5"/>
        </w:rPr>
        <w:t xml:space="preserve"> </w:t>
      </w:r>
      <w:r>
        <w:t>be</w:t>
      </w:r>
      <w:r>
        <w:rPr>
          <w:spacing w:val="-2"/>
        </w:rPr>
        <w:t xml:space="preserve"> </w:t>
      </w:r>
      <w:r>
        <w:t>subject</w:t>
      </w:r>
      <w:r>
        <w:rPr>
          <w:spacing w:val="-4"/>
        </w:rPr>
        <w:t xml:space="preserve"> </w:t>
      </w:r>
      <w:r>
        <w:t>to administrative withdrawal from the course.</w:t>
      </w:r>
    </w:p>
    <w:p w14:paraId="1D7D624A" w14:textId="77777777" w:rsidR="00503A76" w:rsidRDefault="00503A76" w:rsidP="00503A76">
      <w:pPr>
        <w:pStyle w:val="BodyText"/>
        <w:rPr>
          <w:sz w:val="25"/>
        </w:rPr>
      </w:pPr>
    </w:p>
    <w:p w14:paraId="6E307E5C" w14:textId="77777777" w:rsidR="00503A76" w:rsidRPr="00C13834" w:rsidRDefault="00503A76" w:rsidP="00503A76">
      <w:pPr>
        <w:pStyle w:val="Heading4"/>
        <w:ind w:left="540"/>
        <w:rPr>
          <w:b/>
          <w:bCs/>
          <w:color w:val="000000" w:themeColor="text1"/>
        </w:rPr>
      </w:pPr>
      <w:bookmarkStart w:id="109" w:name="Repeating_Courses"/>
      <w:bookmarkEnd w:id="109"/>
      <w:r w:rsidRPr="00C13834">
        <w:rPr>
          <w:b/>
          <w:bCs/>
          <w:color w:val="000000" w:themeColor="text1"/>
        </w:rPr>
        <w:t>Repeating</w:t>
      </w:r>
      <w:r w:rsidRPr="00C13834">
        <w:rPr>
          <w:b/>
          <w:bCs/>
          <w:color w:val="000000" w:themeColor="text1"/>
          <w:spacing w:val="-14"/>
        </w:rPr>
        <w:t xml:space="preserve"> </w:t>
      </w:r>
      <w:r w:rsidRPr="00C13834">
        <w:rPr>
          <w:b/>
          <w:bCs/>
          <w:color w:val="000000" w:themeColor="text1"/>
          <w:spacing w:val="-2"/>
        </w:rPr>
        <w:t>Courses</w:t>
      </w:r>
    </w:p>
    <w:p w14:paraId="556C709A" w14:textId="77777777" w:rsidR="00503A76" w:rsidRDefault="00503A76" w:rsidP="00503A76">
      <w:pPr>
        <w:pStyle w:val="BodyText"/>
        <w:spacing w:before="58" w:line="300" w:lineRule="auto"/>
        <w:ind w:left="560" w:right="609"/>
      </w:pPr>
      <w:r>
        <w:t>If</w:t>
      </w:r>
      <w:r>
        <w:rPr>
          <w:spacing w:val="-4"/>
        </w:rPr>
        <w:t xml:space="preserve"> </w:t>
      </w:r>
      <w:r>
        <w:t>a</w:t>
      </w:r>
      <w:r>
        <w:rPr>
          <w:spacing w:val="-4"/>
        </w:rPr>
        <w:t xml:space="preserve"> </w:t>
      </w:r>
      <w:r>
        <w:t>student</w:t>
      </w:r>
      <w:r>
        <w:rPr>
          <w:spacing w:val="-2"/>
        </w:rPr>
        <w:t xml:space="preserve"> </w:t>
      </w:r>
      <w:r>
        <w:t>does</w:t>
      </w:r>
      <w:r>
        <w:rPr>
          <w:spacing w:val="-3"/>
        </w:rPr>
        <w:t xml:space="preserve"> </w:t>
      </w:r>
      <w:r>
        <w:t>not</w:t>
      </w:r>
      <w:r>
        <w:rPr>
          <w:spacing w:val="-4"/>
        </w:rPr>
        <w:t xml:space="preserve"> </w:t>
      </w:r>
      <w:r>
        <w:t>successfully</w:t>
      </w:r>
      <w:r>
        <w:rPr>
          <w:spacing w:val="-3"/>
        </w:rPr>
        <w:t xml:space="preserve"> </w:t>
      </w:r>
      <w:r>
        <w:t>complete</w:t>
      </w:r>
      <w:r>
        <w:rPr>
          <w:spacing w:val="-4"/>
        </w:rPr>
        <w:t xml:space="preserve"> </w:t>
      </w:r>
      <w:r>
        <w:t>a</w:t>
      </w:r>
      <w:r>
        <w:rPr>
          <w:spacing w:val="-2"/>
        </w:rPr>
        <w:t xml:space="preserve"> </w:t>
      </w:r>
      <w:r>
        <w:t>nursing</w:t>
      </w:r>
      <w:r>
        <w:rPr>
          <w:spacing w:val="-2"/>
        </w:rPr>
        <w:t xml:space="preserve"> </w:t>
      </w:r>
      <w:r>
        <w:t>course,</w:t>
      </w:r>
      <w:r>
        <w:rPr>
          <w:spacing w:val="-4"/>
        </w:rPr>
        <w:t xml:space="preserve"> </w:t>
      </w:r>
      <w:r>
        <w:t>the</w:t>
      </w:r>
      <w:r>
        <w:rPr>
          <w:spacing w:val="-4"/>
        </w:rPr>
        <w:t xml:space="preserve"> </w:t>
      </w:r>
      <w:r>
        <w:t>student</w:t>
      </w:r>
      <w:r>
        <w:rPr>
          <w:spacing w:val="-4"/>
        </w:rPr>
        <w:t xml:space="preserve"> </w:t>
      </w:r>
      <w:r>
        <w:t>may</w:t>
      </w:r>
      <w:r>
        <w:rPr>
          <w:spacing w:val="-3"/>
        </w:rPr>
        <w:t xml:space="preserve"> </w:t>
      </w:r>
      <w:r>
        <w:t>repeat</w:t>
      </w:r>
      <w:r>
        <w:rPr>
          <w:spacing w:val="-2"/>
        </w:rPr>
        <w:t xml:space="preserve"> </w:t>
      </w:r>
      <w:r>
        <w:t>the</w:t>
      </w:r>
      <w:r>
        <w:rPr>
          <w:spacing w:val="-4"/>
        </w:rPr>
        <w:t xml:space="preserve"> </w:t>
      </w:r>
      <w:r>
        <w:t xml:space="preserve">course once. If a student is unsuccessful in the course the second time, the student may be eligible for </w:t>
      </w:r>
      <w:r>
        <w:rPr>
          <w:spacing w:val="-2"/>
        </w:rPr>
        <w:t>dismissal.</w:t>
      </w:r>
    </w:p>
    <w:p w14:paraId="3C28B46A" w14:textId="77777777" w:rsidR="00503A76" w:rsidRDefault="00503A76" w:rsidP="00503A76">
      <w:pPr>
        <w:pStyle w:val="BodyText"/>
        <w:rPr>
          <w:sz w:val="25"/>
        </w:rPr>
      </w:pPr>
    </w:p>
    <w:p w14:paraId="009E12A4" w14:textId="77777777" w:rsidR="00503A76" w:rsidRPr="00C13834" w:rsidRDefault="00503A76" w:rsidP="00503A76">
      <w:pPr>
        <w:pStyle w:val="Heading4"/>
        <w:ind w:left="540"/>
        <w:rPr>
          <w:b/>
          <w:bCs/>
          <w:color w:val="000000" w:themeColor="text1"/>
        </w:rPr>
      </w:pPr>
      <w:bookmarkStart w:id="110" w:name="Time_to_complete"/>
      <w:bookmarkEnd w:id="110"/>
      <w:r w:rsidRPr="00C13834">
        <w:rPr>
          <w:b/>
          <w:bCs/>
          <w:color w:val="000000" w:themeColor="text1"/>
        </w:rPr>
        <w:t>Time</w:t>
      </w:r>
      <w:r w:rsidRPr="00C13834">
        <w:rPr>
          <w:b/>
          <w:bCs/>
          <w:color w:val="000000" w:themeColor="text1"/>
          <w:spacing w:val="-5"/>
        </w:rPr>
        <w:t xml:space="preserve"> </w:t>
      </w:r>
      <w:r w:rsidRPr="00C13834">
        <w:rPr>
          <w:b/>
          <w:bCs/>
          <w:color w:val="000000" w:themeColor="text1"/>
        </w:rPr>
        <w:t>to</w:t>
      </w:r>
      <w:r w:rsidRPr="00C13834">
        <w:rPr>
          <w:b/>
          <w:bCs/>
          <w:color w:val="000000" w:themeColor="text1"/>
          <w:spacing w:val="-4"/>
        </w:rPr>
        <w:t xml:space="preserve"> </w:t>
      </w:r>
      <w:r w:rsidRPr="00C13834">
        <w:rPr>
          <w:b/>
          <w:bCs/>
          <w:color w:val="000000" w:themeColor="text1"/>
        </w:rPr>
        <w:t>complete</w:t>
      </w:r>
    </w:p>
    <w:p w14:paraId="4B3DBFAC" w14:textId="77777777" w:rsidR="00503A76" w:rsidRDefault="00503A76" w:rsidP="00503A76">
      <w:pPr>
        <w:pStyle w:val="BodyText"/>
        <w:spacing w:before="58" w:line="297" w:lineRule="auto"/>
        <w:ind w:left="559" w:right="570"/>
      </w:pPr>
      <w:r>
        <w:t>All students must complete the requirements for the post baccalaureate and post-</w:t>
      </w:r>
      <w:proofErr w:type="gramStart"/>
      <w:r>
        <w:t>masters</w:t>
      </w:r>
      <w:proofErr w:type="gramEnd"/>
      <w:r>
        <w:t xml:space="preserve"> certificate</w:t>
      </w:r>
      <w:r>
        <w:rPr>
          <w:spacing w:val="-5"/>
        </w:rPr>
        <w:t xml:space="preserve"> </w:t>
      </w:r>
      <w:r>
        <w:t>program</w:t>
      </w:r>
      <w:r>
        <w:rPr>
          <w:spacing w:val="-5"/>
        </w:rPr>
        <w:t xml:space="preserve"> </w:t>
      </w:r>
      <w:r>
        <w:t>within</w:t>
      </w:r>
      <w:r>
        <w:rPr>
          <w:spacing w:val="-3"/>
        </w:rPr>
        <w:t xml:space="preserve"> </w:t>
      </w:r>
      <w:r>
        <w:t>5</w:t>
      </w:r>
      <w:r>
        <w:rPr>
          <w:spacing w:val="-3"/>
        </w:rPr>
        <w:t xml:space="preserve"> </w:t>
      </w:r>
      <w:r>
        <w:t>years</w:t>
      </w:r>
      <w:r>
        <w:rPr>
          <w:spacing w:val="-4"/>
        </w:rPr>
        <w:t xml:space="preserve"> </w:t>
      </w:r>
      <w:r>
        <w:t>after</w:t>
      </w:r>
      <w:r>
        <w:rPr>
          <w:spacing w:val="-4"/>
        </w:rPr>
        <w:t xml:space="preserve"> </w:t>
      </w:r>
      <w:r>
        <w:t>matriculation</w:t>
      </w:r>
      <w:r>
        <w:rPr>
          <w:spacing w:val="-3"/>
        </w:rPr>
        <w:t xml:space="preserve"> </w:t>
      </w:r>
      <w:r>
        <w:t>in</w:t>
      </w:r>
      <w:r>
        <w:rPr>
          <w:spacing w:val="-3"/>
        </w:rPr>
        <w:t xml:space="preserve"> </w:t>
      </w:r>
      <w:r>
        <w:t>the</w:t>
      </w:r>
      <w:r>
        <w:rPr>
          <w:spacing w:val="-5"/>
        </w:rPr>
        <w:t xml:space="preserve"> </w:t>
      </w:r>
      <w:r>
        <w:t>program.</w:t>
      </w:r>
      <w:r>
        <w:rPr>
          <w:spacing w:val="-3"/>
        </w:rPr>
        <w:t xml:space="preserve"> </w:t>
      </w:r>
      <w:r>
        <w:t>Students</w:t>
      </w:r>
      <w:r>
        <w:rPr>
          <w:spacing w:val="-4"/>
        </w:rPr>
        <w:t xml:space="preserve"> </w:t>
      </w:r>
      <w:r>
        <w:t>must</w:t>
      </w:r>
      <w:r>
        <w:rPr>
          <w:spacing w:val="-5"/>
        </w:rPr>
        <w:t xml:space="preserve"> </w:t>
      </w:r>
      <w:r>
        <w:t>apply</w:t>
      </w:r>
      <w:r>
        <w:rPr>
          <w:spacing w:val="-4"/>
        </w:rPr>
        <w:t xml:space="preserve"> </w:t>
      </w:r>
      <w:r>
        <w:t>to</w:t>
      </w:r>
      <w:r>
        <w:rPr>
          <w:spacing w:val="-3"/>
        </w:rPr>
        <w:t xml:space="preserve"> </w:t>
      </w:r>
      <w:r>
        <w:t>the College</w:t>
      </w:r>
      <w:r>
        <w:rPr>
          <w:spacing w:val="-4"/>
        </w:rPr>
        <w:t xml:space="preserve"> </w:t>
      </w:r>
      <w:r>
        <w:t>of</w:t>
      </w:r>
      <w:r>
        <w:rPr>
          <w:spacing w:val="-3"/>
        </w:rPr>
        <w:t xml:space="preserve"> </w:t>
      </w:r>
      <w:r>
        <w:t>Nursing</w:t>
      </w:r>
      <w:r>
        <w:rPr>
          <w:spacing w:val="-4"/>
        </w:rPr>
        <w:t xml:space="preserve"> </w:t>
      </w:r>
      <w:r>
        <w:t>for</w:t>
      </w:r>
      <w:r>
        <w:rPr>
          <w:spacing w:val="-2"/>
        </w:rPr>
        <w:t xml:space="preserve"> </w:t>
      </w:r>
      <w:r>
        <w:t>an</w:t>
      </w:r>
      <w:r>
        <w:rPr>
          <w:spacing w:val="-4"/>
        </w:rPr>
        <w:t xml:space="preserve"> </w:t>
      </w:r>
      <w:r>
        <w:t>extension</w:t>
      </w:r>
      <w:r>
        <w:rPr>
          <w:spacing w:val="-3"/>
        </w:rPr>
        <w:t xml:space="preserve"> </w:t>
      </w:r>
      <w:r>
        <w:t>of</w:t>
      </w:r>
      <w:r>
        <w:rPr>
          <w:spacing w:val="-4"/>
        </w:rPr>
        <w:t xml:space="preserve"> </w:t>
      </w:r>
      <w:r>
        <w:t>time</w:t>
      </w:r>
      <w:r>
        <w:rPr>
          <w:spacing w:val="-4"/>
        </w:rPr>
        <w:t xml:space="preserve"> </w:t>
      </w:r>
      <w:r>
        <w:t>to</w:t>
      </w:r>
      <w:r>
        <w:rPr>
          <w:spacing w:val="-4"/>
        </w:rPr>
        <w:t xml:space="preserve"> </w:t>
      </w:r>
      <w:r>
        <w:t>complete</w:t>
      </w:r>
      <w:r>
        <w:rPr>
          <w:spacing w:val="-4"/>
        </w:rPr>
        <w:t xml:space="preserve"> </w:t>
      </w:r>
      <w:r>
        <w:t>if</w:t>
      </w:r>
      <w:r>
        <w:rPr>
          <w:spacing w:val="-3"/>
        </w:rPr>
        <w:t xml:space="preserve"> </w:t>
      </w:r>
      <w:r>
        <w:t>extenuating</w:t>
      </w:r>
      <w:r>
        <w:rPr>
          <w:spacing w:val="-4"/>
        </w:rPr>
        <w:t xml:space="preserve"> </w:t>
      </w:r>
      <w:r>
        <w:t>circumstances</w:t>
      </w:r>
      <w:r>
        <w:rPr>
          <w:spacing w:val="-3"/>
        </w:rPr>
        <w:t xml:space="preserve"> </w:t>
      </w:r>
      <w:r>
        <w:t>prohibit them from completing requirements in the required timeframe.</w:t>
      </w:r>
    </w:p>
    <w:p w14:paraId="1AEEF5C4" w14:textId="77777777" w:rsidR="00503A76" w:rsidRDefault="00503A76" w:rsidP="00503A76">
      <w:pPr>
        <w:pStyle w:val="BodyText"/>
        <w:rPr>
          <w:sz w:val="25"/>
        </w:rPr>
      </w:pPr>
    </w:p>
    <w:p w14:paraId="5C571BB2" w14:textId="77777777" w:rsidR="00503A76" w:rsidRPr="00C13834" w:rsidRDefault="00503A76" w:rsidP="00503A76">
      <w:pPr>
        <w:pStyle w:val="Heading4"/>
        <w:ind w:left="540"/>
        <w:rPr>
          <w:b/>
          <w:bCs/>
          <w:color w:val="000000" w:themeColor="text1"/>
        </w:rPr>
      </w:pPr>
      <w:r w:rsidRPr="00C13834">
        <w:rPr>
          <w:b/>
          <w:bCs/>
          <w:color w:val="000000" w:themeColor="text1"/>
        </w:rPr>
        <w:t>Probation</w:t>
      </w:r>
    </w:p>
    <w:p w14:paraId="14CE5E0C" w14:textId="77777777" w:rsidR="00503A76" w:rsidRPr="00D23FD2" w:rsidRDefault="00503A76" w:rsidP="00503A76">
      <w:pPr>
        <w:pStyle w:val="BodyText"/>
        <w:spacing w:before="58" w:line="300" w:lineRule="auto"/>
        <w:ind w:left="559" w:right="570"/>
      </w:pPr>
      <w:r>
        <w:t>Probation</w:t>
      </w:r>
      <w:r>
        <w:rPr>
          <w:spacing w:val="-4"/>
        </w:rPr>
        <w:t xml:space="preserve"> </w:t>
      </w:r>
      <w:r>
        <w:t>means</w:t>
      </w:r>
      <w:r>
        <w:rPr>
          <w:spacing w:val="-3"/>
        </w:rPr>
        <w:t xml:space="preserve"> </w:t>
      </w:r>
      <w:r>
        <w:t>that</w:t>
      </w:r>
      <w:r>
        <w:rPr>
          <w:spacing w:val="-2"/>
        </w:rPr>
        <w:t xml:space="preserve"> </w:t>
      </w:r>
      <w:r>
        <w:t>a</w:t>
      </w:r>
      <w:r>
        <w:rPr>
          <w:spacing w:val="-4"/>
        </w:rPr>
        <w:t xml:space="preserve"> </w:t>
      </w:r>
      <w:r>
        <w:t>student</w:t>
      </w:r>
      <w:r>
        <w:rPr>
          <w:spacing w:val="-2"/>
        </w:rPr>
        <w:t xml:space="preserve"> </w:t>
      </w:r>
      <w:r>
        <w:t>has</w:t>
      </w:r>
      <w:r>
        <w:rPr>
          <w:spacing w:val="-3"/>
        </w:rPr>
        <w:t xml:space="preserve"> </w:t>
      </w:r>
      <w:r>
        <w:t>not</w:t>
      </w:r>
      <w:r>
        <w:rPr>
          <w:spacing w:val="-4"/>
        </w:rPr>
        <w:t xml:space="preserve"> </w:t>
      </w:r>
      <w:r>
        <w:t>met</w:t>
      </w:r>
      <w:r>
        <w:rPr>
          <w:spacing w:val="-4"/>
        </w:rPr>
        <w:t xml:space="preserve"> </w:t>
      </w:r>
      <w:r>
        <w:t>the</w:t>
      </w:r>
      <w:r>
        <w:rPr>
          <w:spacing w:val="-4"/>
        </w:rPr>
        <w:t xml:space="preserve"> </w:t>
      </w:r>
      <w:r>
        <w:t>GPA/Grade</w:t>
      </w:r>
      <w:r>
        <w:rPr>
          <w:spacing w:val="-4"/>
        </w:rPr>
        <w:t xml:space="preserve"> </w:t>
      </w:r>
      <w:r>
        <w:t>Requirements</w:t>
      </w:r>
      <w:r>
        <w:rPr>
          <w:spacing w:val="-3"/>
        </w:rPr>
        <w:t xml:space="preserve"> </w:t>
      </w:r>
      <w:r>
        <w:t>for</w:t>
      </w:r>
      <w:r>
        <w:rPr>
          <w:spacing w:val="-3"/>
        </w:rPr>
        <w:t xml:space="preserve"> </w:t>
      </w:r>
      <w:r>
        <w:t>certificate</w:t>
      </w:r>
      <w:r>
        <w:rPr>
          <w:spacing w:val="-4"/>
        </w:rPr>
        <w:t xml:space="preserve"> </w:t>
      </w:r>
      <w:r>
        <w:t xml:space="preserve">students and is therefore subject to academic intervention.  </w:t>
      </w:r>
      <w:r w:rsidRPr="00D23FD2">
        <w:t xml:space="preserve">Students on Probation are permitted to continue academic studies however the Student Affairs Council may place restrictions or requirements on students as needed to ensure student success and forward progression toward degree.  </w:t>
      </w:r>
    </w:p>
    <w:p w14:paraId="4BFAB8CB" w14:textId="77777777" w:rsidR="00503A76" w:rsidRDefault="00503A76" w:rsidP="00503A76">
      <w:pPr>
        <w:spacing w:line="300" w:lineRule="auto"/>
        <w:ind w:left="559" w:right="570"/>
        <w:rPr>
          <w:i/>
          <w:sz w:val="27"/>
        </w:rPr>
      </w:pPr>
    </w:p>
    <w:p w14:paraId="6C9013B1" w14:textId="77777777" w:rsidR="00503A76" w:rsidRPr="00D23FD2" w:rsidRDefault="00503A76" w:rsidP="00503A76">
      <w:pPr>
        <w:ind w:left="540"/>
        <w:rPr>
          <w:sz w:val="20"/>
          <w:szCs w:val="20"/>
        </w:rPr>
      </w:pPr>
      <w:bookmarkStart w:id="111" w:name="Causes_for_probation:"/>
      <w:bookmarkEnd w:id="111"/>
      <w:r w:rsidRPr="00D23FD2">
        <w:rPr>
          <w:sz w:val="20"/>
          <w:szCs w:val="20"/>
        </w:rPr>
        <w:t>Causes for probation:</w:t>
      </w:r>
    </w:p>
    <w:p w14:paraId="6E50663C" w14:textId="77777777" w:rsidR="00503A76" w:rsidRPr="00D23FD2" w:rsidRDefault="00503A76" w:rsidP="00503A76">
      <w:pPr>
        <w:pStyle w:val="ListParagraph"/>
        <w:numPr>
          <w:ilvl w:val="0"/>
          <w:numId w:val="16"/>
        </w:numPr>
        <w:tabs>
          <w:tab w:val="left" w:pos="1277"/>
          <w:tab w:val="left" w:pos="1279"/>
        </w:tabs>
        <w:spacing w:line="300" w:lineRule="auto"/>
        <w:ind w:right="575"/>
        <w:contextualSpacing w:val="0"/>
        <w:rPr>
          <w:sz w:val="20"/>
          <w:szCs w:val="20"/>
        </w:rPr>
      </w:pPr>
      <w:r w:rsidRPr="00D23FD2">
        <w:rPr>
          <w:sz w:val="20"/>
          <w:szCs w:val="20"/>
        </w:rPr>
        <w:t>Any student who does not meet the GPA/Grade Requirement will be placed on probation; or</w:t>
      </w:r>
    </w:p>
    <w:p w14:paraId="1D6EEC3B" w14:textId="77777777" w:rsidR="00503A76" w:rsidRPr="00D23FD2" w:rsidRDefault="00503A76" w:rsidP="00503A76">
      <w:pPr>
        <w:pStyle w:val="ListParagraph"/>
        <w:numPr>
          <w:ilvl w:val="0"/>
          <w:numId w:val="16"/>
        </w:numPr>
        <w:tabs>
          <w:tab w:val="left" w:pos="1277"/>
        </w:tabs>
        <w:spacing w:before="1"/>
        <w:ind w:left="1277" w:hanging="358"/>
        <w:contextualSpacing w:val="0"/>
        <w:rPr>
          <w:sz w:val="20"/>
          <w:szCs w:val="20"/>
        </w:rPr>
      </w:pPr>
      <w:r w:rsidRPr="00D23FD2">
        <w:rPr>
          <w:sz w:val="20"/>
          <w:szCs w:val="20"/>
        </w:rPr>
        <w:t>The Student Affairs Council may place a student on probation who:</w:t>
      </w:r>
    </w:p>
    <w:p w14:paraId="43696495" w14:textId="77777777" w:rsidR="00503A76" w:rsidRPr="00D23FD2" w:rsidRDefault="00503A76" w:rsidP="00503A76">
      <w:pPr>
        <w:pStyle w:val="ListParagraph"/>
        <w:numPr>
          <w:ilvl w:val="1"/>
          <w:numId w:val="16"/>
        </w:numPr>
        <w:tabs>
          <w:tab w:val="left" w:pos="1997"/>
          <w:tab w:val="left" w:pos="1999"/>
        </w:tabs>
        <w:spacing w:before="56" w:line="300" w:lineRule="auto"/>
        <w:ind w:right="720"/>
        <w:contextualSpacing w:val="0"/>
        <w:rPr>
          <w:sz w:val="20"/>
          <w:szCs w:val="20"/>
        </w:rPr>
      </w:pPr>
      <w:r w:rsidRPr="00D23FD2">
        <w:rPr>
          <w:sz w:val="20"/>
          <w:szCs w:val="20"/>
        </w:rPr>
        <w:t>Fails to adhere to the University's Student Code of Conduct or the ANA Code of Ethics for nurses; or</w:t>
      </w:r>
    </w:p>
    <w:p w14:paraId="3D44771B" w14:textId="77777777" w:rsidR="00503A76" w:rsidRPr="00D23FD2" w:rsidRDefault="00503A76" w:rsidP="00503A76">
      <w:pPr>
        <w:pStyle w:val="ListParagraph"/>
        <w:numPr>
          <w:ilvl w:val="1"/>
          <w:numId w:val="16"/>
        </w:numPr>
        <w:tabs>
          <w:tab w:val="left" w:pos="1997"/>
          <w:tab w:val="left" w:pos="1999"/>
        </w:tabs>
        <w:spacing w:before="1" w:line="300" w:lineRule="auto"/>
        <w:ind w:right="1198"/>
        <w:contextualSpacing w:val="0"/>
        <w:rPr>
          <w:sz w:val="20"/>
          <w:szCs w:val="20"/>
        </w:rPr>
      </w:pPr>
      <w:r w:rsidRPr="00D23FD2">
        <w:rPr>
          <w:sz w:val="20"/>
          <w:szCs w:val="20"/>
        </w:rPr>
        <w:t>Demonstrates unsafe clinical practice (refer to Policy on Safe/Professional Practice Policy); or</w:t>
      </w:r>
    </w:p>
    <w:p w14:paraId="069A0B86" w14:textId="77777777" w:rsidR="00503A76" w:rsidRPr="00D23FD2" w:rsidRDefault="00503A76" w:rsidP="00503A76">
      <w:pPr>
        <w:pStyle w:val="ListParagraph"/>
        <w:numPr>
          <w:ilvl w:val="1"/>
          <w:numId w:val="16"/>
        </w:numPr>
        <w:tabs>
          <w:tab w:val="left" w:pos="1999"/>
        </w:tabs>
        <w:spacing w:line="300" w:lineRule="auto"/>
        <w:ind w:right="655"/>
        <w:contextualSpacing w:val="0"/>
        <w:rPr>
          <w:sz w:val="20"/>
          <w:szCs w:val="20"/>
        </w:rPr>
      </w:pPr>
      <w:r w:rsidRPr="00D23FD2">
        <w:rPr>
          <w:sz w:val="20"/>
          <w:szCs w:val="20"/>
        </w:rPr>
        <w:t>Fails to achieve a cumulative grade point average of 3.00 in graduate courses at the end of a term.</w:t>
      </w:r>
    </w:p>
    <w:p w14:paraId="5EB8B672" w14:textId="77777777" w:rsidR="00503A76" w:rsidRDefault="00503A76" w:rsidP="00503A76">
      <w:pPr>
        <w:pStyle w:val="BodyText"/>
        <w:rPr>
          <w:sz w:val="25"/>
        </w:rPr>
      </w:pPr>
    </w:p>
    <w:p w14:paraId="6F3C180A" w14:textId="77777777" w:rsidR="00503A76" w:rsidRDefault="00503A76" w:rsidP="00503A76">
      <w:pPr>
        <w:pStyle w:val="BodyText"/>
        <w:spacing w:before="1" w:line="300" w:lineRule="auto"/>
        <w:ind w:left="559" w:right="730"/>
      </w:pPr>
      <w:r>
        <w:lastRenderedPageBreak/>
        <w:t>Students who are placed on probation must present a detailed plan, approved by their faculty advisor,</w:t>
      </w:r>
      <w:r>
        <w:rPr>
          <w:spacing w:val="-4"/>
        </w:rPr>
        <w:t xml:space="preserve"> </w:t>
      </w:r>
      <w:r>
        <w:t>to</w:t>
      </w:r>
      <w:r>
        <w:rPr>
          <w:spacing w:val="-2"/>
        </w:rPr>
        <w:t xml:space="preserve"> </w:t>
      </w:r>
      <w:r>
        <w:t>the</w:t>
      </w:r>
      <w:r>
        <w:rPr>
          <w:spacing w:val="-2"/>
        </w:rPr>
        <w:t xml:space="preserve">ir academic advisor or student success coordinator </w:t>
      </w:r>
      <w:r>
        <w:t>that</w:t>
      </w:r>
      <w:r>
        <w:rPr>
          <w:spacing w:val="-4"/>
        </w:rPr>
        <w:t xml:space="preserve"> </w:t>
      </w:r>
      <w:r>
        <w:t>specifies</w:t>
      </w:r>
      <w:r>
        <w:rPr>
          <w:spacing w:val="-3"/>
        </w:rPr>
        <w:t xml:space="preserve"> </w:t>
      </w:r>
      <w:r>
        <w:t>actions</w:t>
      </w:r>
      <w:r>
        <w:rPr>
          <w:spacing w:val="-3"/>
        </w:rPr>
        <w:t xml:space="preserve"> </w:t>
      </w:r>
      <w:r>
        <w:t>and</w:t>
      </w:r>
      <w:r>
        <w:rPr>
          <w:spacing w:val="-4"/>
        </w:rPr>
        <w:t xml:space="preserve"> </w:t>
      </w:r>
      <w:r>
        <w:t>timelines</w:t>
      </w:r>
      <w:r>
        <w:rPr>
          <w:spacing w:val="-3"/>
        </w:rPr>
        <w:t xml:space="preserve"> </w:t>
      </w:r>
      <w:r>
        <w:t>to</w:t>
      </w:r>
      <w:r>
        <w:rPr>
          <w:spacing w:val="-4"/>
        </w:rPr>
        <w:t xml:space="preserve"> </w:t>
      </w:r>
      <w:r>
        <w:t>improve the likelihood of future success.</w:t>
      </w:r>
    </w:p>
    <w:p w14:paraId="6F7335A9" w14:textId="77777777" w:rsidR="00503A76" w:rsidRDefault="00503A76" w:rsidP="00503A76">
      <w:pPr>
        <w:pStyle w:val="BodyText"/>
        <w:rPr>
          <w:sz w:val="22"/>
        </w:rPr>
      </w:pPr>
    </w:p>
    <w:p w14:paraId="31DE8251" w14:textId="77777777" w:rsidR="00503A76" w:rsidRDefault="00503A76" w:rsidP="00503A76">
      <w:pPr>
        <w:pStyle w:val="BodyText"/>
        <w:rPr>
          <w:sz w:val="28"/>
        </w:rPr>
      </w:pPr>
    </w:p>
    <w:p w14:paraId="403A22E2" w14:textId="77777777" w:rsidR="00503A76" w:rsidRPr="008C0746" w:rsidRDefault="00503A76" w:rsidP="00503A76">
      <w:pPr>
        <w:pStyle w:val="Heading4"/>
        <w:ind w:left="540"/>
        <w:rPr>
          <w:b/>
          <w:bCs/>
          <w:color w:val="000000" w:themeColor="text1"/>
        </w:rPr>
      </w:pPr>
      <w:r w:rsidRPr="008C0746">
        <w:rPr>
          <w:b/>
          <w:bCs/>
          <w:color w:val="000000" w:themeColor="text1"/>
        </w:rPr>
        <w:t>Dismissal</w:t>
      </w:r>
    </w:p>
    <w:p w14:paraId="1159208E" w14:textId="77777777" w:rsidR="00503A76" w:rsidRDefault="00503A76" w:rsidP="00503A76">
      <w:pPr>
        <w:pStyle w:val="BodyText"/>
        <w:spacing w:before="10"/>
        <w:ind w:left="540"/>
      </w:pPr>
      <w:r>
        <w:t>Dismissal</w:t>
      </w:r>
      <w:r w:rsidRPr="00912EFE">
        <w:t xml:space="preserve"> </w:t>
      </w:r>
      <w:r>
        <w:t>means</w:t>
      </w:r>
      <w:r w:rsidRPr="00912EFE">
        <w:t xml:space="preserve"> </w:t>
      </w:r>
      <w:r>
        <w:t>that</w:t>
      </w:r>
      <w:r w:rsidRPr="00912EFE">
        <w:t xml:space="preserve"> </w:t>
      </w:r>
      <w:r>
        <w:t>a</w:t>
      </w:r>
      <w:r w:rsidRPr="00912EFE">
        <w:t xml:space="preserve"> </w:t>
      </w:r>
      <w:r>
        <w:t>student</w:t>
      </w:r>
      <w:r w:rsidRPr="00912EFE">
        <w:t xml:space="preserve"> </w:t>
      </w:r>
      <w:r>
        <w:t>is</w:t>
      </w:r>
      <w:r w:rsidRPr="00912EFE">
        <w:t xml:space="preserve"> </w:t>
      </w:r>
      <w:r>
        <w:t>permanently</w:t>
      </w:r>
      <w:r w:rsidRPr="00912EFE">
        <w:t xml:space="preserve"> </w:t>
      </w:r>
      <w:r>
        <w:t>excluded</w:t>
      </w:r>
      <w:r w:rsidRPr="00912EFE">
        <w:t xml:space="preserve"> </w:t>
      </w:r>
      <w:r>
        <w:t>from</w:t>
      </w:r>
      <w:r w:rsidRPr="00912EFE">
        <w:t xml:space="preserve"> </w:t>
      </w:r>
      <w:r>
        <w:t>the</w:t>
      </w:r>
      <w:r w:rsidRPr="00912EFE">
        <w:t xml:space="preserve"> </w:t>
      </w:r>
      <w:r>
        <w:t>College</w:t>
      </w:r>
      <w:r w:rsidRPr="00912EFE">
        <w:t xml:space="preserve"> </w:t>
      </w:r>
      <w:r>
        <w:t>of</w:t>
      </w:r>
      <w:r w:rsidRPr="00912EFE">
        <w:t xml:space="preserve"> Nursing.</w:t>
      </w:r>
      <w:r>
        <w:t xml:space="preserve">  A notation of college dismissal is posted on the student's permanent University and College record. A student</w:t>
      </w:r>
      <w:r w:rsidRPr="00912EFE">
        <w:t xml:space="preserve"> </w:t>
      </w:r>
      <w:r>
        <w:t>dismissed</w:t>
      </w:r>
      <w:r w:rsidRPr="00912EFE">
        <w:t xml:space="preserve"> </w:t>
      </w:r>
      <w:r>
        <w:t>from</w:t>
      </w:r>
      <w:r w:rsidRPr="00912EFE">
        <w:t xml:space="preserve"> </w:t>
      </w:r>
      <w:r>
        <w:t>the</w:t>
      </w:r>
      <w:r w:rsidRPr="00912EFE">
        <w:t xml:space="preserve"> </w:t>
      </w:r>
      <w:r>
        <w:t>Master</w:t>
      </w:r>
      <w:r w:rsidRPr="00912EFE">
        <w:t xml:space="preserve"> </w:t>
      </w:r>
      <w:r>
        <w:t>of</w:t>
      </w:r>
      <w:r w:rsidRPr="00912EFE">
        <w:t xml:space="preserve"> </w:t>
      </w:r>
      <w:r>
        <w:t>Science</w:t>
      </w:r>
      <w:r w:rsidRPr="00912EFE">
        <w:t xml:space="preserve"> </w:t>
      </w:r>
      <w:r>
        <w:t>in</w:t>
      </w:r>
      <w:r w:rsidRPr="00912EFE">
        <w:t xml:space="preserve"> </w:t>
      </w:r>
      <w:r>
        <w:t>Nursing</w:t>
      </w:r>
      <w:r w:rsidRPr="00912EFE">
        <w:t xml:space="preserve"> </w:t>
      </w:r>
      <w:r>
        <w:t>program</w:t>
      </w:r>
      <w:r w:rsidRPr="00912EFE">
        <w:t xml:space="preserve"> </w:t>
      </w:r>
      <w:r>
        <w:t>in</w:t>
      </w:r>
      <w:r w:rsidRPr="00912EFE">
        <w:t xml:space="preserve"> </w:t>
      </w:r>
      <w:r>
        <w:t>the</w:t>
      </w:r>
      <w:r w:rsidRPr="00912EFE">
        <w:t xml:space="preserve"> </w:t>
      </w:r>
      <w:r>
        <w:t>College</w:t>
      </w:r>
      <w:r w:rsidRPr="00912EFE">
        <w:t xml:space="preserve"> </w:t>
      </w:r>
      <w:r>
        <w:t>of</w:t>
      </w:r>
      <w:r w:rsidRPr="00912EFE">
        <w:t xml:space="preserve"> </w:t>
      </w:r>
      <w:r>
        <w:t>Nursing</w:t>
      </w:r>
      <w:r w:rsidRPr="00912EFE">
        <w:t xml:space="preserve"> </w:t>
      </w:r>
      <w:r>
        <w:t>may be eligible for admission to another college of the University of Cincinnati. Upon confirmation of dismissal from the College of Nursing, students will be withdrawn from all courses.</w:t>
      </w:r>
    </w:p>
    <w:p w14:paraId="2342A302" w14:textId="77777777" w:rsidR="00503A76" w:rsidRPr="00912EFE" w:rsidRDefault="00503A76" w:rsidP="00503A76">
      <w:pPr>
        <w:pStyle w:val="BodyText"/>
        <w:spacing w:before="10"/>
        <w:ind w:left="540"/>
      </w:pPr>
    </w:p>
    <w:p w14:paraId="4E7438C6" w14:textId="77777777" w:rsidR="00503A76" w:rsidRDefault="00503A76" w:rsidP="00503A76">
      <w:pPr>
        <w:pStyle w:val="BodyText"/>
        <w:ind w:left="559"/>
      </w:pPr>
      <w:r>
        <w:t>A</w:t>
      </w:r>
      <w:r w:rsidRPr="00912EFE">
        <w:t xml:space="preserve"> </w:t>
      </w:r>
      <w:r>
        <w:t>student</w:t>
      </w:r>
      <w:r w:rsidRPr="00912EFE">
        <w:t xml:space="preserve"> </w:t>
      </w:r>
      <w:r>
        <w:t>may</w:t>
      </w:r>
      <w:r w:rsidRPr="00912EFE">
        <w:t xml:space="preserve"> </w:t>
      </w:r>
      <w:r>
        <w:t>be</w:t>
      </w:r>
      <w:r w:rsidRPr="00912EFE">
        <w:t xml:space="preserve"> </w:t>
      </w:r>
      <w:r>
        <w:t>dismissed</w:t>
      </w:r>
      <w:r w:rsidRPr="00912EFE">
        <w:t xml:space="preserve"> who:</w:t>
      </w:r>
    </w:p>
    <w:p w14:paraId="5BB2F4D8" w14:textId="77777777" w:rsidR="00503A76" w:rsidRPr="00912EFE" w:rsidRDefault="00503A76" w:rsidP="00503A76">
      <w:pPr>
        <w:pStyle w:val="ListParagraph"/>
        <w:numPr>
          <w:ilvl w:val="0"/>
          <w:numId w:val="15"/>
        </w:numPr>
        <w:tabs>
          <w:tab w:val="left" w:pos="1277"/>
        </w:tabs>
        <w:spacing w:before="59"/>
        <w:ind w:left="1277" w:hanging="358"/>
        <w:contextualSpacing w:val="0"/>
        <w:rPr>
          <w:sz w:val="20"/>
          <w:szCs w:val="20"/>
        </w:rPr>
      </w:pPr>
      <w:r w:rsidRPr="00912EFE">
        <w:rPr>
          <w:sz w:val="20"/>
          <w:szCs w:val="20"/>
        </w:rPr>
        <w:t>Fails to achieve a grade of "B-" or above when repeating a required course</w:t>
      </w:r>
      <w:r>
        <w:rPr>
          <w:sz w:val="20"/>
          <w:szCs w:val="20"/>
        </w:rPr>
        <w:t>,</w:t>
      </w:r>
    </w:p>
    <w:p w14:paraId="7B67F867" w14:textId="77777777" w:rsidR="00503A76" w:rsidRPr="00912EFE" w:rsidRDefault="00503A76" w:rsidP="00503A76">
      <w:pPr>
        <w:pStyle w:val="ListParagraph"/>
        <w:numPr>
          <w:ilvl w:val="0"/>
          <w:numId w:val="15"/>
        </w:numPr>
        <w:tabs>
          <w:tab w:val="left" w:pos="1277"/>
        </w:tabs>
        <w:spacing w:before="58"/>
        <w:ind w:left="1277" w:hanging="358"/>
        <w:contextualSpacing w:val="0"/>
        <w:rPr>
          <w:sz w:val="20"/>
          <w:szCs w:val="20"/>
        </w:rPr>
      </w:pPr>
      <w:r w:rsidRPr="00912EFE">
        <w:rPr>
          <w:sz w:val="20"/>
          <w:szCs w:val="20"/>
        </w:rPr>
        <w:t>Meets the criteria for Probation a second time</w:t>
      </w:r>
      <w:r>
        <w:rPr>
          <w:sz w:val="20"/>
          <w:szCs w:val="20"/>
        </w:rPr>
        <w:t>,</w:t>
      </w:r>
    </w:p>
    <w:p w14:paraId="5EB183DF" w14:textId="77777777" w:rsidR="00503A76" w:rsidRPr="00912EFE" w:rsidRDefault="00503A76" w:rsidP="00503A76">
      <w:pPr>
        <w:pStyle w:val="ListParagraph"/>
        <w:numPr>
          <w:ilvl w:val="0"/>
          <w:numId w:val="15"/>
        </w:numPr>
        <w:tabs>
          <w:tab w:val="left" w:pos="1277"/>
          <w:tab w:val="left" w:pos="1279"/>
        </w:tabs>
        <w:spacing w:before="58" w:line="300" w:lineRule="auto"/>
        <w:ind w:right="654"/>
        <w:contextualSpacing w:val="0"/>
        <w:rPr>
          <w:sz w:val="20"/>
          <w:szCs w:val="20"/>
        </w:rPr>
      </w:pPr>
      <w:r w:rsidRPr="00912EFE">
        <w:rPr>
          <w:sz w:val="20"/>
          <w:szCs w:val="20"/>
        </w:rPr>
        <w:t>Demonstrates a pattern of unsafe clinical practice in one or more courses (refer to Policy on Safe/Professional Practice)</w:t>
      </w:r>
      <w:r>
        <w:rPr>
          <w:sz w:val="20"/>
          <w:szCs w:val="20"/>
        </w:rPr>
        <w:t>,</w:t>
      </w:r>
    </w:p>
    <w:p w14:paraId="5B1CF6F9" w14:textId="77777777" w:rsidR="00503A76" w:rsidRDefault="00503A76" w:rsidP="00503A76">
      <w:pPr>
        <w:pStyle w:val="ListParagraph"/>
        <w:numPr>
          <w:ilvl w:val="0"/>
          <w:numId w:val="15"/>
        </w:numPr>
        <w:tabs>
          <w:tab w:val="left" w:pos="1277"/>
          <w:tab w:val="left" w:pos="1279"/>
        </w:tabs>
        <w:spacing w:before="79" w:line="300" w:lineRule="auto"/>
        <w:ind w:right="731"/>
        <w:contextualSpacing w:val="0"/>
        <w:rPr>
          <w:sz w:val="20"/>
        </w:rPr>
      </w:pPr>
      <w:r>
        <w:rPr>
          <w:sz w:val="20"/>
        </w:rPr>
        <w:t>Has</w:t>
      </w:r>
      <w:r>
        <w:rPr>
          <w:spacing w:val="-4"/>
          <w:sz w:val="20"/>
        </w:rPr>
        <w:t xml:space="preserve"> </w:t>
      </w:r>
      <w:r>
        <w:rPr>
          <w:sz w:val="20"/>
        </w:rPr>
        <w:t>been</w:t>
      </w:r>
      <w:r>
        <w:rPr>
          <w:spacing w:val="-5"/>
          <w:sz w:val="20"/>
        </w:rPr>
        <w:t xml:space="preserve"> </w:t>
      </w:r>
      <w:r>
        <w:rPr>
          <w:sz w:val="20"/>
        </w:rPr>
        <w:t>previously</w:t>
      </w:r>
      <w:r>
        <w:rPr>
          <w:spacing w:val="-4"/>
          <w:sz w:val="20"/>
        </w:rPr>
        <w:t xml:space="preserve"> </w:t>
      </w:r>
      <w:r>
        <w:rPr>
          <w:sz w:val="20"/>
        </w:rPr>
        <w:t>suspended</w:t>
      </w:r>
      <w:r>
        <w:rPr>
          <w:spacing w:val="-3"/>
          <w:sz w:val="20"/>
        </w:rPr>
        <w:t xml:space="preserve"> </w:t>
      </w:r>
      <w:r>
        <w:rPr>
          <w:sz w:val="20"/>
        </w:rPr>
        <w:t>from</w:t>
      </w:r>
      <w:r>
        <w:rPr>
          <w:spacing w:val="-3"/>
          <w:sz w:val="20"/>
        </w:rPr>
        <w:t xml:space="preserve"> </w:t>
      </w:r>
      <w:r>
        <w:rPr>
          <w:sz w:val="20"/>
        </w:rPr>
        <w:t>and</w:t>
      </w:r>
      <w:r>
        <w:rPr>
          <w:spacing w:val="-3"/>
          <w:sz w:val="20"/>
        </w:rPr>
        <w:t xml:space="preserve"> </w:t>
      </w:r>
      <w:r>
        <w:rPr>
          <w:sz w:val="20"/>
        </w:rPr>
        <w:t>readmitted</w:t>
      </w:r>
      <w:r>
        <w:rPr>
          <w:spacing w:val="-3"/>
          <w:sz w:val="20"/>
        </w:rPr>
        <w:t xml:space="preserve"> </w:t>
      </w:r>
      <w:r>
        <w:rPr>
          <w:sz w:val="20"/>
        </w:rPr>
        <w:t>to</w:t>
      </w:r>
      <w:r>
        <w:rPr>
          <w:spacing w:val="-5"/>
          <w:sz w:val="20"/>
        </w:rPr>
        <w:t xml:space="preserve"> </w:t>
      </w:r>
      <w:r>
        <w:rPr>
          <w:sz w:val="20"/>
        </w:rPr>
        <w:t>the</w:t>
      </w:r>
      <w:r>
        <w:rPr>
          <w:spacing w:val="-3"/>
          <w:sz w:val="20"/>
        </w:rPr>
        <w:t xml:space="preserve"> </w:t>
      </w:r>
      <w:r>
        <w:rPr>
          <w:sz w:val="20"/>
        </w:rPr>
        <w:t>nursing</w:t>
      </w:r>
      <w:r>
        <w:rPr>
          <w:spacing w:val="-5"/>
          <w:sz w:val="20"/>
        </w:rPr>
        <w:t xml:space="preserve"> </w:t>
      </w:r>
      <w:r>
        <w:rPr>
          <w:sz w:val="20"/>
        </w:rPr>
        <w:t>program</w:t>
      </w:r>
      <w:r>
        <w:rPr>
          <w:spacing w:val="-3"/>
          <w:sz w:val="20"/>
        </w:rPr>
        <w:t xml:space="preserve"> </w:t>
      </w:r>
      <w:r>
        <w:rPr>
          <w:sz w:val="20"/>
        </w:rPr>
        <w:t>and</w:t>
      </w:r>
      <w:r>
        <w:rPr>
          <w:spacing w:val="-3"/>
          <w:sz w:val="20"/>
        </w:rPr>
        <w:t xml:space="preserve"> </w:t>
      </w:r>
      <w:r>
        <w:rPr>
          <w:sz w:val="20"/>
        </w:rPr>
        <w:t>meets the criteria for probation or suspension following readmission, or</w:t>
      </w:r>
    </w:p>
    <w:p w14:paraId="013B9D0E" w14:textId="77777777" w:rsidR="00503A76" w:rsidRDefault="00503A76" w:rsidP="00503A76">
      <w:pPr>
        <w:pStyle w:val="ListParagraph"/>
        <w:numPr>
          <w:ilvl w:val="0"/>
          <w:numId w:val="15"/>
        </w:numPr>
        <w:tabs>
          <w:tab w:val="left" w:pos="1277"/>
        </w:tabs>
        <w:spacing w:before="2"/>
        <w:ind w:left="1277" w:hanging="358"/>
        <w:contextualSpacing w:val="0"/>
        <w:rPr>
          <w:sz w:val="20"/>
        </w:rPr>
      </w:pPr>
      <w:r>
        <w:rPr>
          <w:sz w:val="20"/>
        </w:rPr>
        <w:t>Fails</w:t>
      </w:r>
      <w:r>
        <w:rPr>
          <w:spacing w:val="-5"/>
          <w:sz w:val="20"/>
        </w:rPr>
        <w:t xml:space="preserve"> </w:t>
      </w:r>
      <w:r>
        <w:rPr>
          <w:sz w:val="20"/>
        </w:rPr>
        <w:t>to</w:t>
      </w:r>
      <w:r>
        <w:rPr>
          <w:spacing w:val="-6"/>
          <w:sz w:val="20"/>
        </w:rPr>
        <w:t xml:space="preserve"> </w:t>
      </w:r>
      <w:r>
        <w:rPr>
          <w:sz w:val="20"/>
        </w:rPr>
        <w:t>meet</w:t>
      </w:r>
      <w:r>
        <w:rPr>
          <w:spacing w:val="-6"/>
          <w:sz w:val="20"/>
        </w:rPr>
        <w:t xml:space="preserve"> </w:t>
      </w:r>
      <w:r>
        <w:rPr>
          <w:sz w:val="20"/>
        </w:rPr>
        <w:t>the</w:t>
      </w:r>
      <w:r>
        <w:rPr>
          <w:spacing w:val="-5"/>
          <w:sz w:val="20"/>
        </w:rPr>
        <w:t xml:space="preserve"> </w:t>
      </w:r>
      <w:r>
        <w:rPr>
          <w:sz w:val="20"/>
        </w:rPr>
        <w:t>terms</w:t>
      </w:r>
      <w:r>
        <w:rPr>
          <w:spacing w:val="-5"/>
          <w:sz w:val="20"/>
        </w:rPr>
        <w:t xml:space="preserve"> </w:t>
      </w:r>
      <w:r>
        <w:rPr>
          <w:sz w:val="20"/>
        </w:rPr>
        <w:t>of</w:t>
      </w:r>
      <w:r>
        <w:rPr>
          <w:spacing w:val="-4"/>
          <w:sz w:val="20"/>
        </w:rPr>
        <w:t xml:space="preserve"> </w:t>
      </w:r>
      <w:r>
        <w:rPr>
          <w:sz w:val="20"/>
        </w:rPr>
        <w:t>provisional</w:t>
      </w:r>
      <w:r>
        <w:rPr>
          <w:spacing w:val="-4"/>
          <w:sz w:val="20"/>
        </w:rPr>
        <w:t xml:space="preserve"> </w:t>
      </w:r>
      <w:r>
        <w:rPr>
          <w:spacing w:val="-2"/>
          <w:sz w:val="20"/>
        </w:rPr>
        <w:t>admission.</w:t>
      </w:r>
    </w:p>
    <w:p w14:paraId="6704D975" w14:textId="77777777" w:rsidR="00503A76" w:rsidRDefault="00503A76" w:rsidP="00503A76">
      <w:pPr>
        <w:pStyle w:val="BodyText"/>
        <w:spacing w:before="10"/>
        <w:rPr>
          <w:sz w:val="29"/>
        </w:rPr>
      </w:pPr>
    </w:p>
    <w:p w14:paraId="40174043" w14:textId="77777777" w:rsidR="00503A76" w:rsidRDefault="00503A76" w:rsidP="00503A76">
      <w:pPr>
        <w:pStyle w:val="BodyText"/>
        <w:spacing w:line="300" w:lineRule="auto"/>
        <w:ind w:left="559" w:right="570"/>
      </w:pPr>
      <w:r>
        <w:t>In the event a student has cause for dismissal</w:t>
      </w:r>
      <w:r>
        <w:rPr>
          <w:spacing w:val="-1"/>
        </w:rPr>
        <w:t xml:space="preserve"> </w:t>
      </w:r>
      <w:r>
        <w:t>they will</w:t>
      </w:r>
      <w:r>
        <w:rPr>
          <w:spacing w:val="-1"/>
        </w:rPr>
        <w:t xml:space="preserve"> </w:t>
      </w:r>
      <w:r>
        <w:t>be notified a minimum of 3 working days prior to the Student Affairs Council meeting to discuss their dismissal.</w:t>
      </w:r>
      <w:r>
        <w:rPr>
          <w:spacing w:val="40"/>
        </w:rPr>
        <w:t xml:space="preserve"> </w:t>
      </w:r>
      <w:r>
        <w:t>It is the students’ responsibility</w:t>
      </w:r>
      <w:r>
        <w:rPr>
          <w:spacing w:val="-4"/>
        </w:rPr>
        <w:t xml:space="preserve"> </w:t>
      </w:r>
      <w:r>
        <w:t>to</w:t>
      </w:r>
      <w:r>
        <w:rPr>
          <w:spacing w:val="-3"/>
        </w:rPr>
        <w:t xml:space="preserve"> </w:t>
      </w:r>
      <w:r>
        <w:t>inform</w:t>
      </w:r>
      <w:r>
        <w:rPr>
          <w:spacing w:val="-5"/>
        </w:rPr>
        <w:t xml:space="preserve"> </w:t>
      </w:r>
      <w:r>
        <w:t>the</w:t>
      </w:r>
      <w:r>
        <w:rPr>
          <w:spacing w:val="-3"/>
        </w:rPr>
        <w:t xml:space="preserve"> </w:t>
      </w:r>
      <w:r>
        <w:t>council</w:t>
      </w:r>
      <w:r>
        <w:rPr>
          <w:spacing w:val="-4"/>
        </w:rPr>
        <w:t xml:space="preserve"> </w:t>
      </w:r>
      <w:r>
        <w:t>and</w:t>
      </w:r>
      <w:r>
        <w:rPr>
          <w:spacing w:val="-5"/>
        </w:rPr>
        <w:t xml:space="preserve"> </w:t>
      </w:r>
      <w:r>
        <w:t>provide</w:t>
      </w:r>
      <w:r>
        <w:rPr>
          <w:spacing w:val="-3"/>
        </w:rPr>
        <w:t xml:space="preserve"> </w:t>
      </w:r>
      <w:r>
        <w:t>documentation</w:t>
      </w:r>
      <w:r>
        <w:rPr>
          <w:spacing w:val="-5"/>
        </w:rPr>
        <w:t xml:space="preserve"> </w:t>
      </w:r>
      <w:r>
        <w:t>of</w:t>
      </w:r>
      <w:r>
        <w:rPr>
          <w:spacing w:val="-3"/>
        </w:rPr>
        <w:t xml:space="preserve"> </w:t>
      </w:r>
      <w:r>
        <w:t>extenuating</w:t>
      </w:r>
      <w:r>
        <w:rPr>
          <w:spacing w:val="-5"/>
        </w:rPr>
        <w:t xml:space="preserve"> </w:t>
      </w:r>
      <w:r>
        <w:t>circumstances</w:t>
      </w:r>
      <w:r>
        <w:rPr>
          <w:spacing w:val="-4"/>
        </w:rPr>
        <w:t xml:space="preserve"> </w:t>
      </w:r>
      <w:r>
        <w:t>that lead to their dismissal.</w:t>
      </w:r>
    </w:p>
    <w:p w14:paraId="570918B7" w14:textId="77777777" w:rsidR="00503A76" w:rsidRDefault="00503A76" w:rsidP="00503A76">
      <w:pPr>
        <w:pStyle w:val="BodyText"/>
        <w:rPr>
          <w:sz w:val="25"/>
        </w:rPr>
      </w:pPr>
    </w:p>
    <w:p w14:paraId="1305FE2C" w14:textId="77777777" w:rsidR="00503A76" w:rsidRDefault="00503A76" w:rsidP="00503A76">
      <w:pPr>
        <w:pStyle w:val="BodyText"/>
        <w:spacing w:line="300" w:lineRule="auto"/>
        <w:ind w:left="559" w:right="609"/>
      </w:pPr>
      <w:r>
        <w:t>The Student Affairs Council will make all decisions regarding a student’s dismissal from the College</w:t>
      </w:r>
      <w:r>
        <w:rPr>
          <w:spacing w:val="-4"/>
        </w:rPr>
        <w:t xml:space="preserve"> </w:t>
      </w:r>
      <w:r>
        <w:t>of</w:t>
      </w:r>
      <w:r>
        <w:rPr>
          <w:spacing w:val="-2"/>
        </w:rPr>
        <w:t xml:space="preserve"> </w:t>
      </w:r>
      <w:r>
        <w:t>Nursing.</w:t>
      </w:r>
      <w:r>
        <w:rPr>
          <w:spacing w:val="40"/>
        </w:rPr>
        <w:t xml:space="preserve"> </w:t>
      </w:r>
      <w:r>
        <w:t>Students</w:t>
      </w:r>
      <w:r>
        <w:rPr>
          <w:spacing w:val="-3"/>
        </w:rPr>
        <w:t xml:space="preserve"> </w:t>
      </w:r>
      <w:r>
        <w:t>will</w:t>
      </w:r>
      <w:r>
        <w:rPr>
          <w:spacing w:val="-5"/>
        </w:rPr>
        <w:t xml:space="preserve"> </w:t>
      </w:r>
      <w:r>
        <w:t>receive</w:t>
      </w:r>
      <w:r>
        <w:rPr>
          <w:spacing w:val="-4"/>
        </w:rPr>
        <w:t xml:space="preserve"> </w:t>
      </w:r>
      <w:r>
        <w:t>a</w:t>
      </w:r>
      <w:r>
        <w:rPr>
          <w:spacing w:val="-2"/>
        </w:rPr>
        <w:t xml:space="preserve"> </w:t>
      </w:r>
      <w:r>
        <w:t>notification</w:t>
      </w:r>
      <w:r>
        <w:rPr>
          <w:spacing w:val="-2"/>
        </w:rPr>
        <w:t xml:space="preserve"> </w:t>
      </w:r>
      <w:proofErr w:type="gramStart"/>
      <w:r>
        <w:t>to</w:t>
      </w:r>
      <w:proofErr w:type="gramEnd"/>
      <w:r>
        <w:rPr>
          <w:spacing w:val="-4"/>
        </w:rPr>
        <w:t xml:space="preserve"> </w:t>
      </w:r>
      <w:r>
        <w:t>their</w:t>
      </w:r>
      <w:r>
        <w:rPr>
          <w:spacing w:val="-3"/>
        </w:rPr>
        <w:t xml:space="preserve"> </w:t>
      </w:r>
      <w:r>
        <w:t>UC</w:t>
      </w:r>
      <w:r>
        <w:rPr>
          <w:spacing w:val="-1"/>
        </w:rPr>
        <w:t xml:space="preserve"> </w:t>
      </w:r>
      <w:r>
        <w:t>email</w:t>
      </w:r>
      <w:r>
        <w:rPr>
          <w:spacing w:val="-5"/>
        </w:rPr>
        <w:t xml:space="preserve"> </w:t>
      </w:r>
      <w:r>
        <w:t>account</w:t>
      </w:r>
      <w:r>
        <w:rPr>
          <w:spacing w:val="-4"/>
        </w:rPr>
        <w:t xml:space="preserve"> </w:t>
      </w:r>
      <w:r>
        <w:t>regarding</w:t>
      </w:r>
      <w:r>
        <w:rPr>
          <w:spacing w:val="-2"/>
        </w:rPr>
        <w:t xml:space="preserve"> </w:t>
      </w:r>
      <w:r>
        <w:t>their decision after the Council has met.</w:t>
      </w:r>
    </w:p>
    <w:p w14:paraId="67F4A1B8" w14:textId="77777777" w:rsidR="00503A76" w:rsidRDefault="00503A76" w:rsidP="00503A76">
      <w:pPr>
        <w:pStyle w:val="BodyText"/>
        <w:rPr>
          <w:sz w:val="25"/>
        </w:rPr>
      </w:pPr>
    </w:p>
    <w:p w14:paraId="2EECF17A" w14:textId="77777777" w:rsidR="00503A76" w:rsidRDefault="00503A76" w:rsidP="00503A76">
      <w:pPr>
        <w:pStyle w:val="BodyText"/>
        <w:spacing w:line="300" w:lineRule="auto"/>
        <w:ind w:left="559" w:right="560"/>
      </w:pPr>
      <w:r>
        <w:t>A student dismissed from the Post-Baccalaureate or Post-Master of Science in Nursing program in the College of Nursing may be eligible for admission to another college of the University of Cincinnati.</w:t>
      </w:r>
      <w:r>
        <w:rPr>
          <w:spacing w:val="-4"/>
        </w:rPr>
        <w:t xml:space="preserve"> </w:t>
      </w:r>
      <w:r>
        <w:t>Upon</w:t>
      </w:r>
      <w:r>
        <w:rPr>
          <w:spacing w:val="-2"/>
        </w:rPr>
        <w:t xml:space="preserve"> </w:t>
      </w:r>
      <w:r>
        <w:t>confirmation</w:t>
      </w:r>
      <w:r>
        <w:rPr>
          <w:spacing w:val="-4"/>
        </w:rPr>
        <w:t xml:space="preserve"> </w:t>
      </w:r>
      <w:r>
        <w:t>of</w:t>
      </w:r>
      <w:r>
        <w:rPr>
          <w:spacing w:val="-2"/>
        </w:rPr>
        <w:t xml:space="preserve"> </w:t>
      </w:r>
      <w:r>
        <w:t>dismissal</w:t>
      </w:r>
      <w:r>
        <w:rPr>
          <w:spacing w:val="-5"/>
        </w:rPr>
        <w:t xml:space="preserve"> </w:t>
      </w:r>
      <w:r>
        <w:t>from</w:t>
      </w:r>
      <w:r>
        <w:rPr>
          <w:spacing w:val="-4"/>
        </w:rPr>
        <w:t xml:space="preserve"> </w:t>
      </w:r>
      <w:r>
        <w:t>the</w:t>
      </w:r>
      <w:r>
        <w:rPr>
          <w:spacing w:val="-4"/>
        </w:rPr>
        <w:t xml:space="preserve"> </w:t>
      </w:r>
      <w:r>
        <w:t>College</w:t>
      </w:r>
      <w:r>
        <w:rPr>
          <w:spacing w:val="-2"/>
        </w:rPr>
        <w:t xml:space="preserve"> </w:t>
      </w:r>
      <w:r>
        <w:t>of</w:t>
      </w:r>
      <w:r>
        <w:rPr>
          <w:spacing w:val="-4"/>
        </w:rPr>
        <w:t xml:space="preserve"> </w:t>
      </w:r>
      <w:r>
        <w:t>Nursing,</w:t>
      </w:r>
      <w:r>
        <w:rPr>
          <w:spacing w:val="-4"/>
        </w:rPr>
        <w:t xml:space="preserve"> </w:t>
      </w:r>
      <w:r>
        <w:t>students will</w:t>
      </w:r>
      <w:r>
        <w:rPr>
          <w:spacing w:val="-5"/>
        </w:rPr>
        <w:t xml:space="preserve"> </w:t>
      </w:r>
      <w:r>
        <w:t>be</w:t>
      </w:r>
      <w:r>
        <w:rPr>
          <w:spacing w:val="-4"/>
        </w:rPr>
        <w:t xml:space="preserve"> </w:t>
      </w:r>
      <w:r>
        <w:t>withdrawn from all courses.</w:t>
      </w:r>
    </w:p>
    <w:p w14:paraId="52F8A2CC" w14:textId="77777777" w:rsidR="00503A76" w:rsidRDefault="00503A76" w:rsidP="00503A76">
      <w:pPr>
        <w:pStyle w:val="BodyText"/>
        <w:rPr>
          <w:sz w:val="25"/>
        </w:rPr>
      </w:pPr>
    </w:p>
    <w:p w14:paraId="278A3EE8" w14:textId="77777777" w:rsidR="00503A76" w:rsidRPr="008C0746" w:rsidRDefault="00503A76" w:rsidP="00503A76">
      <w:pPr>
        <w:pStyle w:val="Heading4"/>
        <w:ind w:left="540"/>
        <w:rPr>
          <w:b/>
          <w:bCs/>
          <w:color w:val="000000" w:themeColor="text1"/>
        </w:rPr>
      </w:pPr>
      <w:bookmarkStart w:id="112" w:name="Appeal_of_Progression_Decisions"/>
      <w:bookmarkEnd w:id="112"/>
      <w:r w:rsidRPr="008C0746">
        <w:rPr>
          <w:b/>
          <w:bCs/>
          <w:color w:val="000000" w:themeColor="text1"/>
        </w:rPr>
        <w:t>Appeal</w:t>
      </w:r>
      <w:r w:rsidRPr="008C0746">
        <w:rPr>
          <w:b/>
          <w:bCs/>
          <w:color w:val="000000" w:themeColor="text1"/>
          <w:spacing w:val="-9"/>
        </w:rPr>
        <w:t xml:space="preserve"> </w:t>
      </w:r>
      <w:r w:rsidRPr="008C0746">
        <w:rPr>
          <w:b/>
          <w:bCs/>
          <w:color w:val="000000" w:themeColor="text1"/>
        </w:rPr>
        <w:t>of</w:t>
      </w:r>
      <w:r w:rsidRPr="008C0746">
        <w:rPr>
          <w:b/>
          <w:bCs/>
          <w:color w:val="000000" w:themeColor="text1"/>
          <w:spacing w:val="-9"/>
        </w:rPr>
        <w:t xml:space="preserve"> </w:t>
      </w:r>
      <w:r w:rsidRPr="008C0746">
        <w:rPr>
          <w:b/>
          <w:bCs/>
          <w:color w:val="000000" w:themeColor="text1"/>
        </w:rPr>
        <w:t>Progression</w:t>
      </w:r>
      <w:r w:rsidRPr="008C0746">
        <w:rPr>
          <w:b/>
          <w:bCs/>
          <w:color w:val="000000" w:themeColor="text1"/>
          <w:spacing w:val="-8"/>
        </w:rPr>
        <w:t xml:space="preserve"> </w:t>
      </w:r>
      <w:r w:rsidRPr="008C0746">
        <w:rPr>
          <w:b/>
          <w:bCs/>
          <w:color w:val="000000" w:themeColor="text1"/>
          <w:spacing w:val="-2"/>
        </w:rPr>
        <w:t>Decisions</w:t>
      </w:r>
    </w:p>
    <w:p w14:paraId="7D9C191A" w14:textId="77777777" w:rsidR="00503A76" w:rsidRDefault="00503A76" w:rsidP="00503A76">
      <w:pPr>
        <w:pStyle w:val="BodyText"/>
        <w:spacing w:before="1" w:line="300" w:lineRule="auto"/>
        <w:ind w:left="559" w:right="282"/>
      </w:pPr>
      <w:r>
        <w:t>If</w:t>
      </w:r>
      <w:r>
        <w:rPr>
          <w:spacing w:val="-3"/>
        </w:rPr>
        <w:t xml:space="preserve"> </w:t>
      </w:r>
      <w:r>
        <w:t>the</w:t>
      </w:r>
      <w:r>
        <w:rPr>
          <w:spacing w:val="-3"/>
        </w:rPr>
        <w:t xml:space="preserve"> </w:t>
      </w:r>
      <w:r>
        <w:t>student</w:t>
      </w:r>
      <w:r>
        <w:rPr>
          <w:spacing w:val="-3"/>
        </w:rPr>
        <w:t xml:space="preserve"> </w:t>
      </w:r>
      <w:r>
        <w:t>wishes</w:t>
      </w:r>
      <w:r>
        <w:rPr>
          <w:spacing w:val="-2"/>
        </w:rPr>
        <w:t xml:space="preserve"> </w:t>
      </w:r>
      <w:r>
        <w:t>to</w:t>
      </w:r>
      <w:r>
        <w:rPr>
          <w:spacing w:val="-1"/>
        </w:rPr>
        <w:t xml:space="preserve"> </w:t>
      </w:r>
      <w:r>
        <w:t>appeal</w:t>
      </w:r>
      <w:r>
        <w:rPr>
          <w:spacing w:val="-2"/>
        </w:rPr>
        <w:t xml:space="preserve"> </w:t>
      </w:r>
      <w:r>
        <w:t>a</w:t>
      </w:r>
      <w:r>
        <w:rPr>
          <w:spacing w:val="-3"/>
        </w:rPr>
        <w:t xml:space="preserve"> </w:t>
      </w:r>
      <w:r>
        <w:t>dismissal</w:t>
      </w:r>
      <w:r>
        <w:rPr>
          <w:spacing w:val="-4"/>
        </w:rPr>
        <w:t xml:space="preserve"> </w:t>
      </w:r>
      <w:r>
        <w:t>decision,</w:t>
      </w:r>
      <w:r>
        <w:rPr>
          <w:spacing w:val="-3"/>
        </w:rPr>
        <w:t xml:space="preserve"> </w:t>
      </w:r>
      <w:r>
        <w:t>the</w:t>
      </w:r>
      <w:r>
        <w:rPr>
          <w:spacing w:val="-3"/>
        </w:rPr>
        <w:t xml:space="preserve"> </w:t>
      </w:r>
      <w:r>
        <w:t>student</w:t>
      </w:r>
      <w:r>
        <w:rPr>
          <w:spacing w:val="-3"/>
        </w:rPr>
        <w:t xml:space="preserve"> </w:t>
      </w:r>
      <w:r>
        <w:t>must</w:t>
      </w:r>
      <w:r>
        <w:rPr>
          <w:spacing w:val="-3"/>
        </w:rPr>
        <w:t xml:space="preserve"> </w:t>
      </w:r>
      <w:r>
        <w:t>notify</w:t>
      </w:r>
      <w:r>
        <w:rPr>
          <w:spacing w:val="-2"/>
        </w:rPr>
        <w:t xml:space="preserve"> </w:t>
      </w:r>
      <w:r>
        <w:t>the</w:t>
      </w:r>
      <w:r>
        <w:rPr>
          <w:spacing w:val="-3"/>
        </w:rPr>
        <w:t xml:space="preserve"> Sr. Associate </w:t>
      </w:r>
      <w:r>
        <w:t>Dean of</w:t>
      </w:r>
      <w:r>
        <w:rPr>
          <w:spacing w:val="-3"/>
        </w:rPr>
        <w:t xml:space="preserve"> </w:t>
      </w:r>
      <w:r>
        <w:t>the</w:t>
      </w:r>
      <w:r>
        <w:rPr>
          <w:spacing w:val="-3"/>
        </w:rPr>
        <w:t xml:space="preserve"> </w:t>
      </w:r>
      <w:r>
        <w:t>College of Nursing in writing within five (5) business days of notification of the dismissal.</w:t>
      </w:r>
      <w:r>
        <w:rPr>
          <w:spacing w:val="40"/>
        </w:rPr>
        <w:t xml:space="preserve"> </w:t>
      </w:r>
      <w:r>
        <w:t>A student who requests</w:t>
      </w:r>
      <w:r>
        <w:rPr>
          <w:spacing w:val="-2"/>
        </w:rPr>
        <w:t xml:space="preserve"> </w:t>
      </w:r>
      <w:r>
        <w:t>and</w:t>
      </w:r>
      <w:r>
        <w:rPr>
          <w:spacing w:val="-1"/>
        </w:rPr>
        <w:t xml:space="preserve"> </w:t>
      </w:r>
      <w:r>
        <w:t>is</w:t>
      </w:r>
      <w:r>
        <w:rPr>
          <w:spacing w:val="-2"/>
        </w:rPr>
        <w:t xml:space="preserve"> </w:t>
      </w:r>
      <w:r>
        <w:t>permitted</w:t>
      </w:r>
      <w:r>
        <w:rPr>
          <w:spacing w:val="-3"/>
        </w:rPr>
        <w:t xml:space="preserve"> </w:t>
      </w:r>
      <w:r>
        <w:t>to</w:t>
      </w:r>
      <w:r>
        <w:rPr>
          <w:spacing w:val="-3"/>
        </w:rPr>
        <w:t xml:space="preserve"> </w:t>
      </w:r>
      <w:r>
        <w:t>maintain</w:t>
      </w:r>
      <w:r>
        <w:rPr>
          <w:spacing w:val="-3"/>
        </w:rPr>
        <w:t xml:space="preserve"> </w:t>
      </w:r>
      <w:r>
        <w:t>course</w:t>
      </w:r>
      <w:r>
        <w:rPr>
          <w:spacing w:val="-3"/>
        </w:rPr>
        <w:t xml:space="preserve"> </w:t>
      </w:r>
      <w:r>
        <w:t>enrollment</w:t>
      </w:r>
      <w:r>
        <w:rPr>
          <w:spacing w:val="-3"/>
        </w:rPr>
        <w:t xml:space="preserve"> </w:t>
      </w:r>
      <w:r>
        <w:t>during</w:t>
      </w:r>
      <w:r>
        <w:rPr>
          <w:spacing w:val="-1"/>
        </w:rPr>
        <w:t xml:space="preserve"> </w:t>
      </w:r>
      <w:r>
        <w:t>an</w:t>
      </w:r>
      <w:r>
        <w:rPr>
          <w:spacing w:val="-1"/>
        </w:rPr>
        <w:t xml:space="preserve"> </w:t>
      </w:r>
      <w:r>
        <w:t>appeal</w:t>
      </w:r>
      <w:r>
        <w:rPr>
          <w:spacing w:val="-4"/>
        </w:rPr>
        <w:t xml:space="preserve"> </w:t>
      </w:r>
      <w:r>
        <w:t>process</w:t>
      </w:r>
      <w:r>
        <w:rPr>
          <w:spacing w:val="-2"/>
        </w:rPr>
        <w:t xml:space="preserve"> </w:t>
      </w:r>
      <w:r>
        <w:t>is</w:t>
      </w:r>
      <w:r>
        <w:rPr>
          <w:spacing w:val="-2"/>
        </w:rPr>
        <w:t xml:space="preserve"> </w:t>
      </w:r>
      <w:r>
        <w:t>responsible</w:t>
      </w:r>
      <w:r>
        <w:rPr>
          <w:spacing w:val="-1"/>
        </w:rPr>
        <w:t xml:space="preserve"> </w:t>
      </w:r>
      <w:r>
        <w:t>for any financial</w:t>
      </w:r>
      <w:r>
        <w:rPr>
          <w:spacing w:val="-1"/>
        </w:rPr>
        <w:t xml:space="preserve"> </w:t>
      </w:r>
      <w:r>
        <w:t xml:space="preserve">risk/loss that may be associated with subsequent course or program withdrawal. If </w:t>
      </w:r>
      <w:proofErr w:type="gramStart"/>
      <w:r>
        <w:t>the Sr</w:t>
      </w:r>
      <w:proofErr w:type="gramEnd"/>
      <w:r>
        <w:t>. Associate Dean</w:t>
      </w:r>
      <w:r>
        <w:rPr>
          <w:spacing w:val="-3"/>
        </w:rPr>
        <w:t xml:space="preserve"> </w:t>
      </w:r>
      <w:r>
        <w:t>upholds</w:t>
      </w:r>
      <w:r>
        <w:rPr>
          <w:spacing w:val="-4"/>
        </w:rPr>
        <w:t xml:space="preserve"> </w:t>
      </w:r>
      <w:r>
        <w:t>the</w:t>
      </w:r>
      <w:r>
        <w:rPr>
          <w:spacing w:val="-3"/>
        </w:rPr>
        <w:t xml:space="preserve"> </w:t>
      </w:r>
      <w:r>
        <w:t>original</w:t>
      </w:r>
      <w:r>
        <w:rPr>
          <w:spacing w:val="-3"/>
        </w:rPr>
        <w:t xml:space="preserve"> </w:t>
      </w:r>
      <w:r>
        <w:t>decision</w:t>
      </w:r>
      <w:r>
        <w:rPr>
          <w:spacing w:val="-3"/>
        </w:rPr>
        <w:t xml:space="preserve"> </w:t>
      </w:r>
      <w:r>
        <w:t>of</w:t>
      </w:r>
      <w:r>
        <w:rPr>
          <w:spacing w:val="-3"/>
        </w:rPr>
        <w:t xml:space="preserve"> </w:t>
      </w:r>
      <w:r>
        <w:t>dismissal,</w:t>
      </w:r>
      <w:r>
        <w:rPr>
          <w:spacing w:val="-5"/>
        </w:rPr>
        <w:t xml:space="preserve"> </w:t>
      </w:r>
      <w:r>
        <w:t>the</w:t>
      </w:r>
      <w:r>
        <w:rPr>
          <w:spacing w:val="-5"/>
        </w:rPr>
        <w:t xml:space="preserve"> </w:t>
      </w:r>
      <w:r>
        <w:t>student</w:t>
      </w:r>
      <w:r>
        <w:rPr>
          <w:spacing w:val="-3"/>
        </w:rPr>
        <w:t xml:space="preserve"> </w:t>
      </w:r>
      <w:r>
        <w:t>may</w:t>
      </w:r>
      <w:r>
        <w:rPr>
          <w:spacing w:val="-4"/>
        </w:rPr>
        <w:t xml:space="preserve"> </w:t>
      </w:r>
      <w:r>
        <w:t>appeal</w:t>
      </w:r>
      <w:r>
        <w:rPr>
          <w:spacing w:val="-3"/>
        </w:rPr>
        <w:t xml:space="preserve"> </w:t>
      </w:r>
      <w:r>
        <w:t>the</w:t>
      </w:r>
      <w:r>
        <w:rPr>
          <w:spacing w:val="-3"/>
        </w:rPr>
        <w:t xml:space="preserve"> </w:t>
      </w:r>
      <w:r>
        <w:t>decision</w:t>
      </w:r>
      <w:r>
        <w:rPr>
          <w:spacing w:val="-5"/>
        </w:rPr>
        <w:t xml:space="preserve"> </w:t>
      </w:r>
      <w:r>
        <w:t>under</w:t>
      </w:r>
      <w:r>
        <w:rPr>
          <w:spacing w:val="-4"/>
        </w:rPr>
        <w:t xml:space="preserve"> </w:t>
      </w:r>
      <w:r>
        <w:t>the grievance procedures drawn up by the UC Graduate College.</w:t>
      </w:r>
    </w:p>
    <w:p w14:paraId="687BFDF1" w14:textId="77777777" w:rsidR="00503A76" w:rsidRDefault="00503A76" w:rsidP="00503A76">
      <w:pPr>
        <w:pStyle w:val="BodyText"/>
        <w:rPr>
          <w:sz w:val="22"/>
        </w:rPr>
      </w:pPr>
    </w:p>
    <w:p w14:paraId="77C9FE5C" w14:textId="77777777" w:rsidR="00503A76" w:rsidRDefault="00503A76" w:rsidP="00503A76">
      <w:pPr>
        <w:pStyle w:val="BodyText"/>
        <w:rPr>
          <w:sz w:val="28"/>
        </w:rPr>
      </w:pPr>
    </w:p>
    <w:p w14:paraId="1B2FFA46" w14:textId="77777777" w:rsidR="00503A76" w:rsidRPr="00D228FB" w:rsidRDefault="00503A76" w:rsidP="00503A76">
      <w:pPr>
        <w:pStyle w:val="Heading2"/>
        <w:rPr>
          <w:color w:val="000000" w:themeColor="text1"/>
        </w:rPr>
      </w:pPr>
      <w:bookmarkStart w:id="113" w:name="Doctoral_Programs_Progression_Policy"/>
      <w:bookmarkStart w:id="114" w:name="_Toc235103503"/>
      <w:bookmarkEnd w:id="113"/>
      <w:r w:rsidRPr="00D228FB">
        <w:rPr>
          <w:color w:val="000000" w:themeColor="text1"/>
        </w:rPr>
        <w:lastRenderedPageBreak/>
        <w:t>Doctoral</w:t>
      </w:r>
      <w:r w:rsidRPr="00D228FB">
        <w:rPr>
          <w:color w:val="000000" w:themeColor="text1"/>
          <w:spacing w:val="-11"/>
        </w:rPr>
        <w:t xml:space="preserve"> </w:t>
      </w:r>
      <w:r w:rsidRPr="00D228FB">
        <w:rPr>
          <w:color w:val="000000" w:themeColor="text1"/>
        </w:rPr>
        <w:t>Programs</w:t>
      </w:r>
      <w:r w:rsidRPr="00D228FB">
        <w:rPr>
          <w:color w:val="000000" w:themeColor="text1"/>
          <w:spacing w:val="-11"/>
        </w:rPr>
        <w:t xml:space="preserve"> </w:t>
      </w:r>
      <w:r w:rsidRPr="00D228FB">
        <w:rPr>
          <w:color w:val="000000" w:themeColor="text1"/>
        </w:rPr>
        <w:t>Progression</w:t>
      </w:r>
      <w:r w:rsidRPr="00D228FB">
        <w:rPr>
          <w:color w:val="000000" w:themeColor="text1"/>
          <w:spacing w:val="-11"/>
        </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e="55" w:line="300" w:lineRule="auto"/>
        <w:ind w:left="559" w:right="730"/>
      </w:pPr>
      <w:r>
        <w:t>There are two doctoral degrees awarded under the graduate program at the University of Cincinnati College of Nursing (CON) leading to either a Doctorate in Nursing Practice Degree (DNP) or a Doctor of Philosophy (PhD). Both the PhD and the DNP component of the CON graduate program at the CON follow the requirements of the University of Cincinnati Graduate College</w:t>
      </w:r>
      <w:r>
        <w:rPr>
          <w:spacing w:val="-3"/>
        </w:rPr>
        <w:t xml:space="preserve"> </w:t>
      </w:r>
      <w:r>
        <w:t>and</w:t>
      </w:r>
      <w:r>
        <w:rPr>
          <w:spacing w:val="-2"/>
        </w:rPr>
        <w:t xml:space="preserve"> </w:t>
      </w:r>
      <w:r>
        <w:t>the</w:t>
      </w:r>
      <w:r>
        <w:rPr>
          <w:spacing w:val="-2"/>
        </w:rPr>
        <w:t xml:space="preserve"> </w:t>
      </w:r>
      <w:r>
        <w:t>CON</w:t>
      </w:r>
      <w:r>
        <w:rPr>
          <w:spacing w:val="-4"/>
        </w:rPr>
        <w:t xml:space="preserve"> </w:t>
      </w:r>
      <w:r>
        <w:t>for</w:t>
      </w:r>
      <w:r>
        <w:rPr>
          <w:spacing w:val="-3"/>
        </w:rPr>
        <w:t xml:space="preserve"> </w:t>
      </w:r>
      <w:r>
        <w:t>progression</w:t>
      </w:r>
      <w:r>
        <w:rPr>
          <w:spacing w:val="-2"/>
        </w:rPr>
        <w:t xml:space="preserve"> </w:t>
      </w:r>
      <w:r>
        <w:t>and</w:t>
      </w:r>
      <w:r>
        <w:rPr>
          <w:spacing w:val="-2"/>
        </w:rPr>
        <w:t xml:space="preserve"> </w:t>
      </w:r>
      <w:r>
        <w:t>maintenance</w:t>
      </w:r>
      <w:r>
        <w:rPr>
          <w:spacing w:val="-2"/>
        </w:rPr>
        <w:t xml:space="preserve"> </w:t>
      </w:r>
      <w:r>
        <w:t>of</w:t>
      </w:r>
      <w:r>
        <w:rPr>
          <w:spacing w:val="-2"/>
        </w:rPr>
        <w:t xml:space="preserve"> </w:t>
      </w:r>
      <w:r>
        <w:t>good</w:t>
      </w:r>
      <w:r>
        <w:rPr>
          <w:spacing w:val="-4"/>
        </w:rPr>
        <w:t xml:space="preserve"> </w:t>
      </w:r>
      <w:r>
        <w:t>academic</w:t>
      </w:r>
      <w:r>
        <w:rPr>
          <w:spacing w:val="-3"/>
        </w:rPr>
        <w:t xml:space="preserve"> </w:t>
      </w:r>
      <w:r>
        <w:t>status</w:t>
      </w:r>
      <w:r>
        <w:rPr>
          <w:spacing w:val="-3"/>
        </w:rPr>
        <w:t xml:space="preserve"> </w:t>
      </w:r>
      <w:r>
        <w:t>as</w:t>
      </w:r>
      <w:r>
        <w:rPr>
          <w:spacing w:val="-3"/>
        </w:rPr>
        <w:t xml:space="preserve"> </w:t>
      </w:r>
      <w:r>
        <w:t>well as those specific to each of the programs.</w:t>
      </w:r>
    </w:p>
    <w:p w14:paraId="2E1BCE67" w14:textId="77777777" w:rsidR="00503A76" w:rsidRPr="00D228FB" w:rsidRDefault="00503A76" w:rsidP="00503A76">
      <w:pPr>
        <w:pStyle w:val="Heading2"/>
        <w:rPr>
          <w:color w:val="000000" w:themeColor="text1"/>
        </w:rPr>
      </w:pPr>
      <w:bookmarkStart w:id="115" w:name="DNP_Progression_Policy"/>
      <w:bookmarkStart w:id="116" w:name="_Toc235103504"/>
      <w:bookmarkEnd w:id="115"/>
      <w:r w:rsidRPr="00D228FB">
        <w:rPr>
          <w:rStyle w:val="Heading3Char"/>
          <w:color w:val="000000" w:themeColor="text1"/>
          <w:sz w:val="32"/>
          <w:szCs w:val="32"/>
        </w:rPr>
        <w:t>DNP Progression Policy</w:t>
      </w:r>
      <w:bookmarkEnd w:id="116"/>
      <w:r w:rsidRPr="00D228FB">
        <w:rPr>
          <w:color w:val="000000" w:themeColor="text1"/>
        </w:rPr>
        <w:t xml:space="preserve"> </w:t>
      </w:r>
    </w:p>
    <w:p w14:paraId="7BCA13B7" w14:textId="77777777" w:rsidR="00503A76" w:rsidRPr="008C0746" w:rsidRDefault="00503A76" w:rsidP="00503A76">
      <w:pPr>
        <w:pStyle w:val="Heading4"/>
        <w:ind w:left="540"/>
        <w:rPr>
          <w:rStyle w:val="Heading4Char"/>
          <w:b/>
          <w:bCs/>
          <w:i/>
          <w:iCs/>
          <w:color w:val="000000" w:themeColor="text1"/>
        </w:rPr>
      </w:pPr>
      <w:r w:rsidRPr="008C0746">
        <w:rPr>
          <w:rStyle w:val="Heading4Char"/>
          <w:b/>
          <w:bCs/>
          <w:i/>
          <w:iCs/>
          <w:color w:val="000000" w:themeColor="text1"/>
        </w:rPr>
        <w:t>Maintaining Student Status</w:t>
      </w:r>
    </w:p>
    <w:p w14:paraId="12634C91" w14:textId="77777777" w:rsidR="00503A76" w:rsidRDefault="00503A76" w:rsidP="00503A76">
      <w:pPr>
        <w:pStyle w:val="BodyText"/>
        <w:spacing w:line="215" w:lineRule="exact"/>
        <w:ind w:left="559"/>
      </w:pPr>
      <w:r>
        <w:t>Maintenance</w:t>
      </w:r>
      <w:r>
        <w:rPr>
          <w:spacing w:val="-5"/>
        </w:rPr>
        <w:t xml:space="preserve"> </w:t>
      </w:r>
      <w:r>
        <w:t>of</w:t>
      </w:r>
      <w:r>
        <w:rPr>
          <w:spacing w:val="-6"/>
        </w:rPr>
        <w:t xml:space="preserve"> </w:t>
      </w:r>
      <w:r>
        <w:t>full</w:t>
      </w:r>
      <w:r>
        <w:rPr>
          <w:spacing w:val="-8"/>
        </w:rPr>
        <w:t xml:space="preserve"> </w:t>
      </w:r>
      <w:r>
        <w:t>or</w:t>
      </w:r>
      <w:r>
        <w:rPr>
          <w:spacing w:val="-5"/>
        </w:rPr>
        <w:t xml:space="preserve"> </w:t>
      </w:r>
      <w:r>
        <w:t>part</w:t>
      </w:r>
      <w:r>
        <w:rPr>
          <w:spacing w:val="-6"/>
        </w:rPr>
        <w:t xml:space="preserve"> </w:t>
      </w:r>
      <w:r>
        <w:t>time</w:t>
      </w:r>
      <w:r>
        <w:rPr>
          <w:spacing w:val="-7"/>
        </w:rPr>
        <w:t xml:space="preserve"> </w:t>
      </w:r>
      <w:r>
        <w:t>status</w:t>
      </w:r>
      <w:r>
        <w:rPr>
          <w:spacing w:val="-5"/>
        </w:rPr>
        <w:t xml:space="preserve"> </w:t>
      </w:r>
      <w:r>
        <w:t>as</w:t>
      </w:r>
      <w:r>
        <w:rPr>
          <w:spacing w:val="-6"/>
        </w:rPr>
        <w:t xml:space="preserve"> </w:t>
      </w:r>
      <w:r>
        <w:t>a</w:t>
      </w:r>
      <w:r>
        <w:rPr>
          <w:spacing w:val="-4"/>
        </w:rPr>
        <w:t xml:space="preserve"> </w:t>
      </w:r>
      <w:r>
        <w:t>graduate</w:t>
      </w:r>
      <w:r>
        <w:rPr>
          <w:spacing w:val="-7"/>
        </w:rPr>
        <w:t xml:space="preserve"> </w:t>
      </w:r>
      <w:r>
        <w:t>student</w:t>
      </w:r>
      <w:r>
        <w:rPr>
          <w:spacing w:val="-6"/>
        </w:rPr>
        <w:t xml:space="preserve"> </w:t>
      </w:r>
      <w:r>
        <w:t>and</w:t>
      </w:r>
      <w:r>
        <w:rPr>
          <w:spacing w:val="-6"/>
        </w:rPr>
        <w:t xml:space="preserve"> </w:t>
      </w:r>
      <w:r>
        <w:t>requesting</w:t>
      </w:r>
      <w:r>
        <w:rPr>
          <w:spacing w:val="-7"/>
        </w:rPr>
        <w:t xml:space="preserve"> </w:t>
      </w:r>
      <w:r>
        <w:t>reinstatement</w:t>
      </w:r>
      <w:r>
        <w:rPr>
          <w:spacing w:val="-6"/>
        </w:rPr>
        <w:t xml:space="preserve"> </w:t>
      </w:r>
      <w:r>
        <w:rPr>
          <w:spacing w:val="-2"/>
        </w:rPr>
        <w:t>follows</w:t>
      </w:r>
    </w:p>
    <w:p w14:paraId="067D1E89" w14:textId="77777777" w:rsidR="00503A76" w:rsidRDefault="00503A76" w:rsidP="00503A76">
      <w:pPr>
        <w:pStyle w:val="BodyText"/>
        <w:spacing w:before="58" w:line="300" w:lineRule="auto"/>
        <w:ind w:left="560" w:right="570" w:hanging="1"/>
      </w:pPr>
      <w:r>
        <w:t>Policies in the</w:t>
      </w:r>
      <w:r>
        <w:rPr>
          <w:spacing w:val="-4"/>
        </w:rPr>
        <w:t xml:space="preserve"> </w:t>
      </w:r>
      <w:hyperlink r:id="rId38">
        <w:r>
          <w:rPr>
            <w:color w:val="000066"/>
            <w:u w:val="single" w:color="000066"/>
          </w:rPr>
          <w:t>University of Cincinnati Graduate College Student Handbook</w:t>
        </w:r>
        <w:r>
          <w:t>.</w:t>
        </w:r>
      </w:hyperlink>
      <w:r>
        <w:rPr>
          <w:spacing w:val="40"/>
        </w:rPr>
        <w:t xml:space="preserve"> </w:t>
      </w:r>
      <w:r>
        <w:t>Students</w:t>
      </w:r>
      <w:r>
        <w:rPr>
          <w:spacing w:val="-3"/>
        </w:rPr>
        <w:t xml:space="preserve"> </w:t>
      </w:r>
      <w:r>
        <w:t>who</w:t>
      </w:r>
      <w:r>
        <w:rPr>
          <w:spacing w:val="-4"/>
        </w:rPr>
        <w:t xml:space="preserve"> </w:t>
      </w:r>
      <w:r>
        <w:t>do</w:t>
      </w:r>
      <w:r>
        <w:rPr>
          <w:spacing w:val="-4"/>
        </w:rPr>
        <w:t xml:space="preserve"> </w:t>
      </w:r>
      <w:r>
        <w:t>not</w:t>
      </w:r>
      <w:r>
        <w:rPr>
          <w:spacing w:val="-4"/>
        </w:rPr>
        <w:t xml:space="preserve"> </w:t>
      </w:r>
      <w:r>
        <w:t>meet the UC Graduate College requirement of 1 credit hour per academic year may request reinstatement following the UC Graduate College policy.</w:t>
      </w:r>
    </w:p>
    <w:p w14:paraId="090928AB" w14:textId="77777777" w:rsidR="00503A76" w:rsidRDefault="00503A76" w:rsidP="00503A76">
      <w:pPr>
        <w:pStyle w:val="BodyText"/>
        <w:spacing w:before="11"/>
        <w:rPr>
          <w:sz w:val="8"/>
        </w:rPr>
      </w:pPr>
    </w:p>
    <w:p w14:paraId="3F69D2C1" w14:textId="77777777" w:rsidR="00503A76" w:rsidRPr="008C0746" w:rsidRDefault="00503A76" w:rsidP="00503A76">
      <w:pPr>
        <w:pStyle w:val="Heading4"/>
        <w:ind w:left="540"/>
        <w:rPr>
          <w:b/>
          <w:bCs/>
          <w:color w:val="000000" w:themeColor="text1"/>
        </w:rPr>
      </w:pPr>
      <w:r w:rsidRPr="008C0746">
        <w:rPr>
          <w:b/>
          <w:bCs/>
          <w:color w:val="000000" w:themeColor="text1"/>
        </w:rPr>
        <w:t>Maintaining</w:t>
      </w:r>
      <w:r w:rsidRPr="008C0746">
        <w:rPr>
          <w:b/>
          <w:bCs/>
          <w:color w:val="000000" w:themeColor="text1"/>
          <w:spacing w:val="-12"/>
        </w:rPr>
        <w:t xml:space="preserve"> </w:t>
      </w:r>
      <w:r w:rsidRPr="008C0746">
        <w:rPr>
          <w:b/>
          <w:bCs/>
          <w:color w:val="000000" w:themeColor="text1"/>
        </w:rPr>
        <w:t>satisfactory</w:t>
      </w:r>
      <w:r w:rsidRPr="008C0746">
        <w:rPr>
          <w:b/>
          <w:bCs/>
          <w:color w:val="000000" w:themeColor="text1"/>
          <w:spacing w:val="-12"/>
        </w:rPr>
        <w:t xml:space="preserve"> </w:t>
      </w:r>
      <w:r w:rsidRPr="008C0746">
        <w:rPr>
          <w:b/>
          <w:bCs/>
          <w:color w:val="000000" w:themeColor="text1"/>
        </w:rPr>
        <w:t>progress</w:t>
      </w:r>
      <w:r w:rsidRPr="008C0746">
        <w:rPr>
          <w:b/>
          <w:bCs/>
          <w:color w:val="000000" w:themeColor="text1"/>
          <w:spacing w:val="-12"/>
        </w:rPr>
        <w:t xml:space="preserve"> </w:t>
      </w:r>
      <w:r w:rsidRPr="008C0746">
        <w:rPr>
          <w:b/>
          <w:bCs/>
          <w:color w:val="000000" w:themeColor="text1"/>
        </w:rPr>
        <w:t>towards</w:t>
      </w:r>
      <w:r w:rsidRPr="008C0746">
        <w:rPr>
          <w:b/>
          <w:bCs/>
          <w:color w:val="000000" w:themeColor="text1"/>
          <w:spacing w:val="-13"/>
        </w:rPr>
        <w:t xml:space="preserve"> </w:t>
      </w:r>
      <w:r w:rsidRPr="008C0746">
        <w:rPr>
          <w:b/>
          <w:bCs/>
          <w:color w:val="000000" w:themeColor="text1"/>
          <w:spacing w:val="-2"/>
        </w:rPr>
        <w:t>degree</w:t>
      </w:r>
    </w:p>
    <w:p w14:paraId="59C71D83" w14:textId="77777777" w:rsidR="00503A76" w:rsidRDefault="00503A76" w:rsidP="00503A76">
      <w:pPr>
        <w:pStyle w:val="BodyText"/>
        <w:spacing w:before="56" w:line="300" w:lineRule="auto"/>
        <w:ind w:left="559" w:right="570"/>
      </w:pPr>
      <w:r>
        <w:t>All</w:t>
      </w:r>
      <w:r>
        <w:rPr>
          <w:spacing w:val="-5"/>
        </w:rPr>
        <w:t xml:space="preserve"> </w:t>
      </w:r>
      <w:r>
        <w:t>DNP</w:t>
      </w:r>
      <w:r>
        <w:rPr>
          <w:spacing w:val="-5"/>
        </w:rPr>
        <w:t xml:space="preserve"> </w:t>
      </w:r>
      <w:r>
        <w:t>students</w:t>
      </w:r>
      <w:r>
        <w:rPr>
          <w:spacing w:val="-1"/>
        </w:rPr>
        <w:t xml:space="preserve"> </w:t>
      </w:r>
      <w:r>
        <w:t>must</w:t>
      </w:r>
      <w:r>
        <w:rPr>
          <w:spacing w:val="-5"/>
        </w:rPr>
        <w:t xml:space="preserve"> </w:t>
      </w:r>
      <w:r>
        <w:t>maintain</w:t>
      </w:r>
      <w:r>
        <w:rPr>
          <w:spacing w:val="-5"/>
        </w:rPr>
        <w:t xml:space="preserve"> </w:t>
      </w:r>
      <w:r>
        <w:t>satisfactory</w:t>
      </w:r>
      <w:r>
        <w:rPr>
          <w:spacing w:val="-4"/>
        </w:rPr>
        <w:t xml:space="preserve"> </w:t>
      </w:r>
      <w:r>
        <w:t>progress</w:t>
      </w:r>
      <w:r>
        <w:rPr>
          <w:spacing w:val="-4"/>
        </w:rPr>
        <w:t xml:space="preserve"> </w:t>
      </w:r>
      <w:r>
        <w:t>towards</w:t>
      </w:r>
      <w:r>
        <w:rPr>
          <w:spacing w:val="-4"/>
        </w:rPr>
        <w:t xml:space="preserve"> </w:t>
      </w:r>
      <w:r>
        <w:t>degree</w:t>
      </w:r>
      <w:r>
        <w:rPr>
          <w:spacing w:val="-3"/>
        </w:rPr>
        <w:t xml:space="preserve"> </w:t>
      </w:r>
      <w:r>
        <w:t>per</w:t>
      </w:r>
      <w:r>
        <w:rPr>
          <w:spacing w:val="-4"/>
        </w:rPr>
        <w:t xml:space="preserve"> </w:t>
      </w:r>
      <w:r>
        <w:t>UGS,</w:t>
      </w:r>
      <w:r>
        <w:rPr>
          <w:spacing w:val="-5"/>
        </w:rPr>
        <w:t xml:space="preserve"> </w:t>
      </w:r>
      <w:r>
        <w:t>CON</w:t>
      </w:r>
      <w:r>
        <w:rPr>
          <w:spacing w:val="-5"/>
        </w:rPr>
        <w:t xml:space="preserve"> </w:t>
      </w:r>
      <w:r>
        <w:t>and programmatic policy.</w:t>
      </w:r>
    </w:p>
    <w:p w14:paraId="46C41DE8" w14:textId="77777777" w:rsidR="00503A76" w:rsidRDefault="00503A76" w:rsidP="00503A76">
      <w:pPr>
        <w:pStyle w:val="BodyText"/>
        <w:spacing w:before="2"/>
        <w:rPr>
          <w:sz w:val="25"/>
        </w:rPr>
      </w:pPr>
    </w:p>
    <w:p w14:paraId="6CBC15A9" w14:textId="77777777" w:rsidR="00503A76" w:rsidRPr="008C0746" w:rsidRDefault="00503A76" w:rsidP="00503A76">
      <w:pPr>
        <w:pStyle w:val="Heading4"/>
        <w:ind w:left="540"/>
        <w:rPr>
          <w:b/>
          <w:bCs/>
          <w:color w:val="000000" w:themeColor="text1"/>
        </w:rPr>
      </w:pPr>
      <w:r w:rsidRPr="008C0746">
        <w:rPr>
          <w:b/>
          <w:bCs/>
          <w:color w:val="000000" w:themeColor="text1"/>
        </w:rPr>
        <w:t>Time</w:t>
      </w:r>
      <w:r w:rsidRPr="008C0746">
        <w:rPr>
          <w:b/>
          <w:bCs/>
          <w:color w:val="000000" w:themeColor="text1"/>
          <w:spacing w:val="-5"/>
        </w:rPr>
        <w:t xml:space="preserve"> </w:t>
      </w:r>
      <w:r w:rsidRPr="008C0746">
        <w:rPr>
          <w:b/>
          <w:bCs/>
          <w:color w:val="000000" w:themeColor="text1"/>
        </w:rPr>
        <w:t>to</w:t>
      </w:r>
      <w:r w:rsidRPr="008C0746">
        <w:rPr>
          <w:b/>
          <w:bCs/>
          <w:color w:val="000000" w:themeColor="text1"/>
          <w:spacing w:val="-4"/>
        </w:rPr>
        <w:t xml:space="preserve"> </w:t>
      </w:r>
      <w:r w:rsidRPr="008C0746">
        <w:rPr>
          <w:b/>
          <w:bCs/>
          <w:color w:val="000000" w:themeColor="text1"/>
          <w:spacing w:val="-2"/>
        </w:rPr>
        <w:t>degree</w:t>
      </w:r>
    </w:p>
    <w:p w14:paraId="0697E012" w14:textId="77777777" w:rsidR="00503A76" w:rsidRDefault="00503A76" w:rsidP="00503A76">
      <w:pPr>
        <w:pStyle w:val="BodyText"/>
        <w:spacing w:before="56" w:line="300" w:lineRule="auto"/>
        <w:ind w:left="559" w:right="570"/>
      </w:pPr>
      <w:r>
        <w:t>All DNP students must complete all requirements within five (5) years from the date of matriculation</w:t>
      </w:r>
      <w:r>
        <w:rPr>
          <w:spacing w:val="-2"/>
        </w:rPr>
        <w:t xml:space="preserve"> </w:t>
      </w:r>
      <w:r>
        <w:t>into</w:t>
      </w:r>
      <w:r>
        <w:rPr>
          <w:spacing w:val="-4"/>
        </w:rPr>
        <w:t xml:space="preserve"> </w:t>
      </w:r>
      <w:r>
        <w:t>the</w:t>
      </w:r>
      <w:r>
        <w:rPr>
          <w:spacing w:val="-4"/>
        </w:rPr>
        <w:t xml:space="preserve"> </w:t>
      </w:r>
      <w:r>
        <w:t>degree</w:t>
      </w:r>
      <w:r>
        <w:rPr>
          <w:spacing w:val="-4"/>
        </w:rPr>
        <w:t xml:space="preserve"> </w:t>
      </w:r>
      <w:r>
        <w:t>program.</w:t>
      </w:r>
      <w:r>
        <w:rPr>
          <w:spacing w:val="-2"/>
        </w:rPr>
        <w:t xml:space="preserve"> </w:t>
      </w:r>
      <w:r>
        <w:t>Since</w:t>
      </w:r>
      <w:r>
        <w:rPr>
          <w:spacing w:val="-4"/>
        </w:rPr>
        <w:t xml:space="preserve"> </w:t>
      </w:r>
      <w:r>
        <w:t>the</w:t>
      </w:r>
      <w:r>
        <w:rPr>
          <w:spacing w:val="-4"/>
        </w:rPr>
        <w:t xml:space="preserve"> </w:t>
      </w:r>
      <w:r>
        <w:t>DNP</w:t>
      </w:r>
      <w:r>
        <w:rPr>
          <w:spacing w:val="-5"/>
        </w:rPr>
        <w:t xml:space="preserve"> </w:t>
      </w:r>
      <w:r>
        <w:t>is</w:t>
      </w:r>
      <w:r>
        <w:rPr>
          <w:spacing w:val="-3"/>
        </w:rPr>
        <w:t xml:space="preserve"> </w:t>
      </w:r>
      <w:r>
        <w:t>a</w:t>
      </w:r>
      <w:r>
        <w:rPr>
          <w:spacing w:val="-4"/>
        </w:rPr>
        <w:t xml:space="preserve"> </w:t>
      </w:r>
      <w:r>
        <w:t>practice</w:t>
      </w:r>
      <w:r>
        <w:rPr>
          <w:spacing w:val="-2"/>
        </w:rPr>
        <w:t xml:space="preserve"> </w:t>
      </w:r>
      <w:r>
        <w:t>doctorate,</w:t>
      </w:r>
      <w:r>
        <w:rPr>
          <w:spacing w:val="-4"/>
        </w:rPr>
        <w:t xml:space="preserve"> </w:t>
      </w:r>
      <w:r>
        <w:t>students</w:t>
      </w:r>
      <w:r>
        <w:rPr>
          <w:spacing w:val="-3"/>
        </w:rPr>
        <w:t xml:space="preserve"> </w:t>
      </w:r>
      <w:r>
        <w:t>pursuing</w:t>
      </w:r>
      <w:r>
        <w:rPr>
          <w:spacing w:val="-2"/>
        </w:rPr>
        <w:t xml:space="preserve"> </w:t>
      </w:r>
      <w:r>
        <w:t xml:space="preserve">a DNP are not required to achieve candidacy. Time to </w:t>
      </w:r>
      <w:proofErr w:type="gramStart"/>
      <w:r>
        <w:t>degree includes completion of course work and a</w:t>
      </w:r>
      <w:proofErr w:type="gramEnd"/>
      <w:r>
        <w:t xml:space="preserve"> capstone experience.</w:t>
      </w:r>
    </w:p>
    <w:p w14:paraId="0B7BC6C5" w14:textId="77777777" w:rsidR="00503A76" w:rsidRDefault="00503A76" w:rsidP="00503A76">
      <w:pPr>
        <w:pStyle w:val="BodyText"/>
        <w:rPr>
          <w:sz w:val="25"/>
        </w:rPr>
      </w:pPr>
    </w:p>
    <w:p w14:paraId="268517D5" w14:textId="77777777" w:rsidR="00503A76" w:rsidRPr="008C0746" w:rsidRDefault="00503A76" w:rsidP="00503A76">
      <w:pPr>
        <w:pStyle w:val="Heading4"/>
        <w:ind w:left="540"/>
        <w:rPr>
          <w:b/>
          <w:bCs/>
          <w:color w:val="000000" w:themeColor="text1"/>
        </w:rPr>
      </w:pPr>
      <w:r w:rsidRPr="008C0746">
        <w:rPr>
          <w:b/>
          <w:bCs/>
          <w:color w:val="000000" w:themeColor="text1"/>
        </w:rPr>
        <w:t>Required</w:t>
      </w:r>
      <w:r w:rsidRPr="008C0746">
        <w:rPr>
          <w:b/>
          <w:bCs/>
          <w:color w:val="000000" w:themeColor="text1"/>
          <w:spacing w:val="-6"/>
        </w:rPr>
        <w:t xml:space="preserve"> </w:t>
      </w:r>
      <w:r w:rsidRPr="008C0746">
        <w:rPr>
          <w:b/>
          <w:bCs/>
          <w:color w:val="000000" w:themeColor="text1"/>
        </w:rPr>
        <w:t>Credit</w:t>
      </w:r>
      <w:r w:rsidRPr="008C0746">
        <w:rPr>
          <w:b/>
          <w:bCs/>
          <w:color w:val="000000" w:themeColor="text1"/>
          <w:spacing w:val="-7"/>
        </w:rPr>
        <w:t xml:space="preserve"> </w:t>
      </w:r>
      <w:r w:rsidRPr="008C0746">
        <w:rPr>
          <w:b/>
          <w:bCs/>
          <w:color w:val="000000" w:themeColor="text1"/>
        </w:rPr>
        <w:t>hours</w:t>
      </w:r>
      <w:r w:rsidRPr="008C0746">
        <w:rPr>
          <w:b/>
          <w:bCs/>
          <w:color w:val="000000" w:themeColor="text1"/>
          <w:spacing w:val="-8"/>
        </w:rPr>
        <w:t xml:space="preserve"> </w:t>
      </w:r>
      <w:r w:rsidRPr="008C0746">
        <w:rPr>
          <w:b/>
          <w:bCs/>
          <w:color w:val="000000" w:themeColor="text1"/>
        </w:rPr>
        <w:t>for</w:t>
      </w:r>
      <w:r w:rsidRPr="008C0746">
        <w:rPr>
          <w:b/>
          <w:bCs/>
          <w:color w:val="000000" w:themeColor="text1"/>
          <w:spacing w:val="-6"/>
        </w:rPr>
        <w:t xml:space="preserve"> </w:t>
      </w:r>
      <w:r w:rsidRPr="008C0746">
        <w:rPr>
          <w:b/>
          <w:bCs/>
          <w:color w:val="000000" w:themeColor="text1"/>
          <w:spacing w:val="-4"/>
        </w:rPr>
        <w:t>DNP</w:t>
      </w:r>
    </w:p>
    <w:p w14:paraId="5AF01CEB" w14:textId="77777777" w:rsidR="00503A76" w:rsidRDefault="00503A76" w:rsidP="00503A76">
      <w:pPr>
        <w:pStyle w:val="BodyText"/>
        <w:spacing w:before="58" w:line="300" w:lineRule="auto"/>
        <w:ind w:left="559" w:right="609"/>
      </w:pPr>
      <w:r>
        <w:t>Per</w:t>
      </w:r>
      <w:r>
        <w:rPr>
          <w:spacing w:val="-3"/>
        </w:rPr>
        <w:t xml:space="preserve"> </w:t>
      </w:r>
      <w:r>
        <w:t>the</w:t>
      </w:r>
      <w:r>
        <w:rPr>
          <w:spacing w:val="-4"/>
        </w:rPr>
        <w:t xml:space="preserve"> </w:t>
      </w:r>
      <w:r>
        <w:t>UCGS</w:t>
      </w:r>
      <w:r>
        <w:rPr>
          <w:spacing w:val="-5"/>
        </w:rPr>
        <w:t xml:space="preserve"> </w:t>
      </w:r>
      <w:r>
        <w:t>doctoral</w:t>
      </w:r>
      <w:r>
        <w:rPr>
          <w:spacing w:val="-5"/>
        </w:rPr>
        <w:t xml:space="preserve"> </w:t>
      </w:r>
      <w:r>
        <w:t>students</w:t>
      </w:r>
      <w:r>
        <w:rPr>
          <w:spacing w:val="-3"/>
        </w:rPr>
        <w:t xml:space="preserve"> </w:t>
      </w:r>
      <w:r>
        <w:t>must</w:t>
      </w:r>
      <w:r>
        <w:rPr>
          <w:spacing w:val="-4"/>
        </w:rPr>
        <w:t xml:space="preserve"> </w:t>
      </w:r>
      <w:r>
        <w:t>complete</w:t>
      </w:r>
      <w:r>
        <w:rPr>
          <w:spacing w:val="-4"/>
        </w:rPr>
        <w:t xml:space="preserve"> </w:t>
      </w:r>
      <w:r>
        <w:t>a</w:t>
      </w:r>
      <w:r>
        <w:rPr>
          <w:spacing w:val="-2"/>
        </w:rPr>
        <w:t xml:space="preserve"> </w:t>
      </w:r>
      <w:r>
        <w:t>minimum</w:t>
      </w:r>
      <w:r>
        <w:rPr>
          <w:spacing w:val="-2"/>
        </w:rPr>
        <w:t xml:space="preserve"> </w:t>
      </w:r>
      <w:r>
        <w:t>number</w:t>
      </w:r>
      <w:r>
        <w:rPr>
          <w:spacing w:val="-3"/>
        </w:rPr>
        <w:t xml:space="preserve"> </w:t>
      </w:r>
      <w:r>
        <w:t>of</w:t>
      </w:r>
      <w:r>
        <w:rPr>
          <w:spacing w:val="-4"/>
        </w:rPr>
        <w:t xml:space="preserve"> </w:t>
      </w:r>
      <w:r>
        <w:t>credits</w:t>
      </w:r>
      <w:r>
        <w:rPr>
          <w:spacing w:val="-3"/>
        </w:rPr>
        <w:t xml:space="preserve"> </w:t>
      </w:r>
      <w:r>
        <w:t>to</w:t>
      </w:r>
      <w:r>
        <w:rPr>
          <w:spacing w:val="-2"/>
        </w:rPr>
        <w:t xml:space="preserve"> </w:t>
      </w:r>
      <w:r>
        <w:t>meet</w:t>
      </w:r>
      <w:r>
        <w:rPr>
          <w:spacing w:val="-2"/>
        </w:rPr>
        <w:t xml:space="preserve"> </w:t>
      </w:r>
      <w:r>
        <w:t>UCGS</w:t>
      </w:r>
      <w:r>
        <w:rPr>
          <w:spacing w:val="-2"/>
        </w:rPr>
        <w:t xml:space="preserve"> </w:t>
      </w:r>
      <w:r>
        <w:t>and programmatic requirements. Per UCGS the required number of last credit hours must be completed under the direction of University of Cincinnati graduate faculty.</w:t>
      </w:r>
    </w:p>
    <w:p w14:paraId="48925BB5" w14:textId="77777777" w:rsidR="00503A76" w:rsidRDefault="00503A76" w:rsidP="00503A76">
      <w:pPr>
        <w:pStyle w:val="BodyText"/>
        <w:rPr>
          <w:sz w:val="25"/>
        </w:rPr>
      </w:pPr>
    </w:p>
    <w:p w14:paraId="31D4FDA8" w14:textId="77777777" w:rsidR="00503A76" w:rsidRDefault="00503A76" w:rsidP="00503A76">
      <w:pPr>
        <w:pStyle w:val="BodyText"/>
        <w:spacing w:line="300" w:lineRule="auto"/>
        <w:ind w:left="559" w:right="570"/>
      </w:pPr>
      <w:r w:rsidRPr="008C0746">
        <w:rPr>
          <w:bCs/>
        </w:rPr>
        <w:t>Post-MSN DNP students</w:t>
      </w:r>
      <w:r>
        <w:rPr>
          <w:b/>
        </w:rPr>
        <w:t xml:space="preserve"> </w:t>
      </w:r>
      <w:r>
        <w:t>must complete the minimum number of graduate credits beyond a master’s</w:t>
      </w:r>
      <w:r>
        <w:rPr>
          <w:spacing w:val="-3"/>
        </w:rPr>
        <w:t xml:space="preserve"> </w:t>
      </w:r>
      <w:r>
        <w:t>degree</w:t>
      </w:r>
      <w:r>
        <w:rPr>
          <w:spacing w:val="-4"/>
        </w:rPr>
        <w:t xml:space="preserve"> </w:t>
      </w:r>
      <w:r>
        <w:t>required</w:t>
      </w:r>
      <w:r>
        <w:rPr>
          <w:spacing w:val="-1"/>
        </w:rPr>
        <w:t xml:space="preserve"> </w:t>
      </w:r>
      <w:r>
        <w:t>by</w:t>
      </w:r>
      <w:r>
        <w:rPr>
          <w:spacing w:val="-3"/>
        </w:rPr>
        <w:t xml:space="preserve"> </w:t>
      </w:r>
      <w:r>
        <w:t>the</w:t>
      </w:r>
      <w:r>
        <w:rPr>
          <w:spacing w:val="-4"/>
        </w:rPr>
        <w:t xml:space="preserve"> </w:t>
      </w:r>
      <w:r>
        <w:t>UCGS,</w:t>
      </w:r>
      <w:r>
        <w:rPr>
          <w:spacing w:val="-4"/>
        </w:rPr>
        <w:t xml:space="preserve"> </w:t>
      </w:r>
      <w:r>
        <w:t>including</w:t>
      </w:r>
      <w:r>
        <w:rPr>
          <w:spacing w:val="-4"/>
        </w:rPr>
        <w:t xml:space="preserve"> </w:t>
      </w:r>
      <w:r>
        <w:t>the</w:t>
      </w:r>
      <w:r>
        <w:rPr>
          <w:spacing w:val="-4"/>
        </w:rPr>
        <w:t xml:space="preserve"> </w:t>
      </w:r>
      <w:r>
        <w:t>required</w:t>
      </w:r>
      <w:r>
        <w:rPr>
          <w:spacing w:val="-2"/>
        </w:rPr>
        <w:t xml:space="preserve"> </w:t>
      </w:r>
      <w:r>
        <w:t>number</w:t>
      </w:r>
      <w:r>
        <w:rPr>
          <w:spacing w:val="-3"/>
        </w:rPr>
        <w:t xml:space="preserve"> </w:t>
      </w:r>
      <w:r>
        <w:t>of</w:t>
      </w:r>
      <w:r>
        <w:rPr>
          <w:spacing w:val="-2"/>
        </w:rPr>
        <w:t xml:space="preserve"> </w:t>
      </w:r>
      <w:r>
        <w:t>credit</w:t>
      </w:r>
      <w:r>
        <w:rPr>
          <w:spacing w:val="-2"/>
        </w:rPr>
        <w:t xml:space="preserve"> </w:t>
      </w:r>
      <w:r>
        <w:t>hours</w:t>
      </w:r>
      <w:r>
        <w:rPr>
          <w:spacing w:val="-3"/>
        </w:rPr>
        <w:t xml:space="preserve"> </w:t>
      </w:r>
      <w:r>
        <w:t>related</w:t>
      </w:r>
      <w:r>
        <w:rPr>
          <w:spacing w:val="-4"/>
        </w:rPr>
        <w:t xml:space="preserve"> </w:t>
      </w:r>
      <w:r>
        <w:t>to the capstone experience.</w:t>
      </w:r>
    </w:p>
    <w:p w14:paraId="5313D3C5" w14:textId="77777777" w:rsidR="00503A76" w:rsidRDefault="00503A76" w:rsidP="00503A76">
      <w:pPr>
        <w:pStyle w:val="BodyText"/>
        <w:rPr>
          <w:sz w:val="25"/>
        </w:rPr>
      </w:pPr>
    </w:p>
    <w:p w14:paraId="3AB0202E" w14:textId="77777777" w:rsidR="00503A76" w:rsidRDefault="00503A76" w:rsidP="00503A76">
      <w:pPr>
        <w:pStyle w:val="BodyText"/>
        <w:spacing w:line="300" w:lineRule="auto"/>
        <w:ind w:left="559" w:right="570"/>
      </w:pPr>
      <w:r>
        <w:t>Post-MSN DNP requires 36-38 hours beyond the accredited master’s degree to graduate. Advisors</w:t>
      </w:r>
      <w:r>
        <w:rPr>
          <w:spacing w:val="-4"/>
        </w:rPr>
        <w:t xml:space="preserve"> </w:t>
      </w:r>
      <w:r>
        <w:t>should</w:t>
      </w:r>
      <w:r>
        <w:rPr>
          <w:spacing w:val="-3"/>
        </w:rPr>
        <w:t xml:space="preserve"> </w:t>
      </w:r>
      <w:r>
        <w:t>monitor</w:t>
      </w:r>
      <w:r>
        <w:rPr>
          <w:spacing w:val="-4"/>
        </w:rPr>
        <w:t xml:space="preserve"> </w:t>
      </w:r>
      <w:r>
        <w:t>student</w:t>
      </w:r>
      <w:r>
        <w:rPr>
          <w:spacing w:val="-5"/>
        </w:rPr>
        <w:t xml:space="preserve"> </w:t>
      </w:r>
      <w:r>
        <w:t>progress</w:t>
      </w:r>
      <w:r>
        <w:rPr>
          <w:spacing w:val="-4"/>
        </w:rPr>
        <w:t xml:space="preserve"> </w:t>
      </w:r>
      <w:r>
        <w:t>for</w:t>
      </w:r>
      <w:r>
        <w:rPr>
          <w:spacing w:val="-4"/>
        </w:rPr>
        <w:t xml:space="preserve"> </w:t>
      </w:r>
      <w:r>
        <w:t>successful</w:t>
      </w:r>
      <w:r>
        <w:rPr>
          <w:spacing w:val="-3"/>
        </w:rPr>
        <w:t xml:space="preserve"> </w:t>
      </w:r>
      <w:r>
        <w:t>progress</w:t>
      </w:r>
      <w:r>
        <w:rPr>
          <w:spacing w:val="-4"/>
        </w:rPr>
        <w:t xml:space="preserve"> </w:t>
      </w:r>
      <w:r>
        <w:t>through</w:t>
      </w:r>
      <w:r>
        <w:rPr>
          <w:spacing w:val="-5"/>
        </w:rPr>
        <w:t xml:space="preserve"> </w:t>
      </w:r>
      <w:r>
        <w:t>coursework</w:t>
      </w:r>
      <w:r>
        <w:rPr>
          <w:spacing w:val="-4"/>
        </w:rPr>
        <w:t xml:space="preserve"> </w:t>
      </w:r>
      <w:r>
        <w:t>and completion of the capstone experience.</w:t>
      </w:r>
    </w:p>
    <w:p w14:paraId="11CF68F8" w14:textId="77777777" w:rsidR="00503A76" w:rsidRPr="008C0746" w:rsidRDefault="00503A76" w:rsidP="00503A76">
      <w:pPr>
        <w:pStyle w:val="Heading4"/>
        <w:ind w:left="540"/>
        <w:rPr>
          <w:b/>
          <w:bCs/>
          <w:color w:val="000000" w:themeColor="text1"/>
        </w:rPr>
      </w:pPr>
      <w:r w:rsidRPr="008C0746">
        <w:rPr>
          <w:b/>
          <w:bCs/>
          <w:color w:val="000000" w:themeColor="text1"/>
        </w:rPr>
        <w:t>Probation</w:t>
      </w:r>
    </w:p>
    <w:p w14:paraId="5CFAA6EB" w14:textId="77777777" w:rsidR="00503A76" w:rsidRPr="000B34BB" w:rsidRDefault="00503A76" w:rsidP="00503A76">
      <w:pPr>
        <w:pStyle w:val="BodyText"/>
        <w:spacing w:before="58" w:line="300" w:lineRule="auto"/>
        <w:ind w:left="559" w:right="570"/>
      </w:pPr>
      <w:r>
        <w:t>A</w:t>
      </w:r>
      <w:r>
        <w:rPr>
          <w:spacing w:val="-4"/>
        </w:rPr>
        <w:t xml:space="preserve"> </w:t>
      </w:r>
      <w:r>
        <w:t>DNP</w:t>
      </w:r>
      <w:r>
        <w:rPr>
          <w:spacing w:val="-4"/>
        </w:rPr>
        <w:t xml:space="preserve"> </w:t>
      </w:r>
      <w:r>
        <w:t>student</w:t>
      </w:r>
      <w:r>
        <w:rPr>
          <w:spacing w:val="-1"/>
        </w:rPr>
        <w:t xml:space="preserve"> </w:t>
      </w:r>
      <w:r>
        <w:t>will</w:t>
      </w:r>
      <w:r>
        <w:rPr>
          <w:spacing w:val="-2"/>
        </w:rPr>
        <w:t xml:space="preserve"> </w:t>
      </w:r>
      <w:r>
        <w:t>be</w:t>
      </w:r>
      <w:r>
        <w:rPr>
          <w:spacing w:val="-3"/>
        </w:rPr>
        <w:t xml:space="preserve"> </w:t>
      </w:r>
      <w:r>
        <w:t>placed</w:t>
      </w:r>
      <w:r>
        <w:rPr>
          <w:spacing w:val="-3"/>
        </w:rPr>
        <w:t xml:space="preserve"> </w:t>
      </w:r>
      <w:r>
        <w:t>on</w:t>
      </w:r>
      <w:r>
        <w:rPr>
          <w:spacing w:val="-3"/>
        </w:rPr>
        <w:t xml:space="preserve"> </w:t>
      </w:r>
      <w:r>
        <w:t>probation</w:t>
      </w:r>
      <w:r>
        <w:rPr>
          <w:spacing w:val="-1"/>
        </w:rPr>
        <w:t xml:space="preserve"> </w:t>
      </w:r>
      <w:r>
        <w:t>when</w:t>
      </w:r>
      <w:r>
        <w:rPr>
          <w:spacing w:val="-3"/>
        </w:rPr>
        <w:t xml:space="preserve"> </w:t>
      </w:r>
      <w:r>
        <w:t>he/she</w:t>
      </w:r>
      <w:r>
        <w:rPr>
          <w:spacing w:val="-3"/>
        </w:rPr>
        <w:t xml:space="preserve"> </w:t>
      </w:r>
      <w:r>
        <w:t>meets</w:t>
      </w:r>
      <w:r>
        <w:rPr>
          <w:spacing w:val="-2"/>
        </w:rPr>
        <w:t xml:space="preserve"> </w:t>
      </w:r>
      <w:r>
        <w:t>any</w:t>
      </w:r>
      <w:r>
        <w:rPr>
          <w:spacing w:val="-2"/>
        </w:rPr>
        <w:t xml:space="preserve"> </w:t>
      </w:r>
      <w:r>
        <w:t>of</w:t>
      </w:r>
      <w:r>
        <w:rPr>
          <w:spacing w:val="-3"/>
        </w:rPr>
        <w:t xml:space="preserve"> </w:t>
      </w:r>
      <w:r>
        <w:t>the</w:t>
      </w:r>
      <w:r>
        <w:rPr>
          <w:spacing w:val="-3"/>
        </w:rPr>
        <w:t xml:space="preserve"> </w:t>
      </w:r>
      <w:r>
        <w:t>criteria</w:t>
      </w:r>
      <w:r>
        <w:rPr>
          <w:spacing w:val="-1"/>
        </w:rPr>
        <w:t xml:space="preserve"> </w:t>
      </w:r>
      <w:r>
        <w:t>for</w:t>
      </w:r>
      <w:r>
        <w:rPr>
          <w:spacing w:val="-2"/>
        </w:rPr>
        <w:t xml:space="preserve"> </w:t>
      </w:r>
      <w:r>
        <w:t>probation</w:t>
      </w:r>
      <w:r>
        <w:rPr>
          <w:spacing w:val="-3"/>
        </w:rPr>
        <w:t xml:space="preserve"> </w:t>
      </w:r>
      <w:r>
        <w:t xml:space="preserve">for doctoral study at the CON as listed below. The process for DNP students who meet the criteria for probation will follow the CON policies and procedures related to probation.  </w:t>
      </w:r>
      <w:r w:rsidRPr="000B34BB">
        <w:t xml:space="preserve">Students on Probation are permitted to continue academic studies however the Student Affairs Council may place restrictions or requirements on students as needed to ensure student success and forward progression toward degree.  </w:t>
      </w:r>
    </w:p>
    <w:p w14:paraId="16E26163" w14:textId="77777777" w:rsidR="00503A76" w:rsidRDefault="00503A76" w:rsidP="00503A76">
      <w:pPr>
        <w:pStyle w:val="BodyText"/>
        <w:spacing w:before="11"/>
        <w:rPr>
          <w:sz w:val="24"/>
        </w:rPr>
      </w:pPr>
    </w:p>
    <w:p w14:paraId="05BEC88B" w14:textId="77777777" w:rsidR="00503A76" w:rsidRDefault="00503A76" w:rsidP="00503A76">
      <w:pPr>
        <w:ind w:left="630"/>
      </w:pPr>
      <w:r>
        <w:t>Criteria</w:t>
      </w:r>
      <w:r>
        <w:rPr>
          <w:spacing w:val="-7"/>
        </w:rPr>
        <w:t xml:space="preserve"> </w:t>
      </w:r>
      <w:r>
        <w:t>for</w:t>
      </w:r>
      <w:r>
        <w:rPr>
          <w:spacing w:val="-7"/>
        </w:rPr>
        <w:t xml:space="preserve"> </w:t>
      </w:r>
      <w:r>
        <w:t>probation</w:t>
      </w:r>
      <w:r>
        <w:rPr>
          <w:spacing w:val="-6"/>
        </w:rPr>
        <w:t xml:space="preserve"> </w:t>
      </w:r>
      <w:r>
        <w:t>for</w:t>
      </w:r>
      <w:r>
        <w:rPr>
          <w:spacing w:val="-5"/>
        </w:rPr>
        <w:t xml:space="preserve"> </w:t>
      </w:r>
      <w:r>
        <w:t>DNP</w:t>
      </w:r>
      <w:r>
        <w:rPr>
          <w:spacing w:val="-7"/>
        </w:rPr>
        <w:t xml:space="preserve"> </w:t>
      </w:r>
      <w:r>
        <w:rPr>
          <w:spacing w:val="-2"/>
        </w:rPr>
        <w:t>students</w:t>
      </w:r>
    </w:p>
    <w:p w14:paraId="03202B1B" w14:textId="77777777" w:rsidR="00503A76" w:rsidRDefault="00503A76" w:rsidP="00503A76">
      <w:pPr>
        <w:pStyle w:val="ListParagraph"/>
        <w:numPr>
          <w:ilvl w:val="0"/>
          <w:numId w:val="14"/>
        </w:numPr>
        <w:tabs>
          <w:tab w:val="left" w:pos="1277"/>
        </w:tabs>
        <w:spacing w:before="58"/>
        <w:ind w:left="1277" w:hanging="358"/>
        <w:contextualSpacing w:val="0"/>
        <w:rPr>
          <w:sz w:val="20"/>
        </w:rPr>
      </w:pPr>
      <w:r>
        <w:rPr>
          <w:sz w:val="20"/>
        </w:rPr>
        <w:t>Failure</w:t>
      </w:r>
      <w:r>
        <w:rPr>
          <w:spacing w:val="-6"/>
          <w:sz w:val="20"/>
        </w:rPr>
        <w:t xml:space="preserve"> </w:t>
      </w:r>
      <w:r>
        <w:rPr>
          <w:sz w:val="20"/>
        </w:rPr>
        <w:t>to</w:t>
      </w:r>
      <w:r>
        <w:rPr>
          <w:spacing w:val="-3"/>
          <w:sz w:val="20"/>
        </w:rPr>
        <w:t xml:space="preserve"> </w:t>
      </w:r>
      <w:r>
        <w:rPr>
          <w:sz w:val="20"/>
        </w:rPr>
        <w:t>maintain</w:t>
      </w:r>
      <w:r>
        <w:rPr>
          <w:spacing w:val="-5"/>
          <w:sz w:val="20"/>
        </w:rPr>
        <w:t xml:space="preserve"> </w:t>
      </w:r>
      <w:r>
        <w:rPr>
          <w:sz w:val="20"/>
        </w:rPr>
        <w:t>a</w:t>
      </w:r>
      <w:r>
        <w:rPr>
          <w:spacing w:val="-5"/>
          <w:sz w:val="20"/>
        </w:rPr>
        <w:t xml:space="preserve"> </w:t>
      </w:r>
      <w:r>
        <w:rPr>
          <w:sz w:val="20"/>
        </w:rPr>
        <w:t>cumulative</w:t>
      </w:r>
      <w:r>
        <w:rPr>
          <w:spacing w:val="-5"/>
          <w:sz w:val="20"/>
        </w:rPr>
        <w:t xml:space="preserve"> </w:t>
      </w:r>
      <w:r>
        <w:rPr>
          <w:sz w:val="20"/>
        </w:rPr>
        <w:t>GPA</w:t>
      </w:r>
      <w:r>
        <w:rPr>
          <w:spacing w:val="-3"/>
          <w:sz w:val="20"/>
        </w:rPr>
        <w:t xml:space="preserve"> </w:t>
      </w:r>
      <w:r>
        <w:rPr>
          <w:sz w:val="20"/>
        </w:rPr>
        <w:t>of</w:t>
      </w:r>
      <w:r>
        <w:rPr>
          <w:spacing w:val="-6"/>
          <w:sz w:val="20"/>
        </w:rPr>
        <w:t xml:space="preserve"> </w:t>
      </w:r>
      <w:r>
        <w:rPr>
          <w:sz w:val="20"/>
        </w:rPr>
        <w:t>3.0</w:t>
      </w:r>
      <w:r>
        <w:rPr>
          <w:spacing w:val="-5"/>
          <w:sz w:val="20"/>
        </w:rPr>
        <w:t xml:space="preserve"> </w:t>
      </w:r>
      <w:r>
        <w:rPr>
          <w:sz w:val="20"/>
        </w:rPr>
        <w:t>or</w:t>
      </w:r>
      <w:r>
        <w:rPr>
          <w:spacing w:val="-2"/>
          <w:sz w:val="20"/>
        </w:rPr>
        <w:t xml:space="preserve"> better</w:t>
      </w:r>
    </w:p>
    <w:p w14:paraId="04225D8A" w14:textId="77777777" w:rsidR="00503A76" w:rsidRDefault="00503A76" w:rsidP="00503A76">
      <w:pPr>
        <w:pStyle w:val="ListParagraph"/>
        <w:numPr>
          <w:ilvl w:val="0"/>
          <w:numId w:val="14"/>
        </w:numPr>
        <w:tabs>
          <w:tab w:val="left" w:pos="1277"/>
        </w:tabs>
        <w:spacing w:before="58"/>
        <w:ind w:left="1277" w:hanging="358"/>
        <w:contextualSpacing w:val="0"/>
        <w:rPr>
          <w:sz w:val="20"/>
        </w:rPr>
      </w:pPr>
      <w:r>
        <w:rPr>
          <w:sz w:val="20"/>
        </w:rPr>
        <w:t>Failure</w:t>
      </w:r>
      <w:r>
        <w:rPr>
          <w:spacing w:val="-6"/>
          <w:sz w:val="20"/>
        </w:rPr>
        <w:t xml:space="preserve"> </w:t>
      </w:r>
      <w:r>
        <w:rPr>
          <w:sz w:val="20"/>
        </w:rPr>
        <w:t>to</w:t>
      </w:r>
      <w:r>
        <w:rPr>
          <w:spacing w:val="-3"/>
          <w:sz w:val="20"/>
        </w:rPr>
        <w:t xml:space="preserve"> </w:t>
      </w:r>
      <w:r>
        <w:rPr>
          <w:sz w:val="20"/>
        </w:rPr>
        <w:t>earn</w:t>
      </w:r>
      <w:r>
        <w:rPr>
          <w:spacing w:val="-3"/>
          <w:sz w:val="20"/>
        </w:rPr>
        <w:t xml:space="preserve"> </w:t>
      </w:r>
      <w:r>
        <w:rPr>
          <w:sz w:val="20"/>
        </w:rPr>
        <w:t>a</w:t>
      </w:r>
      <w:r>
        <w:rPr>
          <w:spacing w:val="-3"/>
          <w:sz w:val="20"/>
        </w:rPr>
        <w:t xml:space="preserve"> </w:t>
      </w:r>
      <w:r>
        <w:rPr>
          <w:sz w:val="20"/>
        </w:rPr>
        <w:t>B-</w:t>
      </w:r>
      <w:r>
        <w:rPr>
          <w:spacing w:val="-4"/>
          <w:sz w:val="20"/>
        </w:rPr>
        <w:t xml:space="preserve"> </w:t>
      </w:r>
      <w:r>
        <w:rPr>
          <w:sz w:val="20"/>
        </w:rPr>
        <w:t>or</w:t>
      </w:r>
      <w:r>
        <w:rPr>
          <w:spacing w:val="-4"/>
          <w:sz w:val="20"/>
        </w:rPr>
        <w:t xml:space="preserve"> </w:t>
      </w:r>
      <w:r>
        <w:rPr>
          <w:sz w:val="20"/>
        </w:rPr>
        <w:t>better</w:t>
      </w:r>
      <w:r>
        <w:rPr>
          <w:spacing w:val="-4"/>
          <w:sz w:val="20"/>
        </w:rPr>
        <w:t xml:space="preserve"> </w:t>
      </w:r>
      <w:r>
        <w:rPr>
          <w:sz w:val="20"/>
        </w:rPr>
        <w:t>in</w:t>
      </w:r>
      <w:r>
        <w:rPr>
          <w:spacing w:val="-5"/>
          <w:sz w:val="20"/>
        </w:rPr>
        <w:t xml:space="preserve"> </w:t>
      </w:r>
      <w:r>
        <w:rPr>
          <w:sz w:val="20"/>
        </w:rPr>
        <w:t>a</w:t>
      </w:r>
      <w:r>
        <w:rPr>
          <w:spacing w:val="-5"/>
          <w:sz w:val="20"/>
        </w:rPr>
        <w:t xml:space="preserve"> </w:t>
      </w:r>
      <w:r>
        <w:rPr>
          <w:sz w:val="20"/>
        </w:rPr>
        <w:t>required</w:t>
      </w:r>
      <w:r>
        <w:rPr>
          <w:spacing w:val="-4"/>
          <w:sz w:val="20"/>
        </w:rPr>
        <w:t xml:space="preserve"> </w:t>
      </w:r>
      <w:r>
        <w:rPr>
          <w:sz w:val="20"/>
        </w:rPr>
        <w:t>DNP</w:t>
      </w:r>
      <w:r>
        <w:rPr>
          <w:spacing w:val="-6"/>
          <w:sz w:val="20"/>
        </w:rPr>
        <w:t xml:space="preserve"> </w:t>
      </w:r>
      <w:r>
        <w:rPr>
          <w:spacing w:val="-2"/>
          <w:sz w:val="20"/>
        </w:rPr>
        <w:t>course</w:t>
      </w:r>
    </w:p>
    <w:p w14:paraId="356B297D" w14:textId="77777777" w:rsidR="00503A76" w:rsidRDefault="00503A76" w:rsidP="00503A76">
      <w:pPr>
        <w:pStyle w:val="ListParagraph"/>
        <w:numPr>
          <w:ilvl w:val="0"/>
          <w:numId w:val="14"/>
        </w:numPr>
        <w:tabs>
          <w:tab w:val="left" w:pos="1277"/>
        </w:tabs>
        <w:spacing w:before="58"/>
        <w:ind w:left="1277" w:hanging="358"/>
        <w:contextualSpacing w:val="0"/>
        <w:rPr>
          <w:sz w:val="20"/>
        </w:rPr>
      </w:pPr>
      <w:r>
        <w:rPr>
          <w:sz w:val="20"/>
        </w:rPr>
        <w:t>Failure</w:t>
      </w:r>
      <w:r>
        <w:rPr>
          <w:spacing w:val="-5"/>
          <w:sz w:val="20"/>
        </w:rPr>
        <w:t xml:space="preserve"> </w:t>
      </w:r>
      <w:r>
        <w:rPr>
          <w:sz w:val="20"/>
        </w:rPr>
        <w:t>to</w:t>
      </w:r>
      <w:r>
        <w:rPr>
          <w:spacing w:val="-3"/>
          <w:sz w:val="20"/>
        </w:rPr>
        <w:t xml:space="preserve"> </w:t>
      </w:r>
      <w:r>
        <w:rPr>
          <w:sz w:val="20"/>
        </w:rPr>
        <w:t>earn</w:t>
      </w:r>
      <w:r>
        <w:rPr>
          <w:spacing w:val="-3"/>
          <w:sz w:val="20"/>
        </w:rPr>
        <w:t xml:space="preserve"> </w:t>
      </w:r>
      <w:r>
        <w:rPr>
          <w:sz w:val="20"/>
        </w:rPr>
        <w:t>a</w:t>
      </w:r>
      <w:r>
        <w:rPr>
          <w:spacing w:val="-5"/>
          <w:sz w:val="20"/>
        </w:rPr>
        <w:t xml:space="preserve"> </w:t>
      </w:r>
      <w:r>
        <w:rPr>
          <w:sz w:val="20"/>
        </w:rPr>
        <w:t>C</w:t>
      </w:r>
      <w:r>
        <w:rPr>
          <w:spacing w:val="-2"/>
          <w:sz w:val="20"/>
        </w:rPr>
        <w:t xml:space="preserve"> </w:t>
      </w:r>
      <w:r>
        <w:rPr>
          <w:sz w:val="20"/>
        </w:rPr>
        <w:t>or</w:t>
      </w:r>
      <w:r>
        <w:rPr>
          <w:spacing w:val="-4"/>
          <w:sz w:val="20"/>
        </w:rPr>
        <w:t xml:space="preserve"> </w:t>
      </w:r>
      <w:r>
        <w:rPr>
          <w:sz w:val="20"/>
        </w:rPr>
        <w:t>better</w:t>
      </w:r>
      <w:r>
        <w:rPr>
          <w:spacing w:val="-4"/>
          <w:sz w:val="20"/>
        </w:rPr>
        <w:t xml:space="preserve"> </w:t>
      </w:r>
      <w:r>
        <w:rPr>
          <w:sz w:val="20"/>
        </w:rPr>
        <w:t>in</w:t>
      </w:r>
      <w:r>
        <w:rPr>
          <w:spacing w:val="-5"/>
          <w:sz w:val="20"/>
        </w:rPr>
        <w:t xml:space="preserve"> </w:t>
      </w:r>
      <w:r>
        <w:rPr>
          <w:sz w:val="20"/>
        </w:rPr>
        <w:t>an</w:t>
      </w:r>
      <w:r>
        <w:rPr>
          <w:spacing w:val="-5"/>
          <w:sz w:val="20"/>
        </w:rPr>
        <w:t xml:space="preserve"> </w:t>
      </w:r>
      <w:r>
        <w:rPr>
          <w:sz w:val="20"/>
        </w:rPr>
        <w:t>elective</w:t>
      </w:r>
      <w:r>
        <w:rPr>
          <w:spacing w:val="-3"/>
          <w:sz w:val="20"/>
        </w:rPr>
        <w:t xml:space="preserve"> </w:t>
      </w:r>
      <w:r>
        <w:rPr>
          <w:spacing w:val="-2"/>
          <w:sz w:val="20"/>
        </w:rPr>
        <w:t>course</w:t>
      </w:r>
    </w:p>
    <w:p w14:paraId="6B236D46" w14:textId="77777777" w:rsidR="00503A76" w:rsidRDefault="00503A76" w:rsidP="00503A76">
      <w:pPr>
        <w:pStyle w:val="ListParagraph"/>
        <w:numPr>
          <w:ilvl w:val="0"/>
          <w:numId w:val="14"/>
        </w:numPr>
        <w:tabs>
          <w:tab w:val="left" w:pos="1277"/>
        </w:tabs>
        <w:spacing w:before="58"/>
        <w:ind w:left="1277" w:hanging="358"/>
        <w:contextualSpacing w:val="0"/>
        <w:rPr>
          <w:sz w:val="20"/>
        </w:rPr>
      </w:pPr>
      <w:r>
        <w:rPr>
          <w:sz w:val="20"/>
        </w:rPr>
        <w:t>Failure</w:t>
      </w:r>
      <w:r>
        <w:rPr>
          <w:spacing w:val="-7"/>
          <w:sz w:val="20"/>
        </w:rPr>
        <w:t xml:space="preserve"> </w:t>
      </w:r>
      <w:r>
        <w:rPr>
          <w:sz w:val="20"/>
        </w:rPr>
        <w:t>to</w:t>
      </w:r>
      <w:r>
        <w:rPr>
          <w:spacing w:val="-4"/>
          <w:sz w:val="20"/>
        </w:rPr>
        <w:t xml:space="preserve"> </w:t>
      </w:r>
      <w:r>
        <w:rPr>
          <w:sz w:val="20"/>
        </w:rPr>
        <w:t>adhere</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University’s</w:t>
      </w:r>
      <w:r>
        <w:rPr>
          <w:spacing w:val="-6"/>
          <w:sz w:val="20"/>
        </w:rPr>
        <w:t xml:space="preserve"> </w:t>
      </w:r>
      <w:r>
        <w:rPr>
          <w:sz w:val="20"/>
        </w:rPr>
        <w:t>Student</w:t>
      </w:r>
      <w:r>
        <w:rPr>
          <w:spacing w:val="-4"/>
          <w:sz w:val="20"/>
        </w:rPr>
        <w:t xml:space="preserve"> </w:t>
      </w:r>
      <w:r>
        <w:rPr>
          <w:sz w:val="20"/>
        </w:rPr>
        <w:t>Code</w:t>
      </w:r>
      <w:r>
        <w:rPr>
          <w:spacing w:val="-6"/>
          <w:sz w:val="20"/>
        </w:rPr>
        <w:t xml:space="preserve"> </w:t>
      </w:r>
      <w:r>
        <w:rPr>
          <w:sz w:val="20"/>
        </w:rPr>
        <w:t>of</w:t>
      </w:r>
      <w:r>
        <w:rPr>
          <w:spacing w:val="-5"/>
          <w:sz w:val="20"/>
        </w:rPr>
        <w:t xml:space="preserve"> </w:t>
      </w:r>
      <w:r>
        <w:rPr>
          <w:spacing w:val="-2"/>
          <w:sz w:val="20"/>
        </w:rPr>
        <w:t>Conduct</w:t>
      </w:r>
    </w:p>
    <w:p w14:paraId="49241548" w14:textId="77777777" w:rsidR="00503A76" w:rsidRDefault="00503A76" w:rsidP="00503A76">
      <w:pPr>
        <w:pStyle w:val="ListParagraph"/>
        <w:numPr>
          <w:ilvl w:val="0"/>
          <w:numId w:val="14"/>
        </w:numPr>
        <w:tabs>
          <w:tab w:val="left" w:pos="1277"/>
        </w:tabs>
        <w:spacing w:before="56"/>
        <w:ind w:left="1277" w:hanging="358"/>
        <w:contextualSpacing w:val="0"/>
        <w:rPr>
          <w:sz w:val="20"/>
        </w:rPr>
      </w:pPr>
      <w:r>
        <w:rPr>
          <w:sz w:val="20"/>
        </w:rPr>
        <w:t>Demonstrates</w:t>
      </w:r>
      <w:r>
        <w:rPr>
          <w:spacing w:val="-9"/>
          <w:sz w:val="20"/>
        </w:rPr>
        <w:t xml:space="preserve"> </w:t>
      </w:r>
      <w:r>
        <w:rPr>
          <w:sz w:val="20"/>
        </w:rPr>
        <w:t>unsafe</w:t>
      </w:r>
      <w:r>
        <w:rPr>
          <w:spacing w:val="-10"/>
          <w:sz w:val="20"/>
        </w:rPr>
        <w:t xml:space="preserve"> </w:t>
      </w:r>
      <w:r>
        <w:rPr>
          <w:sz w:val="20"/>
        </w:rPr>
        <w:t>clinical</w:t>
      </w:r>
      <w:r>
        <w:rPr>
          <w:spacing w:val="-11"/>
          <w:sz w:val="20"/>
        </w:rPr>
        <w:t xml:space="preserve"> </w:t>
      </w:r>
      <w:r>
        <w:rPr>
          <w:spacing w:val="-2"/>
          <w:sz w:val="20"/>
        </w:rPr>
        <w:t>practice</w:t>
      </w:r>
    </w:p>
    <w:p w14:paraId="085158EE" w14:textId="77777777" w:rsidR="00503A76" w:rsidRDefault="00503A76" w:rsidP="00503A76">
      <w:pPr>
        <w:pStyle w:val="BodyText"/>
        <w:rPr>
          <w:sz w:val="22"/>
        </w:rPr>
      </w:pPr>
    </w:p>
    <w:p w14:paraId="33CD59E9" w14:textId="77777777" w:rsidR="00503A76" w:rsidRDefault="00503A76" w:rsidP="00503A76">
      <w:pPr>
        <w:pStyle w:val="BodyText"/>
        <w:rPr>
          <w:sz w:val="22"/>
        </w:rPr>
      </w:pPr>
    </w:p>
    <w:p w14:paraId="67FF0301" w14:textId="77777777" w:rsidR="00503A76" w:rsidRPr="008C0746" w:rsidRDefault="00503A76" w:rsidP="00503A76">
      <w:pPr>
        <w:pStyle w:val="Heading4"/>
        <w:ind w:left="540"/>
        <w:rPr>
          <w:b/>
          <w:bCs/>
          <w:color w:val="000000" w:themeColor="text1"/>
        </w:rPr>
      </w:pPr>
      <w:r w:rsidRPr="008C0746">
        <w:rPr>
          <w:b/>
          <w:bCs/>
          <w:color w:val="000000" w:themeColor="text1"/>
        </w:rPr>
        <w:t>Dismissal</w:t>
      </w:r>
    </w:p>
    <w:p w14:paraId="3D232284" w14:textId="77777777" w:rsidR="00503A76" w:rsidRDefault="00503A76" w:rsidP="00503A76">
      <w:pPr>
        <w:pStyle w:val="BodyText"/>
        <w:spacing w:before="56" w:line="300" w:lineRule="auto"/>
        <w:ind w:left="559" w:right="639"/>
        <w:rPr>
          <w:spacing w:val="-2"/>
        </w:rPr>
      </w:pPr>
      <w:r>
        <w:t>Dismissal</w:t>
      </w:r>
      <w:r>
        <w:rPr>
          <w:spacing w:val="-5"/>
        </w:rPr>
        <w:t xml:space="preserve"> </w:t>
      </w:r>
      <w:r>
        <w:t>means</w:t>
      </w:r>
      <w:r>
        <w:rPr>
          <w:spacing w:val="-3"/>
        </w:rPr>
        <w:t xml:space="preserve"> </w:t>
      </w:r>
      <w:r>
        <w:t>that</w:t>
      </w:r>
      <w:r>
        <w:rPr>
          <w:spacing w:val="-4"/>
        </w:rPr>
        <w:t xml:space="preserve"> </w:t>
      </w:r>
      <w:r>
        <w:t>a</w:t>
      </w:r>
      <w:r>
        <w:rPr>
          <w:spacing w:val="-2"/>
        </w:rPr>
        <w:t xml:space="preserve"> </w:t>
      </w:r>
      <w:r>
        <w:t>student</w:t>
      </w:r>
      <w:r>
        <w:rPr>
          <w:spacing w:val="-2"/>
        </w:rPr>
        <w:t xml:space="preserve"> </w:t>
      </w:r>
      <w:r>
        <w:t>is</w:t>
      </w:r>
      <w:r>
        <w:rPr>
          <w:spacing w:val="-3"/>
        </w:rPr>
        <w:t xml:space="preserve"> </w:t>
      </w:r>
      <w:r>
        <w:t>permanently</w:t>
      </w:r>
      <w:r>
        <w:rPr>
          <w:spacing w:val="-3"/>
        </w:rPr>
        <w:t xml:space="preserve"> </w:t>
      </w:r>
      <w:r>
        <w:t>excluded</w:t>
      </w:r>
      <w:r>
        <w:rPr>
          <w:spacing w:val="-4"/>
        </w:rPr>
        <w:t xml:space="preserve"> </w:t>
      </w:r>
      <w:r>
        <w:t>from</w:t>
      </w:r>
      <w:r>
        <w:rPr>
          <w:spacing w:val="-4"/>
        </w:rPr>
        <w:t xml:space="preserve"> </w:t>
      </w:r>
      <w:r>
        <w:t>the</w:t>
      </w:r>
      <w:r>
        <w:rPr>
          <w:spacing w:val="-4"/>
        </w:rPr>
        <w:t xml:space="preserve"> </w:t>
      </w:r>
      <w:r>
        <w:t>College</w:t>
      </w:r>
      <w:r>
        <w:rPr>
          <w:spacing w:val="-2"/>
        </w:rPr>
        <w:t xml:space="preserve"> </w:t>
      </w:r>
      <w:r>
        <w:t>of</w:t>
      </w:r>
      <w:r>
        <w:rPr>
          <w:spacing w:val="-4"/>
        </w:rPr>
        <w:t xml:space="preserve"> </w:t>
      </w:r>
      <w:r>
        <w:t>Nursing.</w:t>
      </w:r>
      <w:r>
        <w:rPr>
          <w:spacing w:val="-2"/>
        </w:rPr>
        <w:t xml:space="preserve"> </w:t>
      </w:r>
      <w:r>
        <w:t>A</w:t>
      </w:r>
      <w:r>
        <w:rPr>
          <w:spacing w:val="-2"/>
        </w:rPr>
        <w:t xml:space="preserve"> </w:t>
      </w:r>
      <w:r>
        <w:t xml:space="preserve">notation of dismissal is posted on the student’s permanent University and College record. A student dismissed from the College of Nursing may be eligible for admission to another college of the university. For any doctoral student that meets criteria for dismissal, the process will follow the UC College of Nursing policies and procedures related to dismissal and request for </w:t>
      </w:r>
      <w:r>
        <w:rPr>
          <w:spacing w:val="-2"/>
        </w:rPr>
        <w:t>reconsideration.</w:t>
      </w:r>
    </w:p>
    <w:p w14:paraId="07F0040A" w14:textId="77777777" w:rsidR="00503A76" w:rsidRDefault="00503A76" w:rsidP="00503A76">
      <w:pPr>
        <w:pStyle w:val="BodyText"/>
        <w:spacing w:before="56" w:line="300" w:lineRule="auto"/>
        <w:ind w:left="559" w:right="639"/>
      </w:pPr>
      <w:r>
        <w:t>Causes</w:t>
      </w:r>
      <w:r>
        <w:rPr>
          <w:spacing w:val="-6"/>
        </w:rPr>
        <w:t xml:space="preserve"> </w:t>
      </w:r>
      <w:r>
        <w:t>for</w:t>
      </w:r>
      <w:r>
        <w:rPr>
          <w:spacing w:val="-7"/>
        </w:rPr>
        <w:t xml:space="preserve"> </w:t>
      </w:r>
      <w:r>
        <w:t>dismissal</w:t>
      </w:r>
      <w:r>
        <w:rPr>
          <w:spacing w:val="-7"/>
        </w:rPr>
        <w:t xml:space="preserve"> </w:t>
      </w:r>
      <w:proofErr w:type="gramStart"/>
      <w:r>
        <w:t>for</w:t>
      </w:r>
      <w:proofErr w:type="gramEnd"/>
      <w:r>
        <w:rPr>
          <w:spacing w:val="-5"/>
        </w:rPr>
        <w:t xml:space="preserve"> </w:t>
      </w:r>
      <w:r>
        <w:t>DNP</w:t>
      </w:r>
      <w:r>
        <w:rPr>
          <w:spacing w:val="-8"/>
        </w:rPr>
        <w:t xml:space="preserve"> </w:t>
      </w:r>
      <w:r>
        <w:rPr>
          <w:spacing w:val="-2"/>
        </w:rPr>
        <w:t>students</w:t>
      </w:r>
    </w:p>
    <w:p w14:paraId="1DD79E32" w14:textId="77777777" w:rsidR="00503A76" w:rsidRDefault="00503A76" w:rsidP="00503A76">
      <w:pPr>
        <w:pStyle w:val="ListParagraph"/>
        <w:numPr>
          <w:ilvl w:val="0"/>
          <w:numId w:val="13"/>
        </w:numPr>
        <w:tabs>
          <w:tab w:val="left" w:pos="1277"/>
        </w:tabs>
        <w:spacing w:before="58"/>
        <w:ind w:left="1277" w:hanging="358"/>
        <w:contextualSpacing w:val="0"/>
        <w:rPr>
          <w:sz w:val="20"/>
        </w:rPr>
      </w:pPr>
      <w:r>
        <w:rPr>
          <w:sz w:val="20"/>
        </w:rPr>
        <w:t>Failure</w:t>
      </w:r>
      <w:r>
        <w:rPr>
          <w:spacing w:val="-7"/>
          <w:sz w:val="20"/>
        </w:rPr>
        <w:t xml:space="preserve"> </w:t>
      </w:r>
      <w:r>
        <w:rPr>
          <w:sz w:val="20"/>
        </w:rPr>
        <w:t>to</w:t>
      </w:r>
      <w:r>
        <w:rPr>
          <w:spacing w:val="-4"/>
          <w:sz w:val="20"/>
        </w:rPr>
        <w:t xml:space="preserve"> </w:t>
      </w:r>
      <w:r>
        <w:rPr>
          <w:sz w:val="20"/>
        </w:rPr>
        <w:t>meet</w:t>
      </w:r>
      <w:r>
        <w:rPr>
          <w:spacing w:val="-6"/>
          <w:sz w:val="20"/>
        </w:rPr>
        <w:t xml:space="preserve"> </w:t>
      </w:r>
      <w:r>
        <w:rPr>
          <w:sz w:val="20"/>
        </w:rPr>
        <w:t>the</w:t>
      </w:r>
      <w:r>
        <w:rPr>
          <w:spacing w:val="-6"/>
          <w:sz w:val="20"/>
        </w:rPr>
        <w:t xml:space="preserve"> </w:t>
      </w:r>
      <w:r>
        <w:rPr>
          <w:sz w:val="20"/>
        </w:rPr>
        <w:t>terms</w:t>
      </w:r>
      <w:r>
        <w:rPr>
          <w:spacing w:val="-5"/>
          <w:sz w:val="20"/>
        </w:rPr>
        <w:t xml:space="preserve"> </w:t>
      </w:r>
      <w:r>
        <w:rPr>
          <w:sz w:val="20"/>
        </w:rPr>
        <w:t>of</w:t>
      </w:r>
      <w:r>
        <w:rPr>
          <w:spacing w:val="-5"/>
          <w:sz w:val="20"/>
        </w:rPr>
        <w:t xml:space="preserve"> </w:t>
      </w:r>
      <w:r>
        <w:rPr>
          <w:sz w:val="20"/>
        </w:rPr>
        <w:t>provisional</w:t>
      </w:r>
      <w:r>
        <w:rPr>
          <w:spacing w:val="-7"/>
          <w:sz w:val="20"/>
        </w:rPr>
        <w:t xml:space="preserve"> </w:t>
      </w:r>
      <w:r>
        <w:rPr>
          <w:spacing w:val="-2"/>
          <w:sz w:val="20"/>
        </w:rPr>
        <w:t>admission,</w:t>
      </w:r>
    </w:p>
    <w:p w14:paraId="73DC9E3B" w14:textId="77777777" w:rsidR="00503A76" w:rsidRDefault="00503A76" w:rsidP="00503A76">
      <w:pPr>
        <w:pStyle w:val="ListParagraph"/>
        <w:numPr>
          <w:ilvl w:val="0"/>
          <w:numId w:val="13"/>
        </w:numPr>
        <w:tabs>
          <w:tab w:val="left" w:pos="1277"/>
        </w:tabs>
        <w:spacing w:before="56"/>
        <w:ind w:left="1277" w:hanging="358"/>
        <w:contextualSpacing w:val="0"/>
        <w:rPr>
          <w:sz w:val="20"/>
        </w:rPr>
      </w:pPr>
      <w:r>
        <w:rPr>
          <w:sz w:val="20"/>
        </w:rPr>
        <w:t>Failure</w:t>
      </w:r>
      <w:r>
        <w:rPr>
          <w:spacing w:val="-6"/>
          <w:sz w:val="20"/>
        </w:rPr>
        <w:t xml:space="preserve"> </w:t>
      </w:r>
      <w:r>
        <w:rPr>
          <w:sz w:val="20"/>
        </w:rPr>
        <w:t>to</w:t>
      </w:r>
      <w:r>
        <w:rPr>
          <w:spacing w:val="-4"/>
          <w:sz w:val="20"/>
        </w:rPr>
        <w:t xml:space="preserve"> </w:t>
      </w:r>
      <w:r>
        <w:rPr>
          <w:sz w:val="20"/>
        </w:rPr>
        <w:t>earn</w:t>
      </w:r>
      <w:r>
        <w:rPr>
          <w:spacing w:val="-4"/>
          <w:sz w:val="20"/>
        </w:rPr>
        <w:t xml:space="preserve"> </w:t>
      </w:r>
      <w:r>
        <w:rPr>
          <w:sz w:val="20"/>
        </w:rPr>
        <w:t>a</w:t>
      </w:r>
      <w:r>
        <w:rPr>
          <w:spacing w:val="-6"/>
          <w:sz w:val="20"/>
        </w:rPr>
        <w:t xml:space="preserve"> </w:t>
      </w:r>
      <w:r>
        <w:rPr>
          <w:sz w:val="20"/>
        </w:rPr>
        <w:t>grade</w:t>
      </w:r>
      <w:r>
        <w:rPr>
          <w:spacing w:val="-4"/>
          <w:sz w:val="20"/>
        </w:rPr>
        <w:t xml:space="preserve"> </w:t>
      </w:r>
      <w:r>
        <w:rPr>
          <w:sz w:val="20"/>
        </w:rPr>
        <w:t>of</w:t>
      </w:r>
      <w:r>
        <w:rPr>
          <w:spacing w:val="-4"/>
          <w:sz w:val="20"/>
        </w:rPr>
        <w:t xml:space="preserve"> </w:t>
      </w:r>
      <w:r>
        <w:rPr>
          <w:sz w:val="20"/>
        </w:rPr>
        <w:t>B-</w:t>
      </w:r>
      <w:r>
        <w:rPr>
          <w:spacing w:val="-4"/>
          <w:sz w:val="20"/>
        </w:rPr>
        <w:t xml:space="preserve"> </w:t>
      </w:r>
      <w:r>
        <w:rPr>
          <w:sz w:val="20"/>
        </w:rPr>
        <w:t>or</w:t>
      </w:r>
      <w:r>
        <w:rPr>
          <w:spacing w:val="-5"/>
          <w:sz w:val="20"/>
        </w:rPr>
        <w:t xml:space="preserve"> </w:t>
      </w:r>
      <w:r>
        <w:rPr>
          <w:sz w:val="20"/>
        </w:rPr>
        <w:t>above</w:t>
      </w:r>
      <w:r>
        <w:rPr>
          <w:spacing w:val="-4"/>
          <w:sz w:val="20"/>
        </w:rPr>
        <w:t xml:space="preserve"> </w:t>
      </w:r>
      <w:r>
        <w:rPr>
          <w:sz w:val="20"/>
        </w:rPr>
        <w:t>when</w:t>
      </w:r>
      <w:r>
        <w:rPr>
          <w:spacing w:val="-6"/>
          <w:sz w:val="20"/>
        </w:rPr>
        <w:t xml:space="preserve"> </w:t>
      </w:r>
      <w:r>
        <w:rPr>
          <w:sz w:val="20"/>
        </w:rPr>
        <w:t>repeating</w:t>
      </w:r>
      <w:r>
        <w:rPr>
          <w:spacing w:val="-4"/>
          <w:sz w:val="20"/>
        </w:rPr>
        <w:t xml:space="preserve"> </w:t>
      </w:r>
      <w:r>
        <w:rPr>
          <w:sz w:val="20"/>
        </w:rPr>
        <w:t>a</w:t>
      </w:r>
      <w:r>
        <w:rPr>
          <w:spacing w:val="-5"/>
          <w:sz w:val="20"/>
        </w:rPr>
        <w:t xml:space="preserve"> </w:t>
      </w:r>
      <w:r>
        <w:rPr>
          <w:sz w:val="20"/>
        </w:rPr>
        <w:t>required</w:t>
      </w:r>
      <w:r>
        <w:rPr>
          <w:spacing w:val="-4"/>
          <w:sz w:val="20"/>
        </w:rPr>
        <w:t xml:space="preserve"> </w:t>
      </w:r>
      <w:r>
        <w:rPr>
          <w:sz w:val="20"/>
        </w:rPr>
        <w:t>DNP</w:t>
      </w:r>
      <w:r>
        <w:rPr>
          <w:spacing w:val="-4"/>
          <w:sz w:val="20"/>
        </w:rPr>
        <w:t xml:space="preserve"> </w:t>
      </w:r>
      <w:r>
        <w:rPr>
          <w:spacing w:val="-2"/>
          <w:sz w:val="20"/>
        </w:rPr>
        <w:t>course,</w:t>
      </w:r>
    </w:p>
    <w:p w14:paraId="71AF34DE" w14:textId="77777777" w:rsidR="00503A76" w:rsidRDefault="00503A76" w:rsidP="00503A76">
      <w:pPr>
        <w:pStyle w:val="ListParagraph"/>
        <w:numPr>
          <w:ilvl w:val="0"/>
          <w:numId w:val="13"/>
        </w:numPr>
        <w:tabs>
          <w:tab w:val="left" w:pos="1277"/>
        </w:tabs>
        <w:spacing w:before="58"/>
        <w:ind w:left="1277" w:hanging="358"/>
        <w:contextualSpacing w:val="0"/>
        <w:rPr>
          <w:sz w:val="20"/>
        </w:rPr>
      </w:pPr>
      <w:r>
        <w:rPr>
          <w:sz w:val="20"/>
        </w:rPr>
        <w:t>Meeting</w:t>
      </w:r>
      <w:r>
        <w:rPr>
          <w:spacing w:val="-6"/>
          <w:sz w:val="20"/>
        </w:rPr>
        <w:t xml:space="preserve"> </w:t>
      </w:r>
      <w:r>
        <w:rPr>
          <w:sz w:val="20"/>
        </w:rPr>
        <w:t>the</w:t>
      </w:r>
      <w:r>
        <w:rPr>
          <w:spacing w:val="-5"/>
          <w:sz w:val="20"/>
        </w:rPr>
        <w:t xml:space="preserve"> </w:t>
      </w:r>
      <w:r>
        <w:rPr>
          <w:sz w:val="20"/>
        </w:rPr>
        <w:t>criteria</w:t>
      </w:r>
      <w:r>
        <w:rPr>
          <w:spacing w:val="-8"/>
          <w:sz w:val="20"/>
        </w:rPr>
        <w:t xml:space="preserve"> </w:t>
      </w:r>
      <w:r>
        <w:rPr>
          <w:sz w:val="20"/>
        </w:rPr>
        <w:t>for</w:t>
      </w:r>
      <w:r>
        <w:rPr>
          <w:spacing w:val="-4"/>
          <w:sz w:val="20"/>
        </w:rPr>
        <w:t xml:space="preserve"> </w:t>
      </w:r>
      <w:r>
        <w:rPr>
          <w:sz w:val="20"/>
        </w:rPr>
        <w:t>probation</w:t>
      </w:r>
      <w:r>
        <w:rPr>
          <w:spacing w:val="-7"/>
          <w:sz w:val="20"/>
        </w:rPr>
        <w:t xml:space="preserve"> </w:t>
      </w:r>
      <w:r>
        <w:rPr>
          <w:sz w:val="20"/>
        </w:rPr>
        <w:t>a</w:t>
      </w:r>
      <w:r>
        <w:rPr>
          <w:spacing w:val="-7"/>
          <w:sz w:val="20"/>
        </w:rPr>
        <w:t xml:space="preserve"> </w:t>
      </w:r>
      <w:r>
        <w:rPr>
          <w:sz w:val="20"/>
        </w:rPr>
        <w:t>second</w:t>
      </w:r>
      <w:r>
        <w:rPr>
          <w:spacing w:val="-8"/>
          <w:sz w:val="20"/>
        </w:rPr>
        <w:t xml:space="preserve"> </w:t>
      </w:r>
      <w:r>
        <w:rPr>
          <w:spacing w:val="-4"/>
          <w:sz w:val="20"/>
        </w:rPr>
        <w:t>time,</w:t>
      </w:r>
    </w:p>
    <w:p w14:paraId="698C172A" w14:textId="77777777" w:rsidR="00503A76" w:rsidRDefault="00503A76" w:rsidP="00503A76">
      <w:pPr>
        <w:pStyle w:val="ListParagraph"/>
        <w:numPr>
          <w:ilvl w:val="0"/>
          <w:numId w:val="13"/>
        </w:numPr>
        <w:tabs>
          <w:tab w:val="left" w:pos="1277"/>
          <w:tab w:val="left" w:pos="1279"/>
        </w:tabs>
        <w:spacing w:before="58" w:line="300" w:lineRule="auto"/>
        <w:ind w:right="1032"/>
        <w:contextualSpacing w:val="0"/>
        <w:rPr>
          <w:sz w:val="20"/>
        </w:rPr>
      </w:pPr>
      <w:r>
        <w:rPr>
          <w:sz w:val="20"/>
        </w:rPr>
        <w:t>Meeting</w:t>
      </w:r>
      <w:r>
        <w:rPr>
          <w:spacing w:val="-3"/>
          <w:sz w:val="20"/>
        </w:rPr>
        <w:t xml:space="preserve"> </w:t>
      </w:r>
      <w:r>
        <w:rPr>
          <w:sz w:val="20"/>
        </w:rPr>
        <w:t>the</w:t>
      </w:r>
      <w:r>
        <w:rPr>
          <w:spacing w:val="-3"/>
          <w:sz w:val="20"/>
        </w:rPr>
        <w:t xml:space="preserve"> </w:t>
      </w:r>
      <w:r>
        <w:rPr>
          <w:sz w:val="20"/>
        </w:rPr>
        <w:t>criteria</w:t>
      </w:r>
      <w:r>
        <w:rPr>
          <w:spacing w:val="-5"/>
          <w:sz w:val="20"/>
        </w:rPr>
        <w:t xml:space="preserve"> </w:t>
      </w:r>
      <w:r>
        <w:rPr>
          <w:sz w:val="20"/>
        </w:rPr>
        <w:t>for</w:t>
      </w:r>
      <w:r>
        <w:rPr>
          <w:spacing w:val="-2"/>
          <w:sz w:val="20"/>
        </w:rPr>
        <w:t xml:space="preserve"> </w:t>
      </w:r>
      <w:r>
        <w:rPr>
          <w:sz w:val="20"/>
        </w:rPr>
        <w:t>probation</w:t>
      </w:r>
      <w:r>
        <w:rPr>
          <w:spacing w:val="-5"/>
          <w:sz w:val="20"/>
        </w:rPr>
        <w:t xml:space="preserve"> </w:t>
      </w:r>
      <w:r>
        <w:rPr>
          <w:sz w:val="20"/>
        </w:rPr>
        <w:t>or</w:t>
      </w:r>
      <w:r>
        <w:rPr>
          <w:spacing w:val="-4"/>
          <w:sz w:val="20"/>
        </w:rPr>
        <w:t xml:space="preserve"> </w:t>
      </w:r>
      <w:r>
        <w:rPr>
          <w:sz w:val="20"/>
        </w:rPr>
        <w:t>suspension</w:t>
      </w:r>
      <w:r>
        <w:rPr>
          <w:spacing w:val="-5"/>
          <w:sz w:val="20"/>
        </w:rPr>
        <w:t xml:space="preserve"> </w:t>
      </w:r>
      <w:r>
        <w:rPr>
          <w:sz w:val="20"/>
        </w:rPr>
        <w:t>following</w:t>
      </w:r>
      <w:r>
        <w:rPr>
          <w:spacing w:val="-5"/>
          <w:sz w:val="20"/>
        </w:rPr>
        <w:t xml:space="preserve"> </w:t>
      </w:r>
      <w:r>
        <w:rPr>
          <w:sz w:val="20"/>
        </w:rPr>
        <w:t>a</w:t>
      </w:r>
      <w:r>
        <w:rPr>
          <w:spacing w:val="-3"/>
          <w:sz w:val="20"/>
        </w:rPr>
        <w:t xml:space="preserve"> </w:t>
      </w:r>
      <w:r>
        <w:rPr>
          <w:sz w:val="20"/>
        </w:rPr>
        <w:t>previous</w:t>
      </w:r>
      <w:r>
        <w:rPr>
          <w:spacing w:val="-4"/>
          <w:sz w:val="20"/>
        </w:rPr>
        <w:t xml:space="preserve"> </w:t>
      </w:r>
      <w:r>
        <w:rPr>
          <w:sz w:val="20"/>
        </w:rPr>
        <w:t>suspension</w:t>
      </w:r>
      <w:r>
        <w:rPr>
          <w:spacing w:val="-3"/>
          <w:sz w:val="20"/>
        </w:rPr>
        <w:t xml:space="preserve"> </w:t>
      </w:r>
      <w:r>
        <w:rPr>
          <w:sz w:val="20"/>
        </w:rPr>
        <w:t xml:space="preserve">and </w:t>
      </w:r>
      <w:r>
        <w:rPr>
          <w:spacing w:val="-2"/>
          <w:sz w:val="20"/>
        </w:rPr>
        <w:t>readmission, or</w:t>
      </w:r>
    </w:p>
    <w:p w14:paraId="3E61A377" w14:textId="77777777" w:rsidR="00503A76" w:rsidRDefault="00503A76" w:rsidP="00503A76">
      <w:pPr>
        <w:pStyle w:val="ListParagraph"/>
        <w:numPr>
          <w:ilvl w:val="0"/>
          <w:numId w:val="13"/>
        </w:numPr>
        <w:tabs>
          <w:tab w:val="left" w:pos="1277"/>
        </w:tabs>
        <w:spacing w:line="229" w:lineRule="exact"/>
        <w:ind w:left="1277" w:hanging="358"/>
        <w:contextualSpacing w:val="0"/>
        <w:rPr>
          <w:sz w:val="20"/>
        </w:rPr>
      </w:pPr>
      <w:r>
        <w:rPr>
          <w:sz w:val="20"/>
        </w:rPr>
        <w:t>Demonstrates</w:t>
      </w:r>
      <w:r>
        <w:rPr>
          <w:spacing w:val="-9"/>
          <w:sz w:val="20"/>
        </w:rPr>
        <w:t xml:space="preserve"> </w:t>
      </w:r>
      <w:r>
        <w:rPr>
          <w:sz w:val="20"/>
        </w:rPr>
        <w:t>unsafe</w:t>
      </w:r>
      <w:r>
        <w:rPr>
          <w:spacing w:val="-10"/>
          <w:sz w:val="20"/>
        </w:rPr>
        <w:t xml:space="preserve"> </w:t>
      </w:r>
      <w:r>
        <w:rPr>
          <w:sz w:val="20"/>
        </w:rPr>
        <w:t>clinical</w:t>
      </w:r>
      <w:r>
        <w:rPr>
          <w:spacing w:val="-11"/>
          <w:sz w:val="20"/>
        </w:rPr>
        <w:t xml:space="preserve"> </w:t>
      </w:r>
      <w:r>
        <w:rPr>
          <w:spacing w:val="-2"/>
          <w:sz w:val="20"/>
        </w:rPr>
        <w:t>practice.</w:t>
      </w:r>
    </w:p>
    <w:p w14:paraId="42C8D3B6" w14:textId="77777777" w:rsidR="00503A76" w:rsidRDefault="00503A76" w:rsidP="00503A76">
      <w:pPr>
        <w:pStyle w:val="BodyText"/>
        <w:spacing w:before="1"/>
        <w:rPr>
          <w:sz w:val="30"/>
        </w:rPr>
      </w:pPr>
    </w:p>
    <w:p w14:paraId="2D6ED1E6" w14:textId="77777777" w:rsidR="00503A76" w:rsidRDefault="00503A76" w:rsidP="00503A76">
      <w:pPr>
        <w:pStyle w:val="BodyText"/>
        <w:spacing w:line="300" w:lineRule="auto"/>
        <w:ind w:left="559" w:right="570"/>
      </w:pPr>
      <w:r>
        <w:t>In the event a student has cause for dismissal</w:t>
      </w:r>
      <w:r>
        <w:rPr>
          <w:spacing w:val="-1"/>
        </w:rPr>
        <w:t xml:space="preserve"> </w:t>
      </w:r>
      <w:r>
        <w:t>they will</w:t>
      </w:r>
      <w:r>
        <w:rPr>
          <w:spacing w:val="-1"/>
        </w:rPr>
        <w:t xml:space="preserve"> </w:t>
      </w:r>
      <w:r>
        <w:t>be notified a minimum of 3 working days prior to the Student Affairs Council meeting to discuss their dismissal.</w:t>
      </w:r>
      <w:r>
        <w:rPr>
          <w:spacing w:val="40"/>
        </w:rPr>
        <w:t xml:space="preserve"> </w:t>
      </w:r>
      <w:r>
        <w:t>It is the students’ responsibility</w:t>
      </w:r>
      <w:r>
        <w:rPr>
          <w:spacing w:val="-4"/>
        </w:rPr>
        <w:t xml:space="preserve"> </w:t>
      </w:r>
      <w:r>
        <w:t>to</w:t>
      </w:r>
      <w:r>
        <w:rPr>
          <w:spacing w:val="-3"/>
        </w:rPr>
        <w:t xml:space="preserve"> </w:t>
      </w:r>
      <w:r>
        <w:t>inform</w:t>
      </w:r>
      <w:r>
        <w:rPr>
          <w:spacing w:val="-5"/>
        </w:rPr>
        <w:t xml:space="preserve"> </w:t>
      </w:r>
      <w:r>
        <w:t>the</w:t>
      </w:r>
      <w:r>
        <w:rPr>
          <w:spacing w:val="-3"/>
        </w:rPr>
        <w:t xml:space="preserve"> </w:t>
      </w:r>
      <w:r>
        <w:t>council</w:t>
      </w:r>
      <w:r>
        <w:rPr>
          <w:spacing w:val="-4"/>
        </w:rPr>
        <w:t xml:space="preserve"> </w:t>
      </w:r>
      <w:r>
        <w:t>and</w:t>
      </w:r>
      <w:r>
        <w:rPr>
          <w:spacing w:val="-5"/>
        </w:rPr>
        <w:t xml:space="preserve"> </w:t>
      </w:r>
      <w:r>
        <w:t>provide</w:t>
      </w:r>
      <w:r>
        <w:rPr>
          <w:spacing w:val="-3"/>
        </w:rPr>
        <w:t xml:space="preserve"> </w:t>
      </w:r>
      <w:r>
        <w:t>documentation</w:t>
      </w:r>
      <w:r>
        <w:rPr>
          <w:spacing w:val="-5"/>
        </w:rPr>
        <w:t xml:space="preserve"> </w:t>
      </w:r>
      <w:r>
        <w:t>of</w:t>
      </w:r>
      <w:r>
        <w:rPr>
          <w:spacing w:val="-3"/>
        </w:rPr>
        <w:t xml:space="preserve"> </w:t>
      </w:r>
      <w:r>
        <w:t>extenuating</w:t>
      </w:r>
      <w:r>
        <w:rPr>
          <w:spacing w:val="-5"/>
        </w:rPr>
        <w:t xml:space="preserve"> </w:t>
      </w:r>
      <w:r>
        <w:t>circumstances</w:t>
      </w:r>
      <w:r>
        <w:rPr>
          <w:spacing w:val="-4"/>
        </w:rPr>
        <w:t xml:space="preserve"> </w:t>
      </w:r>
      <w:r>
        <w:t>that lead to their dismissal.</w:t>
      </w:r>
    </w:p>
    <w:p w14:paraId="0F7723CC" w14:textId="77777777" w:rsidR="00503A76" w:rsidRDefault="00503A76" w:rsidP="00503A76">
      <w:pPr>
        <w:pStyle w:val="BodyText"/>
        <w:spacing w:before="1"/>
        <w:rPr>
          <w:sz w:val="25"/>
        </w:rPr>
      </w:pPr>
    </w:p>
    <w:p w14:paraId="68A50846" w14:textId="77777777" w:rsidR="00503A76" w:rsidRDefault="00503A76" w:rsidP="00503A76">
      <w:pPr>
        <w:pStyle w:val="BodyText"/>
        <w:spacing w:line="300" w:lineRule="auto"/>
        <w:ind w:left="559" w:right="609"/>
      </w:pPr>
      <w:r>
        <w:t>The Student Affairs Council will make all decisions regarding a student’s dismissal from the College</w:t>
      </w:r>
      <w:r>
        <w:rPr>
          <w:spacing w:val="-4"/>
        </w:rPr>
        <w:t xml:space="preserve"> </w:t>
      </w:r>
      <w:r>
        <w:t>of</w:t>
      </w:r>
      <w:r>
        <w:rPr>
          <w:spacing w:val="-2"/>
        </w:rPr>
        <w:t xml:space="preserve"> </w:t>
      </w:r>
      <w:r>
        <w:t>Nursing.</w:t>
      </w:r>
      <w:r>
        <w:rPr>
          <w:spacing w:val="40"/>
        </w:rPr>
        <w:t xml:space="preserve"> </w:t>
      </w:r>
      <w:r>
        <w:t>Students</w:t>
      </w:r>
      <w:r>
        <w:rPr>
          <w:spacing w:val="-3"/>
        </w:rPr>
        <w:t xml:space="preserve"> </w:t>
      </w:r>
      <w:r>
        <w:t>will</w:t>
      </w:r>
      <w:r>
        <w:rPr>
          <w:spacing w:val="-5"/>
        </w:rPr>
        <w:t xml:space="preserve"> </w:t>
      </w:r>
      <w:r>
        <w:t>receive</w:t>
      </w:r>
      <w:r>
        <w:rPr>
          <w:spacing w:val="-4"/>
        </w:rPr>
        <w:t xml:space="preserve"> </w:t>
      </w:r>
      <w:r>
        <w:t>a</w:t>
      </w:r>
      <w:r>
        <w:rPr>
          <w:spacing w:val="-2"/>
        </w:rPr>
        <w:t xml:space="preserve"> </w:t>
      </w:r>
      <w:r>
        <w:t>notification</w:t>
      </w:r>
      <w:r>
        <w:rPr>
          <w:spacing w:val="-2"/>
        </w:rPr>
        <w:t xml:space="preserve"> </w:t>
      </w:r>
      <w:proofErr w:type="gramStart"/>
      <w:r>
        <w:t>to</w:t>
      </w:r>
      <w:proofErr w:type="gramEnd"/>
      <w:r>
        <w:rPr>
          <w:spacing w:val="-4"/>
        </w:rPr>
        <w:t xml:space="preserve"> </w:t>
      </w:r>
      <w:r>
        <w:t>their</w:t>
      </w:r>
      <w:r>
        <w:rPr>
          <w:spacing w:val="-3"/>
        </w:rPr>
        <w:t xml:space="preserve"> </w:t>
      </w:r>
      <w:r>
        <w:t>UC</w:t>
      </w:r>
      <w:r>
        <w:rPr>
          <w:spacing w:val="-1"/>
        </w:rPr>
        <w:t xml:space="preserve"> </w:t>
      </w:r>
      <w:r>
        <w:t>email</w:t>
      </w:r>
      <w:r>
        <w:rPr>
          <w:spacing w:val="-5"/>
        </w:rPr>
        <w:t xml:space="preserve"> </w:t>
      </w:r>
      <w:r>
        <w:t>account</w:t>
      </w:r>
      <w:r>
        <w:rPr>
          <w:spacing w:val="-4"/>
        </w:rPr>
        <w:t xml:space="preserve"> </w:t>
      </w:r>
      <w:r>
        <w:t>regarding</w:t>
      </w:r>
      <w:r>
        <w:rPr>
          <w:spacing w:val="-2"/>
        </w:rPr>
        <w:t xml:space="preserve"> </w:t>
      </w:r>
      <w:r>
        <w:t>their decision after the Council has met.</w:t>
      </w:r>
    </w:p>
    <w:p w14:paraId="1E3B43FE" w14:textId="77777777" w:rsidR="00503A76" w:rsidRDefault="00503A76" w:rsidP="00503A76">
      <w:pPr>
        <w:pStyle w:val="BodyText"/>
        <w:rPr>
          <w:sz w:val="25"/>
        </w:rPr>
      </w:pPr>
    </w:p>
    <w:p w14:paraId="62AC2397" w14:textId="77777777" w:rsidR="00503A76" w:rsidRDefault="00503A76" w:rsidP="00503A76">
      <w:pPr>
        <w:pStyle w:val="BodyText"/>
        <w:spacing w:line="300" w:lineRule="auto"/>
        <w:ind w:left="559" w:right="570"/>
      </w:pPr>
      <w:r>
        <w:t>A student dismissed from the Doctor of Nursing Practice program in the College of Nursing may</w:t>
      </w:r>
      <w:r>
        <w:rPr>
          <w:spacing w:val="-3"/>
        </w:rPr>
        <w:t xml:space="preserve"> </w:t>
      </w:r>
      <w:r>
        <w:t>be</w:t>
      </w:r>
      <w:r>
        <w:rPr>
          <w:spacing w:val="-2"/>
        </w:rPr>
        <w:t xml:space="preserve"> </w:t>
      </w:r>
      <w:r>
        <w:t>eligible</w:t>
      </w:r>
      <w:r>
        <w:rPr>
          <w:spacing w:val="-4"/>
        </w:rPr>
        <w:t xml:space="preserve"> </w:t>
      </w:r>
      <w:r>
        <w:t>for</w:t>
      </w:r>
      <w:r>
        <w:rPr>
          <w:spacing w:val="-3"/>
        </w:rPr>
        <w:t xml:space="preserve"> </w:t>
      </w:r>
      <w:r>
        <w:t>admission</w:t>
      </w:r>
      <w:r>
        <w:rPr>
          <w:spacing w:val="-4"/>
        </w:rPr>
        <w:t xml:space="preserve"> </w:t>
      </w:r>
      <w:r>
        <w:t>to</w:t>
      </w:r>
      <w:r>
        <w:rPr>
          <w:spacing w:val="-2"/>
        </w:rPr>
        <w:t xml:space="preserve"> </w:t>
      </w:r>
      <w:r>
        <w:t>another</w:t>
      </w:r>
      <w:r>
        <w:rPr>
          <w:spacing w:val="-3"/>
        </w:rPr>
        <w:t xml:space="preserve"> </w:t>
      </w:r>
      <w:r>
        <w:t>college</w:t>
      </w:r>
      <w:r>
        <w:rPr>
          <w:spacing w:val="-2"/>
        </w:rPr>
        <w:t xml:space="preserve"> </w:t>
      </w:r>
      <w:r>
        <w:t>of</w:t>
      </w:r>
      <w:r>
        <w:rPr>
          <w:spacing w:val="-4"/>
        </w:rPr>
        <w:t xml:space="preserve"> </w:t>
      </w:r>
      <w:r>
        <w:t>the</w:t>
      </w:r>
      <w:r>
        <w:rPr>
          <w:spacing w:val="-2"/>
        </w:rPr>
        <w:t xml:space="preserve"> </w:t>
      </w:r>
      <w:r>
        <w:t>University</w:t>
      </w:r>
      <w:r>
        <w:rPr>
          <w:spacing w:val="-3"/>
        </w:rPr>
        <w:t xml:space="preserve"> </w:t>
      </w:r>
      <w:r>
        <w:t>of</w:t>
      </w:r>
      <w:r>
        <w:rPr>
          <w:spacing w:val="-4"/>
        </w:rPr>
        <w:t xml:space="preserve"> </w:t>
      </w:r>
      <w:r>
        <w:t>Cincinnati.</w:t>
      </w:r>
      <w:r>
        <w:rPr>
          <w:spacing w:val="-4"/>
        </w:rPr>
        <w:t xml:space="preserve"> </w:t>
      </w:r>
      <w:r>
        <w:t>Upon</w:t>
      </w:r>
      <w:r>
        <w:rPr>
          <w:spacing w:val="-4"/>
        </w:rPr>
        <w:t xml:space="preserve"> </w:t>
      </w:r>
      <w:r>
        <w:t>confirmation of dismissal from the College of Nursing, students will be withdrawn from all courses.</w:t>
      </w:r>
    </w:p>
    <w:p w14:paraId="00DE3A2A" w14:textId="77777777" w:rsidR="00503A76" w:rsidRDefault="00503A76" w:rsidP="00503A76">
      <w:pPr>
        <w:pStyle w:val="BodyText"/>
        <w:rPr>
          <w:sz w:val="22"/>
        </w:rPr>
      </w:pPr>
    </w:p>
    <w:p w14:paraId="686A1CB8" w14:textId="77777777" w:rsidR="00503A76" w:rsidRDefault="00503A76" w:rsidP="00503A76">
      <w:pPr>
        <w:pStyle w:val="BodyText"/>
        <w:rPr>
          <w:sz w:val="28"/>
        </w:rPr>
      </w:pPr>
    </w:p>
    <w:p w14:paraId="49DCB947" w14:textId="77777777" w:rsidR="00503A76" w:rsidRPr="00F75BBF" w:rsidRDefault="00503A76" w:rsidP="00503A76">
      <w:pPr>
        <w:rPr>
          <w:b/>
          <w:bCs/>
        </w:rPr>
      </w:pPr>
      <w:r w:rsidRPr="00F75BBF">
        <w:rPr>
          <w:b/>
          <w:bCs/>
        </w:rPr>
        <w:t>Requirements</w:t>
      </w:r>
      <w:r w:rsidRPr="00F75BBF">
        <w:rPr>
          <w:b/>
          <w:bCs/>
          <w:spacing w:val="-13"/>
        </w:rPr>
        <w:t xml:space="preserve"> </w:t>
      </w:r>
      <w:r w:rsidRPr="00F75BBF">
        <w:rPr>
          <w:b/>
          <w:bCs/>
        </w:rPr>
        <w:t>for</w:t>
      </w:r>
      <w:r w:rsidRPr="00F75BBF">
        <w:rPr>
          <w:b/>
          <w:bCs/>
          <w:spacing w:val="-11"/>
        </w:rPr>
        <w:t xml:space="preserve"> </w:t>
      </w:r>
      <w:r w:rsidRPr="00F75BBF">
        <w:rPr>
          <w:b/>
          <w:bCs/>
          <w:spacing w:val="-2"/>
        </w:rPr>
        <w:t>Graduation</w:t>
      </w:r>
    </w:p>
    <w:p w14:paraId="33BCB674" w14:textId="77777777" w:rsidR="00503A76" w:rsidRDefault="00503A76" w:rsidP="00503A76">
      <w:pPr>
        <w:pStyle w:val="BodyText"/>
        <w:spacing w:before="58" w:line="300" w:lineRule="auto"/>
        <w:ind w:left="559" w:right="570"/>
      </w:pPr>
      <w:r>
        <w:t>Requirements</w:t>
      </w:r>
      <w:r>
        <w:rPr>
          <w:spacing w:val="-3"/>
        </w:rPr>
        <w:t xml:space="preserve"> </w:t>
      </w:r>
      <w:r>
        <w:t>for</w:t>
      </w:r>
      <w:r>
        <w:rPr>
          <w:spacing w:val="-2"/>
        </w:rPr>
        <w:t xml:space="preserve"> </w:t>
      </w:r>
      <w:r>
        <w:t>graduation</w:t>
      </w:r>
      <w:r>
        <w:rPr>
          <w:spacing w:val="-4"/>
        </w:rPr>
        <w:t xml:space="preserve"> </w:t>
      </w:r>
      <w:r>
        <w:t>from</w:t>
      </w:r>
      <w:r>
        <w:rPr>
          <w:spacing w:val="-4"/>
        </w:rPr>
        <w:t xml:space="preserve"> </w:t>
      </w:r>
      <w:r>
        <w:t>the</w:t>
      </w:r>
      <w:r>
        <w:rPr>
          <w:spacing w:val="-2"/>
        </w:rPr>
        <w:t xml:space="preserve"> </w:t>
      </w:r>
      <w:r>
        <w:t>DNP</w:t>
      </w:r>
      <w:r>
        <w:rPr>
          <w:spacing w:val="-5"/>
        </w:rPr>
        <w:t xml:space="preserve"> </w:t>
      </w:r>
      <w:r>
        <w:t>component</w:t>
      </w:r>
      <w:r>
        <w:rPr>
          <w:spacing w:val="-2"/>
        </w:rPr>
        <w:t xml:space="preserve"> </w:t>
      </w:r>
      <w:r>
        <w:t>of</w:t>
      </w:r>
      <w:r>
        <w:rPr>
          <w:spacing w:val="-4"/>
        </w:rPr>
        <w:t xml:space="preserve"> </w:t>
      </w:r>
      <w:r>
        <w:t>the</w:t>
      </w:r>
      <w:r>
        <w:rPr>
          <w:spacing w:val="-4"/>
        </w:rPr>
        <w:t xml:space="preserve"> </w:t>
      </w:r>
      <w:r>
        <w:t>CON</w:t>
      </w:r>
      <w:r>
        <w:rPr>
          <w:spacing w:val="-2"/>
        </w:rPr>
        <w:t xml:space="preserve"> </w:t>
      </w:r>
      <w:r>
        <w:t>graduate</w:t>
      </w:r>
      <w:r>
        <w:rPr>
          <w:spacing w:val="-2"/>
        </w:rPr>
        <w:t xml:space="preserve"> </w:t>
      </w:r>
      <w:r>
        <w:t>program</w:t>
      </w:r>
      <w:r>
        <w:rPr>
          <w:spacing w:val="-4"/>
        </w:rPr>
        <w:t xml:space="preserve"> </w:t>
      </w:r>
      <w:r>
        <w:t>follow</w:t>
      </w:r>
      <w:r>
        <w:rPr>
          <w:spacing w:val="-3"/>
        </w:rPr>
        <w:t xml:space="preserve"> </w:t>
      </w:r>
      <w:r>
        <w:t>the UC Graduate College policies and procedures.</w:t>
      </w:r>
    </w:p>
    <w:p w14:paraId="69B05BED" w14:textId="77777777" w:rsidR="00503A76" w:rsidRDefault="00503A76" w:rsidP="00503A76">
      <w:pPr>
        <w:pStyle w:val="BodyText"/>
        <w:spacing w:before="11"/>
        <w:rPr>
          <w:sz w:val="24"/>
        </w:rPr>
      </w:pPr>
    </w:p>
    <w:p w14:paraId="2DC3807F" w14:textId="77777777" w:rsidR="00503A76" w:rsidRPr="008C0746" w:rsidRDefault="00503A76" w:rsidP="00503A76">
      <w:pPr>
        <w:pStyle w:val="Heading4"/>
        <w:ind w:left="540"/>
        <w:rPr>
          <w:b/>
          <w:bCs/>
          <w:color w:val="000000" w:themeColor="text1"/>
        </w:rPr>
      </w:pPr>
      <w:bookmarkStart w:id="117" w:name="Applying_for_graduation"/>
      <w:bookmarkEnd w:id="117"/>
      <w:r w:rsidRPr="008C0746">
        <w:rPr>
          <w:b/>
          <w:bCs/>
          <w:color w:val="000000" w:themeColor="text1"/>
        </w:rPr>
        <w:t>Applying</w:t>
      </w:r>
      <w:r w:rsidRPr="008C0746">
        <w:rPr>
          <w:b/>
          <w:bCs/>
          <w:color w:val="000000" w:themeColor="text1"/>
          <w:spacing w:val="-8"/>
        </w:rPr>
        <w:t xml:space="preserve"> </w:t>
      </w:r>
      <w:r w:rsidRPr="008C0746">
        <w:rPr>
          <w:b/>
          <w:bCs/>
          <w:color w:val="000000" w:themeColor="text1"/>
        </w:rPr>
        <w:t>for</w:t>
      </w:r>
      <w:r w:rsidRPr="008C0746">
        <w:rPr>
          <w:b/>
          <w:bCs/>
          <w:color w:val="000000" w:themeColor="text1"/>
          <w:spacing w:val="-9"/>
        </w:rPr>
        <w:t xml:space="preserve"> </w:t>
      </w:r>
      <w:r w:rsidRPr="008C0746">
        <w:rPr>
          <w:b/>
          <w:bCs/>
          <w:color w:val="000000" w:themeColor="text1"/>
          <w:spacing w:val="-2"/>
        </w:rPr>
        <w:t>graduation</w:t>
      </w:r>
    </w:p>
    <w:p w14:paraId="4025431B" w14:textId="77777777" w:rsidR="00503A76" w:rsidRDefault="00503A76" w:rsidP="00503A76">
      <w:pPr>
        <w:pStyle w:val="BodyText"/>
        <w:spacing w:before="58"/>
        <w:ind w:left="559"/>
      </w:pPr>
      <w:r>
        <w:t>One</w:t>
      </w:r>
      <w:r>
        <w:rPr>
          <w:spacing w:val="-6"/>
        </w:rPr>
        <w:t xml:space="preserve"> </w:t>
      </w:r>
      <w:r>
        <w:t>term</w:t>
      </w:r>
      <w:r>
        <w:rPr>
          <w:spacing w:val="-4"/>
        </w:rPr>
        <w:t xml:space="preserve"> </w:t>
      </w:r>
      <w:r>
        <w:t>prior</w:t>
      </w:r>
      <w:r>
        <w:rPr>
          <w:spacing w:val="-3"/>
        </w:rPr>
        <w:t xml:space="preserve"> </w:t>
      </w:r>
      <w:r>
        <w:t>to</w:t>
      </w:r>
      <w:r>
        <w:rPr>
          <w:spacing w:val="-5"/>
        </w:rPr>
        <w:t xml:space="preserve"> </w:t>
      </w:r>
      <w:r>
        <w:t>the</w:t>
      </w:r>
      <w:r>
        <w:rPr>
          <w:spacing w:val="-6"/>
        </w:rPr>
        <w:t xml:space="preserve"> </w:t>
      </w:r>
      <w:r>
        <w:t>term</w:t>
      </w:r>
      <w:r>
        <w:rPr>
          <w:spacing w:val="-6"/>
        </w:rPr>
        <w:t xml:space="preserve"> </w:t>
      </w:r>
      <w:r>
        <w:t>in</w:t>
      </w:r>
      <w:r>
        <w:rPr>
          <w:spacing w:val="-5"/>
        </w:rPr>
        <w:t xml:space="preserve"> </w:t>
      </w:r>
      <w:r>
        <w:t>which</w:t>
      </w:r>
      <w:r>
        <w:rPr>
          <w:spacing w:val="-6"/>
        </w:rPr>
        <w:t xml:space="preserve"> </w:t>
      </w:r>
      <w:r>
        <w:t>a</w:t>
      </w:r>
      <w:r>
        <w:rPr>
          <w:spacing w:val="-5"/>
        </w:rPr>
        <w:t xml:space="preserve"> </w:t>
      </w:r>
      <w:r>
        <w:t>student</w:t>
      </w:r>
      <w:r>
        <w:rPr>
          <w:spacing w:val="-6"/>
        </w:rPr>
        <w:t xml:space="preserve"> </w:t>
      </w:r>
      <w:r>
        <w:t>anticipates</w:t>
      </w:r>
      <w:r>
        <w:rPr>
          <w:spacing w:val="-5"/>
        </w:rPr>
        <w:t xml:space="preserve"> </w:t>
      </w:r>
      <w:r>
        <w:t>graduating</w:t>
      </w:r>
      <w:r>
        <w:rPr>
          <w:spacing w:val="-5"/>
        </w:rPr>
        <w:t xml:space="preserve"> </w:t>
      </w:r>
      <w:r>
        <w:t>the</w:t>
      </w:r>
      <w:r>
        <w:rPr>
          <w:spacing w:val="-6"/>
        </w:rPr>
        <w:t xml:space="preserve"> </w:t>
      </w:r>
      <w:r>
        <w:t>student</w:t>
      </w:r>
      <w:r>
        <w:rPr>
          <w:spacing w:val="-5"/>
        </w:rPr>
        <w:t xml:space="preserve"> </w:t>
      </w:r>
      <w:r>
        <w:rPr>
          <w:spacing w:val="-2"/>
        </w:rPr>
        <w:t>should:</w:t>
      </w:r>
    </w:p>
    <w:p w14:paraId="708C3AC6" w14:textId="77777777" w:rsidR="00503A76" w:rsidRDefault="00503A76" w:rsidP="00503A76">
      <w:pPr>
        <w:pStyle w:val="ListParagraph"/>
        <w:numPr>
          <w:ilvl w:val="0"/>
          <w:numId w:val="12"/>
        </w:numPr>
        <w:tabs>
          <w:tab w:val="left" w:pos="1279"/>
        </w:tabs>
        <w:spacing w:before="59"/>
        <w:contextualSpacing w:val="0"/>
        <w:rPr>
          <w:sz w:val="20"/>
        </w:rPr>
      </w:pPr>
      <w:r>
        <w:rPr>
          <w:sz w:val="20"/>
        </w:rPr>
        <w:t>Confer</w:t>
      </w:r>
      <w:r>
        <w:rPr>
          <w:spacing w:val="-7"/>
          <w:sz w:val="20"/>
        </w:rPr>
        <w:t xml:space="preserve"> </w:t>
      </w:r>
      <w:r>
        <w:rPr>
          <w:sz w:val="20"/>
        </w:rPr>
        <w:t>with</w:t>
      </w:r>
      <w:r>
        <w:rPr>
          <w:spacing w:val="-7"/>
          <w:sz w:val="20"/>
        </w:rPr>
        <w:t xml:space="preserve"> </w:t>
      </w:r>
      <w:r>
        <w:rPr>
          <w:sz w:val="20"/>
        </w:rPr>
        <w:t>their</w:t>
      </w:r>
      <w:r>
        <w:rPr>
          <w:spacing w:val="-7"/>
          <w:sz w:val="20"/>
        </w:rPr>
        <w:t xml:space="preserve"> </w:t>
      </w:r>
      <w:r>
        <w:rPr>
          <w:sz w:val="20"/>
        </w:rPr>
        <w:t>program and academic advisor or student success coordinator,</w:t>
      </w:r>
      <w:r>
        <w:rPr>
          <w:spacing w:val="-3"/>
          <w:sz w:val="20"/>
        </w:rPr>
        <w:t xml:space="preserve"> </w:t>
      </w:r>
    </w:p>
    <w:p w14:paraId="4EB7A136" w14:textId="77777777" w:rsidR="00503A76" w:rsidRDefault="00503A76" w:rsidP="00503A76">
      <w:pPr>
        <w:pStyle w:val="ListParagraph"/>
        <w:numPr>
          <w:ilvl w:val="0"/>
          <w:numId w:val="12"/>
        </w:numPr>
        <w:tabs>
          <w:tab w:val="left" w:pos="1279"/>
        </w:tabs>
        <w:spacing w:before="55" w:line="292" w:lineRule="auto"/>
        <w:ind w:right="1578"/>
        <w:contextualSpacing w:val="0"/>
        <w:rPr>
          <w:sz w:val="20"/>
        </w:rPr>
      </w:pPr>
      <w:r>
        <w:rPr>
          <w:sz w:val="20"/>
        </w:rPr>
        <w:lastRenderedPageBreak/>
        <w:t>Consult</w:t>
      </w:r>
      <w:r>
        <w:rPr>
          <w:spacing w:val="-6"/>
          <w:sz w:val="20"/>
        </w:rPr>
        <w:t xml:space="preserve"> </w:t>
      </w:r>
      <w:r>
        <w:rPr>
          <w:sz w:val="20"/>
        </w:rPr>
        <w:t>the</w:t>
      </w:r>
      <w:r>
        <w:rPr>
          <w:spacing w:val="-6"/>
          <w:sz w:val="20"/>
        </w:rPr>
        <w:t xml:space="preserve"> </w:t>
      </w:r>
      <w:r>
        <w:rPr>
          <w:sz w:val="20"/>
        </w:rPr>
        <w:t>Graduate</w:t>
      </w:r>
      <w:r>
        <w:rPr>
          <w:spacing w:val="-4"/>
          <w:sz w:val="20"/>
        </w:rPr>
        <w:t xml:space="preserve"> </w:t>
      </w:r>
      <w:r>
        <w:rPr>
          <w:sz w:val="20"/>
        </w:rPr>
        <w:t>College website</w:t>
      </w:r>
      <w:r>
        <w:rPr>
          <w:spacing w:val="-6"/>
          <w:sz w:val="20"/>
        </w:rPr>
        <w:t xml:space="preserve"> </w:t>
      </w:r>
      <w:r>
        <w:rPr>
          <w:sz w:val="20"/>
        </w:rPr>
        <w:t>for</w:t>
      </w:r>
      <w:r>
        <w:rPr>
          <w:spacing w:val="-4"/>
          <w:sz w:val="20"/>
        </w:rPr>
        <w:t xml:space="preserve"> </w:t>
      </w:r>
      <w:r>
        <w:rPr>
          <w:sz w:val="20"/>
        </w:rPr>
        <w:t>graduation</w:t>
      </w:r>
      <w:r>
        <w:rPr>
          <w:spacing w:val="-4"/>
          <w:sz w:val="20"/>
        </w:rPr>
        <w:t xml:space="preserve"> </w:t>
      </w:r>
      <w:r>
        <w:rPr>
          <w:sz w:val="20"/>
        </w:rPr>
        <w:t>application</w:t>
      </w:r>
      <w:r>
        <w:rPr>
          <w:spacing w:val="-4"/>
          <w:sz w:val="20"/>
        </w:rPr>
        <w:t xml:space="preserve"> </w:t>
      </w:r>
      <w:r>
        <w:rPr>
          <w:sz w:val="20"/>
        </w:rPr>
        <w:t>deadlines</w:t>
      </w:r>
      <w:r>
        <w:rPr>
          <w:spacing w:val="-4"/>
          <w:sz w:val="20"/>
        </w:rPr>
        <w:t xml:space="preserve"> </w:t>
      </w:r>
      <w:r>
        <w:rPr>
          <w:sz w:val="20"/>
        </w:rPr>
        <w:t>and commencement information</w:t>
      </w:r>
    </w:p>
    <w:p w14:paraId="75B06204" w14:textId="77777777" w:rsidR="00503A76" w:rsidRDefault="00503A76" w:rsidP="00503A76">
      <w:pPr>
        <w:pStyle w:val="ListParagraph"/>
        <w:numPr>
          <w:ilvl w:val="0"/>
          <w:numId w:val="12"/>
        </w:numPr>
        <w:tabs>
          <w:tab w:val="left" w:pos="1279"/>
        </w:tabs>
        <w:spacing w:before="9" w:line="297" w:lineRule="auto"/>
        <w:ind w:right="610"/>
        <w:contextualSpacing w:val="0"/>
        <w:rPr>
          <w:sz w:val="20"/>
        </w:rPr>
      </w:pPr>
      <w:r>
        <w:rPr>
          <w:sz w:val="20"/>
        </w:rPr>
        <w:t>Students</w:t>
      </w:r>
      <w:r>
        <w:rPr>
          <w:spacing w:val="-1"/>
          <w:sz w:val="20"/>
        </w:rPr>
        <w:t xml:space="preserve"> </w:t>
      </w:r>
      <w:r>
        <w:rPr>
          <w:sz w:val="20"/>
        </w:rPr>
        <w:t>must</w:t>
      </w:r>
      <w:r>
        <w:rPr>
          <w:spacing w:val="-5"/>
          <w:sz w:val="20"/>
        </w:rPr>
        <w:t xml:space="preserve"> </w:t>
      </w:r>
      <w:r>
        <w:rPr>
          <w:sz w:val="20"/>
        </w:rPr>
        <w:t>complete</w:t>
      </w:r>
      <w:r>
        <w:rPr>
          <w:spacing w:val="-5"/>
          <w:sz w:val="20"/>
        </w:rPr>
        <w:t xml:space="preserve"> </w:t>
      </w:r>
      <w:r>
        <w:rPr>
          <w:sz w:val="20"/>
        </w:rPr>
        <w:t>the</w:t>
      </w:r>
      <w:r>
        <w:rPr>
          <w:spacing w:val="-5"/>
          <w:sz w:val="20"/>
        </w:rPr>
        <w:t xml:space="preserve"> </w:t>
      </w:r>
      <w:r>
        <w:rPr>
          <w:sz w:val="20"/>
        </w:rPr>
        <w:t>official</w:t>
      </w:r>
      <w:r>
        <w:rPr>
          <w:spacing w:val="-6"/>
          <w:sz w:val="20"/>
        </w:rPr>
        <w:t xml:space="preserve"> </w:t>
      </w:r>
      <w:r>
        <w:rPr>
          <w:sz w:val="20"/>
        </w:rPr>
        <w:t>online</w:t>
      </w:r>
      <w:r>
        <w:rPr>
          <w:spacing w:val="-3"/>
          <w:sz w:val="20"/>
        </w:rPr>
        <w:t xml:space="preserve"> </w:t>
      </w:r>
      <w:r>
        <w:rPr>
          <w:sz w:val="20"/>
        </w:rPr>
        <w:t>Application</w:t>
      </w:r>
      <w:r>
        <w:rPr>
          <w:spacing w:val="-3"/>
          <w:sz w:val="20"/>
        </w:rPr>
        <w:t xml:space="preserve"> </w:t>
      </w:r>
      <w:r>
        <w:rPr>
          <w:sz w:val="20"/>
        </w:rPr>
        <w:t>to</w:t>
      </w:r>
      <w:r>
        <w:rPr>
          <w:spacing w:val="-5"/>
          <w:sz w:val="20"/>
        </w:rPr>
        <w:t xml:space="preserve"> </w:t>
      </w:r>
      <w:r>
        <w:rPr>
          <w:sz w:val="20"/>
        </w:rPr>
        <w:t>Graduate</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deadline</w:t>
      </w:r>
      <w:r>
        <w:rPr>
          <w:spacing w:val="-5"/>
          <w:sz w:val="20"/>
        </w:rPr>
        <w:t xml:space="preserve"> </w:t>
      </w:r>
      <w:r>
        <w:rPr>
          <w:sz w:val="20"/>
        </w:rPr>
        <w:t>for</w:t>
      </w:r>
      <w:r>
        <w:rPr>
          <w:spacing w:val="-4"/>
          <w:sz w:val="20"/>
        </w:rPr>
        <w:t xml:space="preserve"> </w:t>
      </w:r>
      <w:r>
        <w:rPr>
          <w:sz w:val="20"/>
        </w:rPr>
        <w:t>the semester in which they expect to graduate.</w:t>
      </w:r>
      <w:r>
        <w:rPr>
          <w:spacing w:val="40"/>
          <w:sz w:val="20"/>
        </w:rPr>
        <w:t xml:space="preserve"> </w:t>
      </w:r>
      <w:r>
        <w:rPr>
          <w:sz w:val="20"/>
        </w:rPr>
        <w:t>Deadlines are firm and failure to meet them will delay students’ graduation.</w:t>
      </w:r>
      <w:r>
        <w:rPr>
          <w:spacing w:val="40"/>
          <w:sz w:val="20"/>
        </w:rPr>
        <w:t xml:space="preserve"> </w:t>
      </w:r>
      <w:r>
        <w:rPr>
          <w:sz w:val="20"/>
        </w:rPr>
        <w:t xml:space="preserve">A fee is assessed when filing an application for </w:t>
      </w:r>
      <w:r>
        <w:rPr>
          <w:spacing w:val="-2"/>
          <w:sz w:val="20"/>
        </w:rPr>
        <w:t>graduation.</w:t>
      </w:r>
    </w:p>
    <w:p w14:paraId="0AAD25A6" w14:textId="77777777" w:rsidR="00503A76" w:rsidRDefault="00503A76" w:rsidP="00503A76">
      <w:pPr>
        <w:pStyle w:val="BodyText"/>
        <w:rPr>
          <w:sz w:val="22"/>
        </w:rPr>
      </w:pPr>
    </w:p>
    <w:p w14:paraId="2F89FDE3" w14:textId="77777777" w:rsidR="00503A76" w:rsidRDefault="00503A76" w:rsidP="00503A76">
      <w:pPr>
        <w:pStyle w:val="BodyText"/>
        <w:spacing w:before="4"/>
        <w:rPr>
          <w:sz w:val="28"/>
        </w:rPr>
      </w:pPr>
    </w:p>
    <w:p w14:paraId="5BDDCA3A" w14:textId="77777777" w:rsidR="00503A76" w:rsidRPr="008C0746" w:rsidRDefault="00503A76" w:rsidP="00503A76">
      <w:pPr>
        <w:pStyle w:val="Heading4"/>
        <w:ind w:left="540"/>
        <w:rPr>
          <w:b/>
          <w:bCs/>
          <w:color w:val="000000" w:themeColor="text1"/>
        </w:rPr>
      </w:pPr>
      <w:bookmarkStart w:id="118" w:name="Requirements_for_Graduation"/>
      <w:bookmarkEnd w:id="118"/>
      <w:r w:rsidRPr="008C0746">
        <w:rPr>
          <w:b/>
          <w:bCs/>
          <w:color w:val="000000" w:themeColor="text1"/>
        </w:rPr>
        <w:t>Requirements</w:t>
      </w:r>
      <w:r w:rsidRPr="008C0746">
        <w:rPr>
          <w:b/>
          <w:bCs/>
          <w:color w:val="000000" w:themeColor="text1"/>
          <w:spacing w:val="-13"/>
        </w:rPr>
        <w:t xml:space="preserve"> </w:t>
      </w:r>
      <w:r w:rsidRPr="008C0746">
        <w:rPr>
          <w:b/>
          <w:bCs/>
          <w:color w:val="000000" w:themeColor="text1"/>
        </w:rPr>
        <w:t>for</w:t>
      </w:r>
      <w:r w:rsidRPr="008C0746">
        <w:rPr>
          <w:b/>
          <w:bCs/>
          <w:color w:val="000000" w:themeColor="text1"/>
          <w:spacing w:val="-11"/>
        </w:rPr>
        <w:t xml:space="preserve"> </w:t>
      </w:r>
      <w:r w:rsidRPr="008C0746">
        <w:rPr>
          <w:b/>
          <w:bCs/>
          <w:color w:val="000000" w:themeColor="text1"/>
          <w:spacing w:val="-2"/>
        </w:rPr>
        <w:t>Graduation</w:t>
      </w:r>
    </w:p>
    <w:p w14:paraId="66A3E7F6" w14:textId="77777777" w:rsidR="00503A76" w:rsidRDefault="00503A76" w:rsidP="00503A76">
      <w:pPr>
        <w:pStyle w:val="ListParagraph"/>
        <w:numPr>
          <w:ilvl w:val="0"/>
          <w:numId w:val="11"/>
        </w:numPr>
        <w:tabs>
          <w:tab w:val="left" w:pos="1277"/>
        </w:tabs>
        <w:spacing w:before="55"/>
        <w:ind w:left="1277" w:hanging="358"/>
        <w:contextualSpacing w:val="0"/>
        <w:rPr>
          <w:sz w:val="20"/>
        </w:rPr>
      </w:pPr>
      <w:r>
        <w:rPr>
          <w:sz w:val="20"/>
        </w:rPr>
        <w:t>Successful</w:t>
      </w:r>
      <w:r>
        <w:rPr>
          <w:spacing w:val="-8"/>
          <w:sz w:val="20"/>
        </w:rPr>
        <w:t xml:space="preserve"> </w:t>
      </w:r>
      <w:r>
        <w:rPr>
          <w:sz w:val="20"/>
        </w:rPr>
        <w:t>completion</w:t>
      </w:r>
      <w:r>
        <w:rPr>
          <w:spacing w:val="-5"/>
          <w:sz w:val="20"/>
        </w:rPr>
        <w:t xml:space="preserve"> </w:t>
      </w:r>
      <w:r>
        <w:rPr>
          <w:sz w:val="20"/>
        </w:rPr>
        <w:t>of</w:t>
      </w:r>
      <w:r>
        <w:rPr>
          <w:spacing w:val="-7"/>
          <w:sz w:val="20"/>
        </w:rPr>
        <w:t xml:space="preserve"> </w:t>
      </w:r>
      <w:r>
        <w:rPr>
          <w:sz w:val="20"/>
        </w:rPr>
        <w:t>all</w:t>
      </w:r>
      <w:r>
        <w:rPr>
          <w:spacing w:val="-8"/>
          <w:sz w:val="20"/>
        </w:rPr>
        <w:t xml:space="preserve"> </w:t>
      </w:r>
      <w:r>
        <w:rPr>
          <w:sz w:val="20"/>
        </w:rPr>
        <w:t>required</w:t>
      </w:r>
      <w:r>
        <w:rPr>
          <w:spacing w:val="-5"/>
          <w:sz w:val="20"/>
        </w:rPr>
        <w:t xml:space="preserve"> </w:t>
      </w:r>
      <w:r>
        <w:rPr>
          <w:sz w:val="20"/>
        </w:rPr>
        <w:t>course</w:t>
      </w:r>
      <w:r>
        <w:rPr>
          <w:spacing w:val="-7"/>
          <w:sz w:val="20"/>
        </w:rPr>
        <w:t xml:space="preserve"> </w:t>
      </w:r>
      <w:r>
        <w:rPr>
          <w:sz w:val="20"/>
        </w:rPr>
        <w:t>work</w:t>
      </w:r>
      <w:r>
        <w:rPr>
          <w:spacing w:val="-6"/>
          <w:sz w:val="20"/>
        </w:rPr>
        <w:t xml:space="preserve"> </w:t>
      </w:r>
      <w:r>
        <w:rPr>
          <w:sz w:val="20"/>
        </w:rPr>
        <w:t>and</w:t>
      </w:r>
      <w:r>
        <w:rPr>
          <w:spacing w:val="-5"/>
          <w:sz w:val="20"/>
        </w:rPr>
        <w:t xml:space="preserve"> </w:t>
      </w:r>
      <w:r>
        <w:rPr>
          <w:sz w:val="20"/>
        </w:rPr>
        <w:t>credit</w:t>
      </w:r>
      <w:r>
        <w:rPr>
          <w:spacing w:val="-7"/>
          <w:sz w:val="20"/>
        </w:rPr>
        <w:t xml:space="preserve"> </w:t>
      </w:r>
      <w:r>
        <w:rPr>
          <w:spacing w:val="-2"/>
          <w:sz w:val="20"/>
        </w:rPr>
        <w:t>hours.</w:t>
      </w:r>
    </w:p>
    <w:p w14:paraId="3906C0DA" w14:textId="77777777" w:rsidR="00503A76" w:rsidRDefault="00503A76" w:rsidP="00503A76">
      <w:pPr>
        <w:pStyle w:val="ListParagraph"/>
        <w:numPr>
          <w:ilvl w:val="0"/>
          <w:numId w:val="11"/>
        </w:numPr>
        <w:tabs>
          <w:tab w:val="left" w:pos="1277"/>
          <w:tab w:val="left" w:pos="1279"/>
        </w:tabs>
        <w:spacing w:before="58" w:line="300" w:lineRule="auto"/>
        <w:ind w:right="597"/>
        <w:contextualSpacing w:val="0"/>
        <w:rPr>
          <w:sz w:val="20"/>
        </w:rPr>
      </w:pPr>
      <w:r>
        <w:rPr>
          <w:sz w:val="20"/>
        </w:rPr>
        <w:t>Successful</w:t>
      </w:r>
      <w:r>
        <w:rPr>
          <w:spacing w:val="-5"/>
          <w:sz w:val="20"/>
        </w:rPr>
        <w:t xml:space="preserve"> </w:t>
      </w:r>
      <w:r>
        <w:rPr>
          <w:sz w:val="20"/>
        </w:rPr>
        <w:t>completion</w:t>
      </w:r>
      <w:r>
        <w:rPr>
          <w:spacing w:val="-2"/>
          <w:sz w:val="20"/>
        </w:rPr>
        <w:t xml:space="preserve"> </w:t>
      </w:r>
      <w:r>
        <w:rPr>
          <w:sz w:val="20"/>
        </w:rPr>
        <w:t>of</w:t>
      </w:r>
      <w:r>
        <w:rPr>
          <w:spacing w:val="-4"/>
          <w:sz w:val="20"/>
        </w:rPr>
        <w:t xml:space="preserve"> </w:t>
      </w:r>
      <w:r>
        <w:rPr>
          <w:sz w:val="20"/>
        </w:rPr>
        <w:t>capstone</w:t>
      </w:r>
      <w:r>
        <w:rPr>
          <w:spacing w:val="-4"/>
          <w:sz w:val="20"/>
        </w:rPr>
        <w:t xml:space="preserve"> </w:t>
      </w:r>
      <w:r>
        <w:rPr>
          <w:sz w:val="20"/>
        </w:rPr>
        <w:t>experience.</w:t>
      </w:r>
      <w:r>
        <w:rPr>
          <w:spacing w:val="-4"/>
          <w:sz w:val="20"/>
        </w:rPr>
        <w:t xml:space="preserve"> </w:t>
      </w:r>
      <w:r>
        <w:rPr>
          <w:sz w:val="20"/>
        </w:rPr>
        <w:t>DNP</w:t>
      </w:r>
      <w:r>
        <w:rPr>
          <w:spacing w:val="-2"/>
          <w:sz w:val="20"/>
        </w:rPr>
        <w:t xml:space="preserve"> </w:t>
      </w:r>
      <w:r>
        <w:rPr>
          <w:sz w:val="20"/>
        </w:rPr>
        <w:t>Students</w:t>
      </w:r>
      <w:r>
        <w:rPr>
          <w:spacing w:val="-2"/>
          <w:sz w:val="20"/>
        </w:rPr>
        <w:t xml:space="preserve"> </w:t>
      </w:r>
      <w:r>
        <w:rPr>
          <w:b/>
          <w:sz w:val="20"/>
        </w:rPr>
        <w:t>must</w:t>
      </w:r>
      <w:r>
        <w:rPr>
          <w:b/>
          <w:spacing w:val="-2"/>
          <w:sz w:val="20"/>
        </w:rPr>
        <w:t xml:space="preserve"> </w:t>
      </w:r>
      <w:r>
        <w:rPr>
          <w:sz w:val="20"/>
        </w:rPr>
        <w:t>meet</w:t>
      </w:r>
      <w:r>
        <w:rPr>
          <w:spacing w:val="-4"/>
          <w:sz w:val="20"/>
        </w:rPr>
        <w:t xml:space="preserve"> </w:t>
      </w:r>
      <w:r>
        <w:rPr>
          <w:sz w:val="20"/>
        </w:rPr>
        <w:t>the</w:t>
      </w:r>
      <w:r>
        <w:rPr>
          <w:spacing w:val="-4"/>
          <w:sz w:val="20"/>
        </w:rPr>
        <w:t xml:space="preserve"> </w:t>
      </w:r>
      <w:r>
        <w:rPr>
          <w:sz w:val="20"/>
        </w:rPr>
        <w:t>UCGS</w:t>
      </w:r>
      <w:r>
        <w:rPr>
          <w:spacing w:val="-5"/>
          <w:sz w:val="20"/>
        </w:rPr>
        <w:t xml:space="preserve"> </w:t>
      </w:r>
      <w:r>
        <w:rPr>
          <w:sz w:val="20"/>
        </w:rPr>
        <w:t>and CON requirements for completion of a capstone experience prior to graduation. Please refer to CON policy and procedure related to the DNP capstone experience.</w:t>
      </w:r>
    </w:p>
    <w:p w14:paraId="53214808" w14:textId="77777777" w:rsidR="00503A76" w:rsidRDefault="00503A76" w:rsidP="00503A76">
      <w:pPr>
        <w:spacing w:line="300" w:lineRule="auto"/>
        <w:rPr>
          <w:sz w:val="20"/>
        </w:rPr>
      </w:pPr>
    </w:p>
    <w:p w14:paraId="3ED536C5" w14:textId="77777777" w:rsidR="00503A76" w:rsidRPr="008C0746" w:rsidRDefault="00503A76" w:rsidP="00503A76">
      <w:pPr>
        <w:pStyle w:val="Heading4"/>
        <w:rPr>
          <w:b/>
          <w:bCs/>
          <w:color w:val="000000" w:themeColor="text1"/>
        </w:rPr>
      </w:pPr>
      <w:r w:rsidRPr="008C0746">
        <w:rPr>
          <w:b/>
          <w:bCs/>
          <w:color w:val="000000" w:themeColor="text1"/>
        </w:rPr>
        <w:t>Confirmation</w:t>
      </w:r>
      <w:r w:rsidRPr="008C0746">
        <w:rPr>
          <w:b/>
          <w:bCs/>
          <w:color w:val="000000" w:themeColor="text1"/>
          <w:spacing w:val="-11"/>
        </w:rPr>
        <w:t xml:space="preserve"> </w:t>
      </w:r>
      <w:r w:rsidRPr="008C0746">
        <w:rPr>
          <w:b/>
          <w:bCs/>
          <w:color w:val="000000" w:themeColor="text1"/>
        </w:rPr>
        <w:t>that</w:t>
      </w:r>
      <w:r w:rsidRPr="008C0746">
        <w:rPr>
          <w:b/>
          <w:bCs/>
          <w:color w:val="000000" w:themeColor="text1"/>
          <w:spacing w:val="-10"/>
        </w:rPr>
        <w:t xml:space="preserve"> </w:t>
      </w:r>
      <w:r w:rsidRPr="008C0746">
        <w:rPr>
          <w:b/>
          <w:bCs/>
          <w:color w:val="000000" w:themeColor="text1"/>
        </w:rPr>
        <w:t>Graduation</w:t>
      </w:r>
      <w:r w:rsidRPr="008C0746">
        <w:rPr>
          <w:b/>
          <w:bCs/>
          <w:color w:val="000000" w:themeColor="text1"/>
          <w:spacing w:val="-10"/>
        </w:rPr>
        <w:t xml:space="preserve"> </w:t>
      </w:r>
      <w:r w:rsidRPr="008C0746">
        <w:rPr>
          <w:b/>
          <w:bCs/>
          <w:color w:val="000000" w:themeColor="text1"/>
        </w:rPr>
        <w:t>Requirements</w:t>
      </w:r>
      <w:r w:rsidRPr="008C0746">
        <w:rPr>
          <w:b/>
          <w:bCs/>
          <w:color w:val="000000" w:themeColor="text1"/>
          <w:spacing w:val="-11"/>
        </w:rPr>
        <w:t xml:space="preserve"> </w:t>
      </w:r>
      <w:r w:rsidRPr="008C0746">
        <w:rPr>
          <w:b/>
          <w:bCs/>
          <w:color w:val="000000" w:themeColor="text1"/>
        </w:rPr>
        <w:t>are</w:t>
      </w:r>
      <w:r w:rsidRPr="008C0746">
        <w:rPr>
          <w:b/>
          <w:bCs/>
          <w:color w:val="000000" w:themeColor="text1"/>
          <w:spacing w:val="-11"/>
        </w:rPr>
        <w:t xml:space="preserve"> </w:t>
      </w:r>
      <w:r w:rsidRPr="008C0746">
        <w:rPr>
          <w:b/>
          <w:bCs/>
          <w:color w:val="000000" w:themeColor="text1"/>
          <w:spacing w:val="-4"/>
        </w:rPr>
        <w:t>met</w:t>
      </w:r>
    </w:p>
    <w:p w14:paraId="14A2F192" w14:textId="77777777" w:rsidR="00503A76" w:rsidRDefault="00503A76" w:rsidP="00503A76">
      <w:pPr>
        <w:pStyle w:val="ListParagraph"/>
        <w:numPr>
          <w:ilvl w:val="0"/>
          <w:numId w:val="10"/>
        </w:numPr>
        <w:tabs>
          <w:tab w:val="left" w:pos="1277"/>
          <w:tab w:val="left" w:pos="1279"/>
        </w:tabs>
        <w:spacing w:before="58" w:line="300" w:lineRule="auto"/>
        <w:ind w:right="642"/>
        <w:contextualSpacing w:val="0"/>
        <w:rPr>
          <w:sz w:val="20"/>
        </w:rPr>
      </w:pPr>
      <w:r>
        <w:rPr>
          <w:sz w:val="20"/>
        </w:rPr>
        <w:t>The transcript of each candidate is reviewed by the Dean of the College or appointed</w:t>
      </w:r>
      <w:r>
        <w:rPr>
          <w:spacing w:val="-2"/>
          <w:sz w:val="20"/>
        </w:rPr>
        <w:t xml:space="preserve"> </w:t>
      </w:r>
      <w:r>
        <w:rPr>
          <w:sz w:val="20"/>
        </w:rPr>
        <w:t>designee</w:t>
      </w:r>
      <w:r>
        <w:rPr>
          <w:spacing w:val="-4"/>
          <w:sz w:val="20"/>
        </w:rPr>
        <w:t xml:space="preserve"> </w:t>
      </w:r>
      <w:r>
        <w:rPr>
          <w:sz w:val="20"/>
        </w:rPr>
        <w:t>who</w:t>
      </w:r>
      <w:r>
        <w:rPr>
          <w:spacing w:val="-4"/>
          <w:sz w:val="20"/>
        </w:rPr>
        <w:t xml:space="preserve"> </w:t>
      </w:r>
      <w:r>
        <w:rPr>
          <w:sz w:val="20"/>
        </w:rPr>
        <w:t>certifies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Graduate</w:t>
      </w:r>
      <w:r>
        <w:rPr>
          <w:spacing w:val="-2"/>
          <w:sz w:val="20"/>
        </w:rPr>
        <w:t xml:space="preserve"> </w:t>
      </w:r>
      <w:r>
        <w:rPr>
          <w:sz w:val="20"/>
        </w:rPr>
        <w:t>School</w:t>
      </w:r>
      <w:r>
        <w:rPr>
          <w:spacing w:val="-5"/>
          <w:sz w:val="20"/>
        </w:rPr>
        <w:t xml:space="preserve"> </w:t>
      </w:r>
      <w:r>
        <w:rPr>
          <w:sz w:val="20"/>
        </w:rPr>
        <w:t>that</w:t>
      </w:r>
      <w:r>
        <w:rPr>
          <w:spacing w:val="-4"/>
          <w:sz w:val="20"/>
        </w:rPr>
        <w:t xml:space="preserve"> </w:t>
      </w:r>
      <w:r>
        <w:rPr>
          <w:sz w:val="20"/>
        </w:rPr>
        <w:t>the</w:t>
      </w:r>
      <w:r>
        <w:rPr>
          <w:spacing w:val="-2"/>
          <w:sz w:val="20"/>
        </w:rPr>
        <w:t xml:space="preserve"> </w:t>
      </w:r>
      <w:r>
        <w:rPr>
          <w:sz w:val="20"/>
        </w:rPr>
        <w:t>graduating</w:t>
      </w:r>
      <w:r>
        <w:rPr>
          <w:spacing w:val="-4"/>
          <w:sz w:val="20"/>
        </w:rPr>
        <w:t xml:space="preserve"> </w:t>
      </w:r>
      <w:r>
        <w:rPr>
          <w:sz w:val="20"/>
        </w:rPr>
        <w:t>student</w:t>
      </w:r>
      <w:r>
        <w:rPr>
          <w:spacing w:val="-4"/>
          <w:sz w:val="20"/>
        </w:rPr>
        <w:t xml:space="preserve"> </w:t>
      </w:r>
      <w:r>
        <w:rPr>
          <w:sz w:val="20"/>
        </w:rPr>
        <w:t>has met all College requirements.</w:t>
      </w:r>
    </w:p>
    <w:p w14:paraId="4A1A24E3" w14:textId="77777777" w:rsidR="00503A76" w:rsidRDefault="00503A76" w:rsidP="00503A76">
      <w:pPr>
        <w:pStyle w:val="ListParagraph"/>
        <w:numPr>
          <w:ilvl w:val="0"/>
          <w:numId w:val="10"/>
        </w:numPr>
        <w:tabs>
          <w:tab w:val="left" w:pos="1277"/>
          <w:tab w:val="left" w:pos="1279"/>
        </w:tabs>
        <w:spacing w:line="300" w:lineRule="auto"/>
        <w:ind w:right="974"/>
        <w:contextualSpacing w:val="0"/>
        <w:jc w:val="both"/>
        <w:rPr>
          <w:sz w:val="20"/>
        </w:rPr>
      </w:pPr>
      <w:r>
        <w:rPr>
          <w:sz w:val="20"/>
        </w:rPr>
        <w:t>The</w:t>
      </w:r>
      <w:r>
        <w:rPr>
          <w:spacing w:val="-1"/>
          <w:sz w:val="20"/>
        </w:rPr>
        <w:t xml:space="preserve"> </w:t>
      </w:r>
      <w:r>
        <w:rPr>
          <w:sz w:val="20"/>
        </w:rPr>
        <w:t>certification process assesses that</w:t>
      </w:r>
      <w:r>
        <w:rPr>
          <w:spacing w:val="-1"/>
          <w:sz w:val="20"/>
        </w:rPr>
        <w:t xml:space="preserve"> </w:t>
      </w:r>
      <w:r>
        <w:rPr>
          <w:sz w:val="20"/>
        </w:rPr>
        <w:t>the</w:t>
      </w:r>
      <w:r>
        <w:rPr>
          <w:spacing w:val="-1"/>
          <w:sz w:val="20"/>
        </w:rPr>
        <w:t xml:space="preserve"> </w:t>
      </w:r>
      <w:r>
        <w:rPr>
          <w:sz w:val="20"/>
        </w:rPr>
        <w:t>University's minimum</w:t>
      </w:r>
      <w:r>
        <w:rPr>
          <w:spacing w:val="-1"/>
          <w:sz w:val="20"/>
        </w:rPr>
        <w:t xml:space="preserve"> </w:t>
      </w:r>
      <w:r>
        <w:rPr>
          <w:sz w:val="20"/>
        </w:rPr>
        <w:t>requirement</w:t>
      </w:r>
      <w:r>
        <w:rPr>
          <w:spacing w:val="-1"/>
          <w:sz w:val="20"/>
        </w:rPr>
        <w:t xml:space="preserve"> </w:t>
      </w:r>
      <w:r>
        <w:rPr>
          <w:sz w:val="20"/>
        </w:rPr>
        <w:t>for the Doctor</w:t>
      </w:r>
      <w:r>
        <w:rPr>
          <w:spacing w:val="-4"/>
          <w:sz w:val="20"/>
        </w:rPr>
        <w:t xml:space="preserve"> </w:t>
      </w:r>
      <w:r>
        <w:rPr>
          <w:sz w:val="20"/>
        </w:rPr>
        <w:t>of</w:t>
      </w:r>
      <w:r>
        <w:rPr>
          <w:spacing w:val="-5"/>
          <w:sz w:val="20"/>
        </w:rPr>
        <w:t xml:space="preserve"> </w:t>
      </w:r>
      <w:r>
        <w:rPr>
          <w:sz w:val="20"/>
        </w:rPr>
        <w:t>Nursing</w:t>
      </w:r>
      <w:r>
        <w:rPr>
          <w:spacing w:val="-3"/>
          <w:sz w:val="20"/>
        </w:rPr>
        <w:t xml:space="preserve"> </w:t>
      </w:r>
      <w:r>
        <w:rPr>
          <w:sz w:val="20"/>
        </w:rPr>
        <w:t>Practice</w:t>
      </w:r>
      <w:r>
        <w:rPr>
          <w:spacing w:val="-3"/>
          <w:sz w:val="20"/>
        </w:rPr>
        <w:t xml:space="preserve"> </w:t>
      </w:r>
      <w:r>
        <w:rPr>
          <w:sz w:val="20"/>
        </w:rPr>
        <w:t>degree,</w:t>
      </w:r>
      <w:r>
        <w:rPr>
          <w:spacing w:val="-5"/>
          <w:sz w:val="20"/>
        </w:rPr>
        <w:t xml:space="preserve"> </w:t>
      </w:r>
      <w:r>
        <w:rPr>
          <w:sz w:val="20"/>
        </w:rPr>
        <w:t>per</w:t>
      </w:r>
      <w:r>
        <w:rPr>
          <w:spacing w:val="-4"/>
          <w:sz w:val="20"/>
        </w:rPr>
        <w:t xml:space="preserve"> </w:t>
      </w:r>
      <w:r>
        <w:rPr>
          <w:sz w:val="20"/>
        </w:rPr>
        <w:t>UCGS</w:t>
      </w:r>
      <w:r>
        <w:rPr>
          <w:spacing w:val="-3"/>
          <w:sz w:val="20"/>
        </w:rPr>
        <w:t xml:space="preserve"> </w:t>
      </w:r>
      <w:r>
        <w:rPr>
          <w:sz w:val="20"/>
        </w:rPr>
        <w:t>and</w:t>
      </w:r>
      <w:r>
        <w:rPr>
          <w:spacing w:val="-3"/>
          <w:sz w:val="20"/>
        </w:rPr>
        <w:t xml:space="preserve"> </w:t>
      </w:r>
      <w:r>
        <w:rPr>
          <w:sz w:val="20"/>
        </w:rPr>
        <w:t>CON</w:t>
      </w:r>
      <w:r>
        <w:rPr>
          <w:spacing w:val="-5"/>
          <w:sz w:val="20"/>
        </w:rPr>
        <w:t xml:space="preserve"> </w:t>
      </w:r>
      <w:r>
        <w:rPr>
          <w:sz w:val="20"/>
        </w:rPr>
        <w:t>policies</w:t>
      </w:r>
      <w:r>
        <w:rPr>
          <w:spacing w:val="-4"/>
          <w:sz w:val="20"/>
        </w:rPr>
        <w:t xml:space="preserve"> </w:t>
      </w:r>
      <w:r>
        <w:rPr>
          <w:sz w:val="20"/>
        </w:rPr>
        <w:t>and</w:t>
      </w:r>
      <w:r>
        <w:rPr>
          <w:spacing w:val="-3"/>
          <w:sz w:val="20"/>
        </w:rPr>
        <w:t xml:space="preserve"> </w:t>
      </w:r>
      <w:r>
        <w:rPr>
          <w:sz w:val="20"/>
        </w:rPr>
        <w:t>procedures,</w:t>
      </w:r>
      <w:r>
        <w:rPr>
          <w:spacing w:val="-3"/>
          <w:sz w:val="20"/>
        </w:rPr>
        <w:t xml:space="preserve"> </w:t>
      </w:r>
      <w:r>
        <w:rPr>
          <w:sz w:val="20"/>
        </w:rPr>
        <w:t xml:space="preserve">are </w:t>
      </w:r>
      <w:r>
        <w:rPr>
          <w:spacing w:val="-4"/>
          <w:sz w:val="20"/>
        </w:rPr>
        <w:t>met.</w:t>
      </w:r>
    </w:p>
    <w:p w14:paraId="6805F0CE" w14:textId="77777777" w:rsidR="00503A76" w:rsidRDefault="00503A76" w:rsidP="00503A76">
      <w:pPr>
        <w:pStyle w:val="ListParagraph"/>
        <w:numPr>
          <w:ilvl w:val="0"/>
          <w:numId w:val="10"/>
        </w:numPr>
        <w:tabs>
          <w:tab w:val="left" w:pos="1277"/>
          <w:tab w:val="left" w:pos="1279"/>
        </w:tabs>
        <w:spacing w:line="300" w:lineRule="auto"/>
        <w:ind w:right="1154"/>
        <w:contextualSpacing w:val="0"/>
        <w:jc w:val="both"/>
        <w:rPr>
          <w:sz w:val="20"/>
        </w:rPr>
      </w:pPr>
      <w:r>
        <w:rPr>
          <w:sz w:val="20"/>
        </w:rPr>
        <w:t>The</w:t>
      </w:r>
      <w:r>
        <w:rPr>
          <w:spacing w:val="-4"/>
          <w:sz w:val="20"/>
        </w:rPr>
        <w:t xml:space="preserve"> </w:t>
      </w:r>
      <w:r>
        <w:rPr>
          <w:sz w:val="20"/>
        </w:rPr>
        <w:t>Graduate</w:t>
      </w:r>
      <w:r>
        <w:rPr>
          <w:spacing w:val="-2"/>
          <w:sz w:val="20"/>
        </w:rPr>
        <w:t xml:space="preserve"> </w:t>
      </w:r>
      <w:r>
        <w:rPr>
          <w:sz w:val="20"/>
        </w:rPr>
        <w:t>School</w:t>
      </w:r>
      <w:r>
        <w:rPr>
          <w:spacing w:val="-5"/>
          <w:sz w:val="20"/>
        </w:rPr>
        <w:t xml:space="preserve"> </w:t>
      </w:r>
      <w:r>
        <w:rPr>
          <w:sz w:val="20"/>
        </w:rPr>
        <w:t>certifies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Registrar’s</w:t>
      </w:r>
      <w:r>
        <w:rPr>
          <w:spacing w:val="-3"/>
          <w:sz w:val="20"/>
        </w:rPr>
        <w:t xml:space="preserve"> </w:t>
      </w:r>
      <w:r>
        <w:rPr>
          <w:sz w:val="20"/>
        </w:rPr>
        <w:t>Office</w:t>
      </w:r>
      <w:r>
        <w:rPr>
          <w:spacing w:val="-2"/>
          <w:sz w:val="20"/>
        </w:rPr>
        <w:t xml:space="preserve"> </w:t>
      </w:r>
      <w:r>
        <w:rPr>
          <w:sz w:val="20"/>
        </w:rPr>
        <w:t>that</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has met</w:t>
      </w:r>
      <w:r>
        <w:rPr>
          <w:spacing w:val="-4"/>
          <w:sz w:val="20"/>
        </w:rPr>
        <w:t xml:space="preserve"> </w:t>
      </w:r>
      <w:r>
        <w:rPr>
          <w:sz w:val="20"/>
        </w:rPr>
        <w:t>the requirements of the Graduate School.</w:t>
      </w:r>
    </w:p>
    <w:p w14:paraId="46F3EE98" w14:textId="77777777" w:rsidR="00503A76" w:rsidRDefault="00503A76" w:rsidP="00503A76">
      <w:pPr>
        <w:pStyle w:val="ListParagraph"/>
        <w:numPr>
          <w:ilvl w:val="0"/>
          <w:numId w:val="10"/>
        </w:numPr>
        <w:tabs>
          <w:tab w:val="left" w:pos="1277"/>
          <w:tab w:val="left" w:pos="1279"/>
        </w:tabs>
        <w:spacing w:line="300" w:lineRule="auto"/>
        <w:ind w:right="1199"/>
        <w:contextualSpacing w:val="0"/>
        <w:jc w:val="both"/>
        <w:rPr>
          <w:sz w:val="20"/>
        </w:rPr>
      </w:pPr>
      <w:r>
        <w:rPr>
          <w:sz w:val="20"/>
        </w:rPr>
        <w:t>Following</w:t>
      </w:r>
      <w:r>
        <w:rPr>
          <w:spacing w:val="-4"/>
          <w:sz w:val="20"/>
        </w:rPr>
        <w:t xml:space="preserve"> </w:t>
      </w:r>
      <w:r>
        <w:rPr>
          <w:sz w:val="20"/>
        </w:rPr>
        <w:t>certification,</w:t>
      </w:r>
      <w:r>
        <w:rPr>
          <w:spacing w:val="-4"/>
          <w:sz w:val="20"/>
        </w:rPr>
        <w:t xml:space="preserve"> </w:t>
      </w:r>
      <w:r>
        <w:rPr>
          <w:sz w:val="20"/>
        </w:rPr>
        <w:t>the</w:t>
      </w:r>
      <w:r>
        <w:rPr>
          <w:spacing w:val="-4"/>
          <w:sz w:val="20"/>
        </w:rPr>
        <w:t xml:space="preserve"> </w:t>
      </w:r>
      <w:r>
        <w:rPr>
          <w:sz w:val="20"/>
        </w:rPr>
        <w:t>Registrar’s</w:t>
      </w:r>
      <w:r>
        <w:rPr>
          <w:spacing w:val="-3"/>
          <w:sz w:val="20"/>
        </w:rPr>
        <w:t xml:space="preserve"> </w:t>
      </w:r>
      <w:r>
        <w:rPr>
          <w:sz w:val="20"/>
        </w:rPr>
        <w:t>Office</w:t>
      </w:r>
      <w:r>
        <w:rPr>
          <w:spacing w:val="-4"/>
          <w:sz w:val="20"/>
        </w:rPr>
        <w:t xml:space="preserve"> </w:t>
      </w:r>
      <w:r>
        <w:rPr>
          <w:sz w:val="20"/>
        </w:rPr>
        <w:t>posts</w:t>
      </w:r>
      <w:r>
        <w:rPr>
          <w:spacing w:val="-3"/>
          <w:sz w:val="20"/>
        </w:rPr>
        <w:t xml:space="preserve"> </w:t>
      </w:r>
      <w:r>
        <w:rPr>
          <w:sz w:val="20"/>
        </w:rPr>
        <w:t>confirmation</w:t>
      </w:r>
      <w:r>
        <w:rPr>
          <w:spacing w:val="-4"/>
          <w:sz w:val="20"/>
        </w:rPr>
        <w:t xml:space="preserve"> </w:t>
      </w:r>
      <w:r>
        <w:rPr>
          <w:sz w:val="20"/>
        </w:rPr>
        <w:t>of</w:t>
      </w:r>
      <w:r>
        <w:rPr>
          <w:spacing w:val="-4"/>
          <w:sz w:val="20"/>
        </w:rPr>
        <w:t xml:space="preserve"> </w:t>
      </w:r>
      <w:r>
        <w:rPr>
          <w:sz w:val="20"/>
        </w:rPr>
        <w:t>graduation</w:t>
      </w:r>
      <w:r>
        <w:rPr>
          <w:spacing w:val="-4"/>
          <w:sz w:val="20"/>
        </w:rPr>
        <w:t xml:space="preserve"> </w:t>
      </w:r>
      <w:r>
        <w:rPr>
          <w:sz w:val="20"/>
        </w:rPr>
        <w:t>in</w:t>
      </w:r>
      <w:r>
        <w:rPr>
          <w:spacing w:val="-4"/>
          <w:sz w:val="20"/>
        </w:rPr>
        <w:t xml:space="preserve"> </w:t>
      </w:r>
      <w:r>
        <w:rPr>
          <w:sz w:val="20"/>
        </w:rPr>
        <w:t>the student’s records and generates the diploma.</w:t>
      </w:r>
    </w:p>
    <w:p w14:paraId="17151C4E" w14:textId="77777777" w:rsidR="00503A76" w:rsidRDefault="00503A76" w:rsidP="00503A76">
      <w:pPr>
        <w:pStyle w:val="BodyText"/>
        <w:rPr>
          <w:sz w:val="22"/>
        </w:rPr>
      </w:pPr>
    </w:p>
    <w:p w14:paraId="1FEBA312" w14:textId="77777777" w:rsidR="00503A76" w:rsidRDefault="00503A76" w:rsidP="00503A76">
      <w:pPr>
        <w:pStyle w:val="BodyText"/>
        <w:rPr>
          <w:sz w:val="28"/>
        </w:rPr>
      </w:pPr>
    </w:p>
    <w:p w14:paraId="2DDBAF00" w14:textId="77777777" w:rsidR="00503A76" w:rsidRPr="00D228FB" w:rsidRDefault="00503A76" w:rsidP="00503A76">
      <w:pPr>
        <w:pStyle w:val="Heading2"/>
        <w:rPr>
          <w:color w:val="000000" w:themeColor="text1"/>
        </w:rPr>
      </w:pPr>
      <w:bookmarkStart w:id="119" w:name="PhD_Progression_Policy"/>
      <w:bookmarkStart w:id="120" w:name="_Toc235103505"/>
      <w:bookmarkEnd w:id="119"/>
      <w:r w:rsidRPr="00D228FB">
        <w:rPr>
          <w:color w:val="000000" w:themeColor="text1"/>
        </w:rPr>
        <w:t>PhD</w:t>
      </w:r>
      <w:r w:rsidRPr="00D228FB">
        <w:rPr>
          <w:color w:val="000000" w:themeColor="text1"/>
          <w:spacing w:val="-11"/>
        </w:rPr>
        <w:t xml:space="preserve"> </w:t>
      </w:r>
      <w:r w:rsidRPr="00D228FB">
        <w:rPr>
          <w:color w:val="000000" w:themeColor="text1"/>
        </w:rPr>
        <w:t>Progression</w:t>
      </w:r>
      <w:r w:rsidRPr="00D228FB">
        <w:rPr>
          <w:color w:val="000000" w:themeColor="text1"/>
          <w:spacing w:val="-7"/>
        </w:rPr>
        <w:t xml:space="preserve"> </w:t>
      </w:r>
      <w:r w:rsidRPr="00D228FB">
        <w:rPr>
          <w:color w:val="000000" w:themeColor="text1"/>
          <w:spacing w:val="-2"/>
        </w:rPr>
        <w:t>Policy</w:t>
      </w:r>
      <w:bookmarkEnd w:id="120"/>
    </w:p>
    <w:p w14:paraId="5FD55516" w14:textId="77777777" w:rsidR="00503A76" w:rsidRDefault="00503A76" w:rsidP="00503A76">
      <w:pPr>
        <w:pStyle w:val="BodyText"/>
        <w:spacing w:before="58" w:line="300" w:lineRule="auto"/>
        <w:ind w:left="559" w:right="609"/>
      </w:pPr>
      <w:r>
        <w:t>The PhD program follows the requirements of the University of Cincinnati Graduate School (UCGS)</w:t>
      </w:r>
      <w:r>
        <w:rPr>
          <w:spacing w:val="-4"/>
        </w:rPr>
        <w:t xml:space="preserve"> </w:t>
      </w:r>
      <w:r>
        <w:t>and</w:t>
      </w:r>
      <w:r>
        <w:rPr>
          <w:spacing w:val="-3"/>
        </w:rPr>
        <w:t xml:space="preserve"> </w:t>
      </w:r>
      <w:r>
        <w:t>the</w:t>
      </w:r>
      <w:r>
        <w:rPr>
          <w:spacing w:val="-3"/>
        </w:rPr>
        <w:t xml:space="preserve"> </w:t>
      </w:r>
      <w:r>
        <w:t>College</w:t>
      </w:r>
      <w:r>
        <w:rPr>
          <w:spacing w:val="-3"/>
        </w:rPr>
        <w:t xml:space="preserve"> </w:t>
      </w:r>
      <w:r>
        <w:t>of</w:t>
      </w:r>
      <w:r>
        <w:rPr>
          <w:spacing w:val="-3"/>
        </w:rPr>
        <w:t xml:space="preserve"> </w:t>
      </w:r>
      <w:r>
        <w:t>Nursing</w:t>
      </w:r>
      <w:r>
        <w:rPr>
          <w:spacing w:val="-5"/>
        </w:rPr>
        <w:t xml:space="preserve"> </w:t>
      </w:r>
      <w:r>
        <w:t>for</w:t>
      </w:r>
      <w:r>
        <w:rPr>
          <w:spacing w:val="-4"/>
        </w:rPr>
        <w:t xml:space="preserve"> </w:t>
      </w:r>
      <w:r>
        <w:t>progression</w:t>
      </w:r>
      <w:r>
        <w:rPr>
          <w:spacing w:val="-3"/>
        </w:rPr>
        <w:t xml:space="preserve"> </w:t>
      </w:r>
      <w:r>
        <w:t>and</w:t>
      </w:r>
      <w:r>
        <w:rPr>
          <w:spacing w:val="-5"/>
        </w:rPr>
        <w:t xml:space="preserve"> </w:t>
      </w:r>
      <w:r>
        <w:t>maintenance</w:t>
      </w:r>
      <w:r>
        <w:rPr>
          <w:spacing w:val="-5"/>
        </w:rPr>
        <w:t xml:space="preserve"> </w:t>
      </w:r>
      <w:r>
        <w:t>of</w:t>
      </w:r>
      <w:r>
        <w:rPr>
          <w:spacing w:val="-3"/>
        </w:rPr>
        <w:t xml:space="preserve"> </w:t>
      </w:r>
      <w:r>
        <w:t>good</w:t>
      </w:r>
      <w:r>
        <w:rPr>
          <w:spacing w:val="-5"/>
        </w:rPr>
        <w:t xml:space="preserve"> </w:t>
      </w:r>
      <w:r>
        <w:t>academic</w:t>
      </w:r>
      <w:r>
        <w:rPr>
          <w:spacing w:val="-4"/>
        </w:rPr>
        <w:t xml:space="preserve"> </w:t>
      </w:r>
      <w:r>
        <w:t>status</w:t>
      </w:r>
      <w:r>
        <w:rPr>
          <w:spacing w:val="-4"/>
        </w:rPr>
        <w:t xml:space="preserve"> </w:t>
      </w:r>
      <w:r>
        <w:t>as well as certain requirements that are specific to the PhD program.</w:t>
      </w:r>
    </w:p>
    <w:p w14:paraId="162E0EC7" w14:textId="77777777" w:rsidR="00503A76" w:rsidRDefault="00503A76" w:rsidP="00503A76">
      <w:pPr>
        <w:pStyle w:val="BodyText"/>
        <w:rPr>
          <w:sz w:val="28"/>
        </w:rPr>
      </w:pPr>
    </w:p>
    <w:p w14:paraId="7FF99D57" w14:textId="77777777" w:rsidR="00503A76" w:rsidRPr="008C0746" w:rsidRDefault="00503A76" w:rsidP="00503A76">
      <w:pPr>
        <w:pStyle w:val="Heading4"/>
        <w:ind w:left="540"/>
        <w:rPr>
          <w:b/>
          <w:bCs/>
          <w:color w:val="000000" w:themeColor="text1"/>
        </w:rPr>
      </w:pPr>
      <w:bookmarkStart w:id="121" w:name="Maintaining_student_status"/>
      <w:bookmarkEnd w:id="121"/>
      <w:r w:rsidRPr="008C0746">
        <w:rPr>
          <w:b/>
          <w:bCs/>
          <w:color w:val="000000" w:themeColor="text1"/>
        </w:rPr>
        <w:t>Maintaining</w:t>
      </w:r>
      <w:r w:rsidRPr="008C0746">
        <w:rPr>
          <w:b/>
          <w:bCs/>
          <w:color w:val="000000" w:themeColor="text1"/>
          <w:spacing w:val="-13"/>
        </w:rPr>
        <w:t xml:space="preserve"> </w:t>
      </w:r>
      <w:r w:rsidRPr="008C0746">
        <w:rPr>
          <w:b/>
          <w:bCs/>
          <w:color w:val="000000" w:themeColor="text1"/>
        </w:rPr>
        <w:t>student</w:t>
      </w:r>
      <w:r w:rsidRPr="008C0746">
        <w:rPr>
          <w:b/>
          <w:bCs/>
          <w:color w:val="000000" w:themeColor="text1"/>
          <w:spacing w:val="-12"/>
        </w:rPr>
        <w:t xml:space="preserve"> </w:t>
      </w:r>
      <w:r w:rsidRPr="008C0746">
        <w:rPr>
          <w:b/>
          <w:bCs/>
          <w:color w:val="000000" w:themeColor="text1"/>
          <w:spacing w:val="-2"/>
        </w:rPr>
        <w:t>status</w:t>
      </w:r>
    </w:p>
    <w:p w14:paraId="26160386" w14:textId="77777777" w:rsidR="00503A76" w:rsidRDefault="00503A76" w:rsidP="00503A76">
      <w:pPr>
        <w:pStyle w:val="BodyText"/>
        <w:spacing w:before="58" w:line="300" w:lineRule="auto"/>
        <w:ind w:left="559" w:right="627"/>
      </w:pPr>
      <w:r>
        <w:t xml:space="preserve">Maintenance of full or part-time status as a graduate student and requesting reinstatement follows the UGS policies and procedures that can be found in the </w:t>
      </w:r>
      <w:hyperlink r:id="rId39" w:history="1">
        <w:r w:rsidRPr="00C017EF">
          <w:rPr>
            <w:rStyle w:val="Hyperlink"/>
          </w:rPr>
          <w:t xml:space="preserve">University of Cincinnati Graduate College Student Handbook. </w:t>
        </w:r>
      </w:hyperlink>
      <w:r>
        <w:t xml:space="preserve"> Students</w:t>
      </w:r>
      <w:r>
        <w:rPr>
          <w:spacing w:val="-3"/>
        </w:rPr>
        <w:t xml:space="preserve"> </w:t>
      </w:r>
      <w:r>
        <w:t>who</w:t>
      </w:r>
      <w:r>
        <w:rPr>
          <w:spacing w:val="-4"/>
        </w:rPr>
        <w:t xml:space="preserve"> </w:t>
      </w:r>
      <w:r>
        <w:t>do</w:t>
      </w:r>
      <w:r>
        <w:rPr>
          <w:spacing w:val="-4"/>
        </w:rPr>
        <w:t xml:space="preserve"> </w:t>
      </w:r>
      <w:r>
        <w:t>not</w:t>
      </w:r>
      <w:r>
        <w:rPr>
          <w:spacing w:val="-4"/>
        </w:rPr>
        <w:t xml:space="preserve"> </w:t>
      </w:r>
      <w:r>
        <w:t>meet</w:t>
      </w:r>
      <w:r>
        <w:rPr>
          <w:spacing w:val="-4"/>
        </w:rPr>
        <w:t xml:space="preserve"> </w:t>
      </w:r>
      <w:r>
        <w:t>the</w:t>
      </w:r>
      <w:r>
        <w:rPr>
          <w:spacing w:val="-4"/>
        </w:rPr>
        <w:t xml:space="preserve"> </w:t>
      </w:r>
      <w:r>
        <w:t>UCGS</w:t>
      </w:r>
      <w:r>
        <w:rPr>
          <w:spacing w:val="-2"/>
        </w:rPr>
        <w:t xml:space="preserve"> </w:t>
      </w:r>
      <w:r>
        <w:t>requirement</w:t>
      </w:r>
      <w:r>
        <w:rPr>
          <w:spacing w:val="-2"/>
        </w:rPr>
        <w:t xml:space="preserve"> </w:t>
      </w:r>
      <w:r>
        <w:t>of</w:t>
      </w:r>
      <w:r>
        <w:rPr>
          <w:spacing w:val="-4"/>
        </w:rPr>
        <w:t xml:space="preserve"> </w:t>
      </w:r>
      <w:r>
        <w:t>1</w:t>
      </w:r>
      <w:r>
        <w:rPr>
          <w:spacing w:val="-4"/>
        </w:rPr>
        <w:t xml:space="preserve"> </w:t>
      </w:r>
      <w:r>
        <w:t>credit</w:t>
      </w:r>
      <w:r>
        <w:rPr>
          <w:spacing w:val="-4"/>
        </w:rPr>
        <w:t xml:space="preserve"> </w:t>
      </w:r>
      <w:r>
        <w:t>hour per academic year may request reinstatement following the UCGS policy.</w:t>
      </w:r>
    </w:p>
    <w:p w14:paraId="3591FB54" w14:textId="77777777" w:rsidR="00503A76" w:rsidRDefault="00503A76" w:rsidP="00503A76">
      <w:pPr>
        <w:pStyle w:val="BodyText"/>
        <w:rPr>
          <w:sz w:val="22"/>
        </w:rPr>
      </w:pPr>
    </w:p>
    <w:p w14:paraId="3C63A294" w14:textId="77777777" w:rsidR="00503A76" w:rsidRDefault="00503A76" w:rsidP="00503A76">
      <w:pPr>
        <w:pStyle w:val="BodyText"/>
        <w:spacing w:before="8"/>
        <w:rPr>
          <w:sz w:val="27"/>
        </w:rPr>
      </w:pPr>
    </w:p>
    <w:p w14:paraId="5560D22B" w14:textId="77777777" w:rsidR="00503A76" w:rsidRPr="008C0746" w:rsidRDefault="00503A76" w:rsidP="00503A76">
      <w:pPr>
        <w:pStyle w:val="Heading4"/>
        <w:ind w:left="540"/>
        <w:rPr>
          <w:b/>
          <w:bCs/>
          <w:color w:val="000000" w:themeColor="text1"/>
        </w:rPr>
      </w:pPr>
      <w:bookmarkStart w:id="122" w:name="Maintaining_satisfactory_progress_toward"/>
      <w:bookmarkEnd w:id="122"/>
      <w:r w:rsidRPr="008C0746">
        <w:rPr>
          <w:b/>
          <w:bCs/>
          <w:color w:val="000000" w:themeColor="text1"/>
        </w:rPr>
        <w:t>Maintaining</w:t>
      </w:r>
      <w:r w:rsidRPr="008C0746">
        <w:rPr>
          <w:b/>
          <w:bCs/>
          <w:color w:val="000000" w:themeColor="text1"/>
          <w:spacing w:val="-12"/>
        </w:rPr>
        <w:t xml:space="preserve"> </w:t>
      </w:r>
      <w:r w:rsidRPr="008C0746">
        <w:rPr>
          <w:b/>
          <w:bCs/>
          <w:color w:val="000000" w:themeColor="text1"/>
        </w:rPr>
        <w:t>satisfactory</w:t>
      </w:r>
      <w:r w:rsidRPr="008C0746">
        <w:rPr>
          <w:b/>
          <w:bCs/>
          <w:color w:val="000000" w:themeColor="text1"/>
          <w:spacing w:val="-12"/>
        </w:rPr>
        <w:t xml:space="preserve"> </w:t>
      </w:r>
      <w:r w:rsidRPr="008C0746">
        <w:rPr>
          <w:b/>
          <w:bCs/>
          <w:color w:val="000000" w:themeColor="text1"/>
        </w:rPr>
        <w:t>progress</w:t>
      </w:r>
      <w:r w:rsidRPr="008C0746">
        <w:rPr>
          <w:b/>
          <w:bCs/>
          <w:color w:val="000000" w:themeColor="text1"/>
          <w:spacing w:val="-12"/>
        </w:rPr>
        <w:t xml:space="preserve"> </w:t>
      </w:r>
      <w:r w:rsidRPr="008C0746">
        <w:rPr>
          <w:b/>
          <w:bCs/>
          <w:color w:val="000000" w:themeColor="text1"/>
        </w:rPr>
        <w:t>towards</w:t>
      </w:r>
      <w:r w:rsidRPr="008C0746">
        <w:rPr>
          <w:b/>
          <w:bCs/>
          <w:color w:val="000000" w:themeColor="text1"/>
          <w:spacing w:val="-13"/>
        </w:rPr>
        <w:t xml:space="preserve"> </w:t>
      </w:r>
      <w:r w:rsidRPr="008C0746">
        <w:rPr>
          <w:b/>
          <w:bCs/>
          <w:color w:val="000000" w:themeColor="text1"/>
          <w:spacing w:val="-2"/>
        </w:rPr>
        <w:t>degree</w:t>
      </w:r>
    </w:p>
    <w:p w14:paraId="7E6BA39E" w14:textId="77777777" w:rsidR="00503A76" w:rsidRDefault="00503A76" w:rsidP="00503A76">
      <w:pPr>
        <w:pStyle w:val="BodyText"/>
        <w:spacing w:before="58" w:line="300" w:lineRule="auto"/>
        <w:ind w:left="560" w:right="570"/>
      </w:pPr>
      <w:r>
        <w:t>All</w:t>
      </w:r>
      <w:r>
        <w:rPr>
          <w:spacing w:val="-6"/>
        </w:rPr>
        <w:t xml:space="preserve"> </w:t>
      </w:r>
      <w:r>
        <w:t>PhD</w:t>
      </w:r>
      <w:r>
        <w:rPr>
          <w:spacing w:val="-5"/>
        </w:rPr>
        <w:t xml:space="preserve"> </w:t>
      </w:r>
      <w:r>
        <w:t>students</w:t>
      </w:r>
      <w:r>
        <w:rPr>
          <w:spacing w:val="-1"/>
        </w:rPr>
        <w:t xml:space="preserve"> </w:t>
      </w:r>
      <w:r>
        <w:t>must</w:t>
      </w:r>
      <w:r>
        <w:rPr>
          <w:spacing w:val="-5"/>
        </w:rPr>
        <w:t xml:space="preserve"> </w:t>
      </w:r>
      <w:r>
        <w:t>maintain</w:t>
      </w:r>
      <w:r>
        <w:rPr>
          <w:spacing w:val="-5"/>
        </w:rPr>
        <w:t xml:space="preserve"> </w:t>
      </w:r>
      <w:r>
        <w:t>satisfactory</w:t>
      </w:r>
      <w:r>
        <w:rPr>
          <w:spacing w:val="-4"/>
        </w:rPr>
        <w:t xml:space="preserve"> </w:t>
      </w:r>
      <w:r>
        <w:t>progress</w:t>
      </w:r>
      <w:r>
        <w:rPr>
          <w:spacing w:val="-4"/>
        </w:rPr>
        <w:t xml:space="preserve"> </w:t>
      </w:r>
      <w:r>
        <w:t>towards</w:t>
      </w:r>
      <w:r>
        <w:rPr>
          <w:spacing w:val="-4"/>
        </w:rPr>
        <w:t xml:space="preserve"> </w:t>
      </w:r>
      <w:r>
        <w:t>degree</w:t>
      </w:r>
      <w:r>
        <w:rPr>
          <w:spacing w:val="-3"/>
        </w:rPr>
        <w:t xml:space="preserve"> </w:t>
      </w:r>
      <w:r>
        <w:t>per</w:t>
      </w:r>
      <w:r>
        <w:rPr>
          <w:spacing w:val="-4"/>
        </w:rPr>
        <w:t xml:space="preserve"> </w:t>
      </w:r>
      <w:r>
        <w:t>Graduate</w:t>
      </w:r>
      <w:r>
        <w:rPr>
          <w:spacing w:val="-5"/>
        </w:rPr>
        <w:t xml:space="preserve"> </w:t>
      </w:r>
      <w:r>
        <w:t>School, College of Nursing, and PhD program policies.</w:t>
      </w:r>
    </w:p>
    <w:p w14:paraId="0270E91A" w14:textId="77777777" w:rsidR="00503A76" w:rsidRDefault="00503A76" w:rsidP="00503A76">
      <w:pPr>
        <w:pStyle w:val="BodyText"/>
        <w:rPr>
          <w:sz w:val="22"/>
        </w:rPr>
      </w:pPr>
    </w:p>
    <w:p w14:paraId="40AB31EF" w14:textId="77777777" w:rsidR="00503A76" w:rsidRDefault="00503A76" w:rsidP="00503A76">
      <w:pPr>
        <w:pStyle w:val="BodyText"/>
        <w:spacing w:before="11"/>
        <w:rPr>
          <w:sz w:val="27"/>
        </w:rPr>
      </w:pPr>
    </w:p>
    <w:p w14:paraId="02A76D1B" w14:textId="77777777" w:rsidR="00503A76" w:rsidRPr="008C0746" w:rsidRDefault="00503A76" w:rsidP="00503A76">
      <w:pPr>
        <w:pStyle w:val="Heading4"/>
        <w:ind w:left="540"/>
        <w:rPr>
          <w:b/>
          <w:bCs/>
          <w:color w:val="000000" w:themeColor="text1"/>
        </w:rPr>
      </w:pPr>
      <w:r w:rsidRPr="008C0746">
        <w:rPr>
          <w:b/>
          <w:bCs/>
          <w:color w:val="000000" w:themeColor="text1"/>
        </w:rPr>
        <w:t>Residency requirement</w:t>
      </w:r>
    </w:p>
    <w:p w14:paraId="6C114FAA" w14:textId="77777777" w:rsidR="00503A76" w:rsidRDefault="00503A76" w:rsidP="00503A76">
      <w:pPr>
        <w:pStyle w:val="BodyText"/>
        <w:spacing w:line="300" w:lineRule="auto"/>
        <w:ind w:left="559" w:right="570"/>
      </w:pPr>
      <w:r>
        <w:t>Prior to admission to doctoral candidacy, all doctoral students must complete</w:t>
      </w:r>
      <w:r>
        <w:rPr>
          <w:spacing w:val="-2"/>
        </w:rPr>
        <w:t xml:space="preserve"> </w:t>
      </w:r>
      <w:r>
        <w:t>a</w:t>
      </w:r>
      <w:r>
        <w:rPr>
          <w:spacing w:val="-4"/>
        </w:rPr>
        <w:t xml:space="preserve"> </w:t>
      </w:r>
      <w:r>
        <w:t>residency</w:t>
      </w:r>
      <w:r>
        <w:rPr>
          <w:spacing w:val="-3"/>
        </w:rPr>
        <w:t xml:space="preserve"> </w:t>
      </w:r>
      <w:r>
        <w:t>requirement</w:t>
      </w:r>
      <w:r>
        <w:rPr>
          <w:spacing w:val="-2"/>
        </w:rPr>
        <w:t xml:space="preserve"> </w:t>
      </w:r>
      <w:r>
        <w:t>by</w:t>
      </w:r>
      <w:r>
        <w:rPr>
          <w:spacing w:val="-3"/>
        </w:rPr>
        <w:t xml:space="preserve"> </w:t>
      </w:r>
      <w:r>
        <w:t>enrolling</w:t>
      </w:r>
      <w:r>
        <w:rPr>
          <w:spacing w:val="-4"/>
        </w:rPr>
        <w:t xml:space="preserve"> </w:t>
      </w:r>
      <w:r>
        <w:t>in</w:t>
      </w:r>
      <w:r>
        <w:rPr>
          <w:spacing w:val="-4"/>
        </w:rPr>
        <w:t xml:space="preserve"> </w:t>
      </w:r>
      <w:r>
        <w:t>a</w:t>
      </w:r>
      <w:r>
        <w:rPr>
          <w:spacing w:val="-2"/>
        </w:rPr>
        <w:t xml:space="preserve"> </w:t>
      </w:r>
      <w:r>
        <w:t>minimum</w:t>
      </w:r>
      <w:r>
        <w:rPr>
          <w:spacing w:val="-2"/>
        </w:rPr>
        <w:t xml:space="preserve"> </w:t>
      </w:r>
      <w:r>
        <w:t>of</w:t>
      </w:r>
      <w:r>
        <w:rPr>
          <w:spacing w:val="-4"/>
        </w:rPr>
        <w:t xml:space="preserve"> </w:t>
      </w:r>
      <w:r>
        <w:t>10</w:t>
      </w:r>
      <w:r>
        <w:rPr>
          <w:spacing w:val="-4"/>
        </w:rPr>
        <w:t xml:space="preserve"> </w:t>
      </w:r>
      <w:r>
        <w:t>graduate</w:t>
      </w:r>
      <w:r>
        <w:rPr>
          <w:spacing w:val="-4"/>
        </w:rPr>
        <w:t xml:space="preserve"> </w:t>
      </w:r>
      <w:r>
        <w:t>credits</w:t>
      </w:r>
      <w:r>
        <w:rPr>
          <w:spacing w:val="-3"/>
        </w:rPr>
        <w:t xml:space="preserve"> </w:t>
      </w:r>
      <w:r>
        <w:t>per</w:t>
      </w:r>
      <w:r>
        <w:rPr>
          <w:spacing w:val="-3"/>
        </w:rPr>
        <w:t xml:space="preserve"> </w:t>
      </w:r>
      <w:r>
        <w:t>semester for 4 out of 5 semesters.</w:t>
      </w:r>
    </w:p>
    <w:p w14:paraId="6F2A2910" w14:textId="77777777" w:rsidR="00503A76" w:rsidRDefault="00503A76" w:rsidP="00503A76">
      <w:pPr>
        <w:pStyle w:val="BodyText"/>
        <w:rPr>
          <w:sz w:val="22"/>
        </w:rPr>
      </w:pPr>
    </w:p>
    <w:p w14:paraId="3F7648C4" w14:textId="77777777" w:rsidR="00503A76" w:rsidRDefault="00503A76" w:rsidP="00503A76">
      <w:pPr>
        <w:pStyle w:val="BodyText"/>
        <w:rPr>
          <w:sz w:val="28"/>
        </w:rPr>
      </w:pPr>
    </w:p>
    <w:p w14:paraId="37D26E15" w14:textId="77777777" w:rsidR="00503A76" w:rsidRPr="008C0746" w:rsidRDefault="00503A76" w:rsidP="00503A76">
      <w:pPr>
        <w:pStyle w:val="Heading4"/>
        <w:ind w:left="540"/>
        <w:rPr>
          <w:b/>
          <w:bCs/>
          <w:color w:val="000000" w:themeColor="text1"/>
        </w:rPr>
      </w:pPr>
      <w:bookmarkStart w:id="123" w:name="Time_to_degree"/>
      <w:bookmarkEnd w:id="123"/>
      <w:r w:rsidRPr="008C0746">
        <w:rPr>
          <w:b/>
          <w:bCs/>
          <w:color w:val="000000" w:themeColor="text1"/>
        </w:rPr>
        <w:t>Time</w:t>
      </w:r>
      <w:r w:rsidRPr="008C0746">
        <w:rPr>
          <w:b/>
          <w:bCs/>
          <w:color w:val="000000" w:themeColor="text1"/>
          <w:spacing w:val="-5"/>
        </w:rPr>
        <w:t xml:space="preserve"> </w:t>
      </w:r>
      <w:r w:rsidRPr="008C0746">
        <w:rPr>
          <w:b/>
          <w:bCs/>
          <w:color w:val="000000" w:themeColor="text1"/>
        </w:rPr>
        <w:t>to</w:t>
      </w:r>
      <w:r w:rsidRPr="008C0746">
        <w:rPr>
          <w:b/>
          <w:bCs/>
          <w:color w:val="000000" w:themeColor="text1"/>
          <w:spacing w:val="-4"/>
        </w:rPr>
        <w:t xml:space="preserve"> </w:t>
      </w:r>
      <w:r w:rsidRPr="008C0746">
        <w:rPr>
          <w:b/>
          <w:bCs/>
          <w:color w:val="000000" w:themeColor="text1"/>
          <w:spacing w:val="-2"/>
        </w:rPr>
        <w:t>degree</w:t>
      </w:r>
    </w:p>
    <w:p w14:paraId="1ED5DE2B" w14:textId="77777777" w:rsidR="00503A76" w:rsidRDefault="00503A76" w:rsidP="00503A76">
      <w:pPr>
        <w:pStyle w:val="BodyText"/>
        <w:spacing w:before="58" w:line="300" w:lineRule="auto"/>
        <w:ind w:left="559" w:right="570"/>
      </w:pPr>
      <w:r>
        <w:t>According</w:t>
      </w:r>
      <w:r>
        <w:rPr>
          <w:spacing w:val="-4"/>
        </w:rPr>
        <w:t xml:space="preserve"> </w:t>
      </w:r>
      <w:r>
        <w:t>to</w:t>
      </w:r>
      <w:r>
        <w:rPr>
          <w:spacing w:val="-2"/>
        </w:rPr>
        <w:t xml:space="preserve"> </w:t>
      </w:r>
      <w:r>
        <w:t>the</w:t>
      </w:r>
      <w:r>
        <w:rPr>
          <w:spacing w:val="-2"/>
        </w:rPr>
        <w:t xml:space="preserve"> </w:t>
      </w:r>
      <w:r>
        <w:t>UGS,</w:t>
      </w:r>
      <w:r>
        <w:rPr>
          <w:spacing w:val="-2"/>
        </w:rPr>
        <w:t xml:space="preserve"> </w:t>
      </w:r>
      <w:r>
        <w:t>all</w:t>
      </w:r>
      <w:r>
        <w:rPr>
          <w:spacing w:val="-5"/>
        </w:rPr>
        <w:t xml:space="preserve"> </w:t>
      </w:r>
      <w:r>
        <w:t>students</w:t>
      </w:r>
      <w:r>
        <w:rPr>
          <w:spacing w:val="-3"/>
        </w:rPr>
        <w:t xml:space="preserve"> </w:t>
      </w:r>
      <w:r>
        <w:t>must</w:t>
      </w:r>
      <w:r>
        <w:rPr>
          <w:spacing w:val="-4"/>
        </w:rPr>
        <w:t xml:space="preserve"> </w:t>
      </w:r>
      <w:r>
        <w:t>complete</w:t>
      </w:r>
      <w:r>
        <w:rPr>
          <w:spacing w:val="-2"/>
        </w:rPr>
        <w:t xml:space="preserve"> </w:t>
      </w:r>
      <w:r>
        <w:t>the requirements</w:t>
      </w:r>
      <w:r>
        <w:rPr>
          <w:spacing w:val="-3"/>
        </w:rPr>
        <w:t xml:space="preserve"> </w:t>
      </w:r>
      <w:r>
        <w:t>for</w:t>
      </w:r>
      <w:r>
        <w:rPr>
          <w:spacing w:val="-3"/>
        </w:rPr>
        <w:t xml:space="preserve"> </w:t>
      </w:r>
      <w:r>
        <w:t>the</w:t>
      </w:r>
      <w:r>
        <w:rPr>
          <w:spacing w:val="-4"/>
        </w:rPr>
        <w:t xml:space="preserve"> </w:t>
      </w:r>
      <w:r>
        <w:t>doctoral</w:t>
      </w:r>
      <w:r>
        <w:rPr>
          <w:spacing w:val="-5"/>
        </w:rPr>
        <w:t xml:space="preserve"> </w:t>
      </w:r>
      <w:r>
        <w:t>degree</w:t>
      </w:r>
      <w:r>
        <w:rPr>
          <w:spacing w:val="-4"/>
        </w:rPr>
        <w:t xml:space="preserve"> </w:t>
      </w:r>
      <w:r>
        <w:t>within 9 years after matriculation in the program. Students have up to five (5) years pre-candidacy, and up to four (4) years post-candidacy.</w:t>
      </w:r>
    </w:p>
    <w:p w14:paraId="0DB8D67D" w14:textId="77777777" w:rsidR="00503A76" w:rsidRDefault="00503A76" w:rsidP="00503A76">
      <w:pPr>
        <w:pStyle w:val="BodyText"/>
        <w:spacing w:line="300" w:lineRule="auto"/>
        <w:ind w:left="559"/>
      </w:pPr>
      <w:r>
        <w:t>Students</w:t>
      </w:r>
      <w:r>
        <w:rPr>
          <w:spacing w:val="-1"/>
        </w:rPr>
        <w:t xml:space="preserve"> </w:t>
      </w:r>
      <w:r>
        <w:t>must</w:t>
      </w:r>
      <w:r>
        <w:rPr>
          <w:spacing w:val="-4"/>
        </w:rPr>
        <w:t xml:space="preserve"> </w:t>
      </w:r>
      <w:r>
        <w:t>apply</w:t>
      </w:r>
      <w:r>
        <w:rPr>
          <w:spacing w:val="-3"/>
        </w:rPr>
        <w:t xml:space="preserve"> </w:t>
      </w:r>
      <w:r>
        <w:t>to</w:t>
      </w:r>
      <w:r>
        <w:rPr>
          <w:spacing w:val="-4"/>
        </w:rPr>
        <w:t xml:space="preserve"> </w:t>
      </w:r>
      <w:r>
        <w:t>the</w:t>
      </w:r>
      <w:r>
        <w:rPr>
          <w:spacing w:val="-2"/>
        </w:rPr>
        <w:t xml:space="preserve"> </w:t>
      </w:r>
      <w:r>
        <w:t>Graduate</w:t>
      </w:r>
      <w:r>
        <w:rPr>
          <w:spacing w:val="-2"/>
        </w:rPr>
        <w:t xml:space="preserve"> </w:t>
      </w:r>
      <w:r>
        <w:t>School</w:t>
      </w:r>
      <w:r>
        <w:rPr>
          <w:spacing w:val="-3"/>
        </w:rPr>
        <w:t xml:space="preserve"> </w:t>
      </w:r>
      <w:r>
        <w:t>for</w:t>
      </w:r>
      <w:r>
        <w:rPr>
          <w:spacing w:val="-3"/>
        </w:rPr>
        <w:t xml:space="preserve"> </w:t>
      </w:r>
      <w:r>
        <w:t>an</w:t>
      </w:r>
      <w:r>
        <w:rPr>
          <w:spacing w:val="-4"/>
        </w:rPr>
        <w:t xml:space="preserve"> </w:t>
      </w:r>
      <w:r>
        <w:t>extension</w:t>
      </w:r>
      <w:r>
        <w:rPr>
          <w:spacing w:val="-4"/>
        </w:rPr>
        <w:t xml:space="preserve"> </w:t>
      </w:r>
      <w:r>
        <w:t>of</w:t>
      </w:r>
      <w:r>
        <w:rPr>
          <w:spacing w:val="-2"/>
        </w:rPr>
        <w:t xml:space="preserve"> </w:t>
      </w:r>
      <w:r>
        <w:t>time</w:t>
      </w:r>
      <w:r>
        <w:rPr>
          <w:spacing w:val="-4"/>
        </w:rPr>
        <w:t xml:space="preserve"> </w:t>
      </w:r>
      <w:r>
        <w:t>to</w:t>
      </w:r>
      <w:r>
        <w:rPr>
          <w:spacing w:val="-2"/>
        </w:rPr>
        <w:t xml:space="preserve"> </w:t>
      </w:r>
      <w:r>
        <w:t>degree</w:t>
      </w:r>
      <w:r>
        <w:rPr>
          <w:spacing w:val="-2"/>
        </w:rPr>
        <w:t xml:space="preserve"> </w:t>
      </w:r>
      <w:r>
        <w:t>if</w:t>
      </w:r>
      <w:r>
        <w:rPr>
          <w:spacing w:val="-2"/>
        </w:rPr>
        <w:t xml:space="preserve"> </w:t>
      </w:r>
      <w:r>
        <w:t>extenuating circumstances prohibit them from completing requirements in the required timeframe.</w:t>
      </w:r>
    </w:p>
    <w:p w14:paraId="07093C1A" w14:textId="77777777" w:rsidR="00503A76" w:rsidRPr="008C0746" w:rsidRDefault="00503A76" w:rsidP="00503A76">
      <w:pPr>
        <w:pStyle w:val="Heading4"/>
        <w:ind w:left="540"/>
        <w:rPr>
          <w:b/>
          <w:bCs/>
          <w:color w:val="000000" w:themeColor="text1"/>
        </w:rPr>
      </w:pPr>
      <w:r w:rsidRPr="008C0746">
        <w:rPr>
          <w:b/>
          <w:bCs/>
          <w:color w:val="000000" w:themeColor="text1"/>
        </w:rPr>
        <w:t>Required</w:t>
      </w:r>
      <w:r w:rsidRPr="008C0746">
        <w:rPr>
          <w:b/>
          <w:bCs/>
          <w:color w:val="000000" w:themeColor="text1"/>
          <w:spacing w:val="-11"/>
        </w:rPr>
        <w:t xml:space="preserve"> </w:t>
      </w:r>
      <w:r w:rsidRPr="008C0746">
        <w:rPr>
          <w:b/>
          <w:bCs/>
          <w:color w:val="000000" w:themeColor="text1"/>
          <w:spacing w:val="-2"/>
        </w:rPr>
        <w:t>Credits</w:t>
      </w:r>
    </w:p>
    <w:p w14:paraId="085357E3" w14:textId="77777777" w:rsidR="00503A76" w:rsidRDefault="00503A76" w:rsidP="00503A76">
      <w:pPr>
        <w:pStyle w:val="BodyText"/>
        <w:spacing w:before="58" w:line="300" w:lineRule="auto"/>
        <w:ind w:left="559" w:right="570"/>
      </w:pPr>
      <w:r>
        <w:t>Post</w:t>
      </w:r>
      <w:r>
        <w:rPr>
          <w:spacing w:val="-5"/>
        </w:rPr>
        <w:t xml:space="preserve"> </w:t>
      </w:r>
      <w:r>
        <w:t>MSN</w:t>
      </w:r>
      <w:r>
        <w:rPr>
          <w:spacing w:val="-5"/>
        </w:rPr>
        <w:t xml:space="preserve"> </w:t>
      </w:r>
      <w:r>
        <w:t>students</w:t>
      </w:r>
      <w:r>
        <w:rPr>
          <w:spacing w:val="-4"/>
        </w:rPr>
        <w:t xml:space="preserve"> </w:t>
      </w:r>
      <w:r>
        <w:t>must</w:t>
      </w:r>
      <w:r>
        <w:rPr>
          <w:spacing w:val="-5"/>
        </w:rPr>
        <w:t xml:space="preserve"> </w:t>
      </w:r>
      <w:r>
        <w:t>complete</w:t>
      </w:r>
      <w:r>
        <w:rPr>
          <w:spacing w:val="-3"/>
        </w:rPr>
        <w:t xml:space="preserve"> </w:t>
      </w:r>
      <w:r>
        <w:t>60</w:t>
      </w:r>
      <w:r>
        <w:rPr>
          <w:spacing w:val="-3"/>
        </w:rPr>
        <w:t xml:space="preserve"> </w:t>
      </w:r>
      <w:r>
        <w:t>hours</w:t>
      </w:r>
      <w:r>
        <w:rPr>
          <w:spacing w:val="-4"/>
        </w:rPr>
        <w:t xml:space="preserve"> </w:t>
      </w:r>
      <w:r>
        <w:t>of</w:t>
      </w:r>
      <w:r>
        <w:rPr>
          <w:spacing w:val="-5"/>
        </w:rPr>
        <w:t xml:space="preserve"> </w:t>
      </w:r>
      <w:r>
        <w:t>graduate</w:t>
      </w:r>
      <w:r>
        <w:rPr>
          <w:spacing w:val="-5"/>
        </w:rPr>
        <w:t xml:space="preserve"> </w:t>
      </w:r>
      <w:r>
        <w:t>credits,</w:t>
      </w:r>
      <w:r>
        <w:rPr>
          <w:spacing w:val="-3"/>
        </w:rPr>
        <w:t xml:space="preserve"> </w:t>
      </w:r>
      <w:r>
        <w:t>including</w:t>
      </w:r>
      <w:r>
        <w:rPr>
          <w:spacing w:val="-3"/>
        </w:rPr>
        <w:t xml:space="preserve"> </w:t>
      </w:r>
      <w:r>
        <w:t>required</w:t>
      </w:r>
      <w:r>
        <w:rPr>
          <w:spacing w:val="-5"/>
        </w:rPr>
        <w:t xml:space="preserve"> </w:t>
      </w:r>
      <w:r>
        <w:t>dissertation hours. Post BSN students must complete 30 additional graduate credits in a focused area of graduate study.</w:t>
      </w:r>
    </w:p>
    <w:p w14:paraId="005F59EA" w14:textId="77777777" w:rsidR="00503A76" w:rsidRDefault="00503A76" w:rsidP="00503A76">
      <w:pPr>
        <w:pStyle w:val="BodyText"/>
        <w:rPr>
          <w:sz w:val="22"/>
        </w:rPr>
      </w:pPr>
    </w:p>
    <w:p w14:paraId="65090D32" w14:textId="77777777" w:rsidR="00503A76" w:rsidRDefault="00503A76" w:rsidP="00503A76">
      <w:pPr>
        <w:pStyle w:val="BodyText"/>
        <w:spacing w:before="1"/>
        <w:rPr>
          <w:sz w:val="28"/>
        </w:rPr>
      </w:pPr>
    </w:p>
    <w:p w14:paraId="274C10EE" w14:textId="77777777" w:rsidR="00503A76" w:rsidRPr="008C0746" w:rsidRDefault="00503A76" w:rsidP="00503A76">
      <w:pPr>
        <w:pStyle w:val="Heading4"/>
        <w:ind w:left="540"/>
        <w:rPr>
          <w:b/>
          <w:bCs/>
          <w:color w:val="000000" w:themeColor="text1"/>
        </w:rPr>
      </w:pPr>
      <w:r w:rsidRPr="008C0746">
        <w:rPr>
          <w:b/>
          <w:bCs/>
          <w:color w:val="000000" w:themeColor="text1"/>
        </w:rPr>
        <w:t>Documentation</w:t>
      </w:r>
      <w:r w:rsidRPr="008C0746">
        <w:rPr>
          <w:b/>
          <w:bCs/>
          <w:color w:val="000000" w:themeColor="text1"/>
          <w:spacing w:val="-11"/>
        </w:rPr>
        <w:t xml:space="preserve"> </w:t>
      </w:r>
      <w:r w:rsidRPr="008C0746">
        <w:rPr>
          <w:b/>
          <w:bCs/>
          <w:color w:val="000000" w:themeColor="text1"/>
        </w:rPr>
        <w:t>of</w:t>
      </w:r>
      <w:r w:rsidRPr="008C0746">
        <w:rPr>
          <w:b/>
          <w:bCs/>
          <w:color w:val="000000" w:themeColor="text1"/>
          <w:spacing w:val="-10"/>
        </w:rPr>
        <w:t xml:space="preserve"> </w:t>
      </w:r>
      <w:r w:rsidRPr="008C0746">
        <w:rPr>
          <w:b/>
          <w:bCs/>
          <w:color w:val="000000" w:themeColor="text1"/>
          <w:spacing w:val="-2"/>
        </w:rPr>
        <w:t>Progress</w:t>
      </w:r>
    </w:p>
    <w:p w14:paraId="2C32538D" w14:textId="77777777" w:rsidR="00503A76" w:rsidRDefault="00503A76" w:rsidP="00503A76">
      <w:pPr>
        <w:pStyle w:val="BodyText"/>
        <w:spacing w:before="56" w:line="300" w:lineRule="auto"/>
        <w:ind w:left="559" w:right="570"/>
      </w:pPr>
      <w:r>
        <w:t>According to the Graduate School policy, all PhD students are required to complete a written assessment</w:t>
      </w:r>
      <w:r>
        <w:rPr>
          <w:spacing w:val="-4"/>
        </w:rPr>
        <w:t xml:space="preserve"> </w:t>
      </w:r>
      <w:r>
        <w:t>of</w:t>
      </w:r>
      <w:r>
        <w:rPr>
          <w:spacing w:val="-2"/>
        </w:rPr>
        <w:t xml:space="preserve"> </w:t>
      </w:r>
      <w:r>
        <w:t>performance</w:t>
      </w:r>
      <w:r>
        <w:rPr>
          <w:spacing w:val="-4"/>
        </w:rPr>
        <w:t xml:space="preserve"> </w:t>
      </w:r>
      <w:r>
        <w:t>at</w:t>
      </w:r>
      <w:r>
        <w:rPr>
          <w:spacing w:val="-4"/>
        </w:rPr>
        <w:t xml:space="preserve"> </w:t>
      </w:r>
      <w:r>
        <w:t>the</w:t>
      </w:r>
      <w:r>
        <w:rPr>
          <w:spacing w:val="-2"/>
        </w:rPr>
        <w:t xml:space="preserve"> </w:t>
      </w:r>
      <w:r>
        <w:t>end</w:t>
      </w:r>
      <w:r>
        <w:rPr>
          <w:spacing w:val="-2"/>
        </w:rPr>
        <w:t xml:space="preserve"> </w:t>
      </w:r>
      <w:r>
        <w:t>of</w:t>
      </w:r>
      <w:r>
        <w:rPr>
          <w:spacing w:val="-4"/>
        </w:rPr>
        <w:t xml:space="preserve"> </w:t>
      </w:r>
      <w:r>
        <w:t>the</w:t>
      </w:r>
      <w:r>
        <w:rPr>
          <w:spacing w:val="-4"/>
        </w:rPr>
        <w:t xml:space="preserve"> </w:t>
      </w:r>
      <w:r>
        <w:t>first</w:t>
      </w:r>
      <w:r>
        <w:rPr>
          <w:spacing w:val="-4"/>
        </w:rPr>
        <w:t xml:space="preserve"> </w:t>
      </w:r>
      <w:r>
        <w:t>year</w:t>
      </w:r>
      <w:r>
        <w:rPr>
          <w:spacing w:val="-1"/>
        </w:rPr>
        <w:t xml:space="preserve"> </w:t>
      </w:r>
      <w:r>
        <w:t>of</w:t>
      </w:r>
      <w:r>
        <w:rPr>
          <w:spacing w:val="-4"/>
        </w:rPr>
        <w:t xml:space="preserve"> </w:t>
      </w:r>
      <w:r>
        <w:t>study and</w:t>
      </w:r>
      <w:r>
        <w:rPr>
          <w:spacing w:val="-2"/>
        </w:rPr>
        <w:t xml:space="preserve"> </w:t>
      </w:r>
      <w:r>
        <w:t>an</w:t>
      </w:r>
      <w:r>
        <w:rPr>
          <w:spacing w:val="-2"/>
        </w:rPr>
        <w:t xml:space="preserve"> </w:t>
      </w:r>
      <w:r>
        <w:t>annual</w:t>
      </w:r>
      <w:r>
        <w:rPr>
          <w:spacing w:val="-3"/>
        </w:rPr>
        <w:t xml:space="preserve"> </w:t>
      </w:r>
      <w:r>
        <w:t>progression</w:t>
      </w:r>
      <w:r>
        <w:rPr>
          <w:spacing w:val="-4"/>
        </w:rPr>
        <w:t xml:space="preserve"> </w:t>
      </w:r>
      <w:r>
        <w:t>report. The faculty advisor will monitor the student for successful progress through coursework, preliminary examinations, candidacy, and dissertation work.</w:t>
      </w:r>
    </w:p>
    <w:p w14:paraId="21BC20F1" w14:textId="77777777" w:rsidR="00503A76" w:rsidRDefault="00503A76" w:rsidP="00503A76">
      <w:pPr>
        <w:pStyle w:val="BodyText"/>
        <w:rPr>
          <w:sz w:val="25"/>
        </w:rPr>
      </w:pPr>
    </w:p>
    <w:p w14:paraId="4948736D" w14:textId="77777777" w:rsidR="00503A76" w:rsidRPr="008C0746" w:rsidRDefault="00503A76" w:rsidP="00503A76">
      <w:pPr>
        <w:pStyle w:val="Heading4"/>
        <w:ind w:left="540"/>
        <w:rPr>
          <w:b/>
          <w:bCs/>
          <w:color w:val="000000" w:themeColor="text1"/>
        </w:rPr>
      </w:pPr>
      <w:bookmarkStart w:id="124" w:name="Failure_to_Progress"/>
      <w:bookmarkEnd w:id="124"/>
      <w:r w:rsidRPr="008C0746">
        <w:rPr>
          <w:b/>
          <w:bCs/>
          <w:color w:val="000000" w:themeColor="text1"/>
        </w:rPr>
        <w:t>Failure</w:t>
      </w:r>
      <w:r w:rsidRPr="008C0746">
        <w:rPr>
          <w:b/>
          <w:bCs/>
          <w:color w:val="000000" w:themeColor="text1"/>
          <w:spacing w:val="-8"/>
        </w:rPr>
        <w:t xml:space="preserve"> </w:t>
      </w:r>
      <w:r w:rsidRPr="008C0746">
        <w:rPr>
          <w:b/>
          <w:bCs/>
          <w:color w:val="000000" w:themeColor="text1"/>
        </w:rPr>
        <w:t>to</w:t>
      </w:r>
      <w:r w:rsidRPr="008C0746">
        <w:rPr>
          <w:b/>
          <w:bCs/>
          <w:color w:val="000000" w:themeColor="text1"/>
          <w:spacing w:val="-4"/>
        </w:rPr>
        <w:t xml:space="preserve"> </w:t>
      </w:r>
      <w:r w:rsidRPr="008C0746">
        <w:rPr>
          <w:b/>
          <w:bCs/>
          <w:color w:val="000000" w:themeColor="text1"/>
          <w:spacing w:val="-2"/>
        </w:rPr>
        <w:t>Progress</w:t>
      </w:r>
    </w:p>
    <w:p w14:paraId="7B80E713" w14:textId="77777777" w:rsidR="00503A76" w:rsidRDefault="00503A76" w:rsidP="00503A76">
      <w:pPr>
        <w:pStyle w:val="BodyText"/>
        <w:spacing w:before="58" w:line="300" w:lineRule="auto"/>
        <w:ind w:left="559" w:right="608" w:firstLine="55"/>
      </w:pPr>
      <w:r>
        <w:t>A student not making reasonable progress in his/her program as determined by the faculty advisor</w:t>
      </w:r>
      <w:r>
        <w:rPr>
          <w:spacing w:val="-3"/>
        </w:rPr>
        <w:t xml:space="preserve"> </w:t>
      </w:r>
      <w:r>
        <w:t>will</w:t>
      </w:r>
      <w:r>
        <w:rPr>
          <w:spacing w:val="-5"/>
        </w:rPr>
        <w:t xml:space="preserve"> </w:t>
      </w:r>
      <w:r>
        <w:t>receive</w:t>
      </w:r>
      <w:r>
        <w:rPr>
          <w:spacing w:val="-2"/>
        </w:rPr>
        <w:t xml:space="preserve"> </w:t>
      </w:r>
      <w:r>
        <w:t>written</w:t>
      </w:r>
      <w:r>
        <w:rPr>
          <w:spacing w:val="-2"/>
        </w:rPr>
        <w:t xml:space="preserve"> </w:t>
      </w:r>
      <w:r>
        <w:t>notification</w:t>
      </w:r>
      <w:r>
        <w:rPr>
          <w:spacing w:val="-2"/>
        </w:rPr>
        <w:t xml:space="preserve"> </w:t>
      </w:r>
      <w:r>
        <w:t>of</w:t>
      </w:r>
      <w:r>
        <w:rPr>
          <w:spacing w:val="-4"/>
        </w:rPr>
        <w:t xml:space="preserve"> </w:t>
      </w:r>
      <w:r>
        <w:t>such</w:t>
      </w:r>
      <w:r>
        <w:rPr>
          <w:spacing w:val="-2"/>
        </w:rPr>
        <w:t xml:space="preserve"> </w:t>
      </w:r>
      <w:r>
        <w:t>from</w:t>
      </w:r>
      <w:r>
        <w:rPr>
          <w:spacing w:val="-4"/>
        </w:rPr>
        <w:t xml:space="preserve"> </w:t>
      </w:r>
      <w:r>
        <w:t>the</w:t>
      </w:r>
      <w:r>
        <w:rPr>
          <w:spacing w:val="-2"/>
        </w:rPr>
        <w:t xml:space="preserve"> </w:t>
      </w:r>
      <w:r>
        <w:t>PhD</w:t>
      </w:r>
      <w:r>
        <w:rPr>
          <w:spacing w:val="-1"/>
        </w:rPr>
        <w:t xml:space="preserve"> </w:t>
      </w:r>
      <w:r>
        <w:t>program</w:t>
      </w:r>
      <w:r>
        <w:rPr>
          <w:spacing w:val="-4"/>
        </w:rPr>
        <w:t xml:space="preserve"> </w:t>
      </w:r>
      <w:r>
        <w:t>director.</w:t>
      </w:r>
      <w:r>
        <w:rPr>
          <w:spacing w:val="-4"/>
        </w:rPr>
        <w:t xml:space="preserve"> </w:t>
      </w:r>
      <w:r>
        <w:t>The</w:t>
      </w:r>
      <w:r>
        <w:rPr>
          <w:spacing w:val="-2"/>
        </w:rPr>
        <w:t xml:space="preserve"> </w:t>
      </w:r>
      <w:r>
        <w:t>student</w:t>
      </w:r>
      <w:r>
        <w:rPr>
          <w:spacing w:val="-4"/>
        </w:rPr>
        <w:t xml:space="preserve"> </w:t>
      </w:r>
      <w:r>
        <w:t>will</w:t>
      </w:r>
      <w:r>
        <w:rPr>
          <w:spacing w:val="-3"/>
        </w:rPr>
        <w:t xml:space="preserve"> </w:t>
      </w:r>
      <w:r>
        <w:t>be required to meet with the academic advisor to develop a description and timeline of objectives and activities that must be met to maintain satisfactory progress towards degree. This may include taking additional course work or repeating courses as a condition of maintaining their status in the program.</w:t>
      </w:r>
    </w:p>
    <w:p w14:paraId="1B2DB2E0" w14:textId="77777777" w:rsidR="00503A76" w:rsidRDefault="00503A76" w:rsidP="00503A76">
      <w:pPr>
        <w:pStyle w:val="BodyText"/>
        <w:spacing w:before="1"/>
        <w:rPr>
          <w:sz w:val="25"/>
        </w:rPr>
      </w:pPr>
    </w:p>
    <w:p w14:paraId="4333EF4D" w14:textId="77777777" w:rsidR="00503A76" w:rsidRDefault="00503A76" w:rsidP="00503A76">
      <w:pPr>
        <w:pStyle w:val="BodyText"/>
        <w:spacing w:before="1" w:line="300" w:lineRule="auto"/>
        <w:ind w:left="559" w:right="608"/>
        <w:jc w:val="both"/>
      </w:pPr>
      <w:r>
        <w:t>If</w:t>
      </w:r>
      <w:r>
        <w:rPr>
          <w:spacing w:val="-1"/>
        </w:rPr>
        <w:t xml:space="preserve"> </w:t>
      </w:r>
      <w:r>
        <w:t>objectives and activities are</w:t>
      </w:r>
      <w:r>
        <w:rPr>
          <w:spacing w:val="-1"/>
        </w:rPr>
        <w:t xml:space="preserve"> </w:t>
      </w:r>
      <w:r>
        <w:t>not met according</w:t>
      </w:r>
      <w:r>
        <w:rPr>
          <w:spacing w:val="-1"/>
        </w:rPr>
        <w:t xml:space="preserve"> </w:t>
      </w:r>
      <w:r>
        <w:t>to the established</w:t>
      </w:r>
      <w:r>
        <w:rPr>
          <w:spacing w:val="-1"/>
        </w:rPr>
        <w:t xml:space="preserve"> </w:t>
      </w:r>
      <w:r>
        <w:t>timeline,</w:t>
      </w:r>
      <w:r>
        <w:rPr>
          <w:spacing w:val="-1"/>
        </w:rPr>
        <w:t xml:space="preserve"> </w:t>
      </w:r>
      <w:r>
        <w:t>the program director will</w:t>
      </w:r>
      <w:r>
        <w:rPr>
          <w:spacing w:val="-4"/>
        </w:rPr>
        <w:t xml:space="preserve"> </w:t>
      </w:r>
      <w:r>
        <w:t>send</w:t>
      </w:r>
      <w:r>
        <w:rPr>
          <w:spacing w:val="-3"/>
        </w:rPr>
        <w:t xml:space="preserve"> </w:t>
      </w:r>
      <w:r>
        <w:t>a</w:t>
      </w:r>
      <w:r>
        <w:rPr>
          <w:spacing w:val="-3"/>
        </w:rPr>
        <w:t xml:space="preserve"> </w:t>
      </w:r>
      <w:r>
        <w:t>written</w:t>
      </w:r>
      <w:r>
        <w:rPr>
          <w:spacing w:val="-3"/>
        </w:rPr>
        <w:t xml:space="preserve"> </w:t>
      </w:r>
      <w:r>
        <w:t>warning</w:t>
      </w:r>
      <w:r>
        <w:rPr>
          <w:spacing w:val="-3"/>
        </w:rPr>
        <w:t xml:space="preserve"> </w:t>
      </w:r>
      <w:r>
        <w:t>to</w:t>
      </w:r>
      <w:r>
        <w:rPr>
          <w:spacing w:val="-3"/>
        </w:rPr>
        <w:t xml:space="preserve"> </w:t>
      </w:r>
      <w:r>
        <w:t>the</w:t>
      </w:r>
      <w:r>
        <w:rPr>
          <w:spacing w:val="-1"/>
        </w:rPr>
        <w:t xml:space="preserve"> </w:t>
      </w:r>
      <w:r>
        <w:t>student</w:t>
      </w:r>
      <w:r>
        <w:rPr>
          <w:spacing w:val="-3"/>
        </w:rPr>
        <w:t xml:space="preserve"> </w:t>
      </w:r>
      <w:r>
        <w:t>of</w:t>
      </w:r>
      <w:r>
        <w:rPr>
          <w:spacing w:val="-3"/>
        </w:rPr>
        <w:t xml:space="preserve"> </w:t>
      </w:r>
      <w:r>
        <w:t>the</w:t>
      </w:r>
      <w:r>
        <w:rPr>
          <w:spacing w:val="-3"/>
        </w:rPr>
        <w:t xml:space="preserve"> </w:t>
      </w:r>
      <w:r>
        <w:t>risk</w:t>
      </w:r>
      <w:r>
        <w:rPr>
          <w:spacing w:val="-2"/>
        </w:rPr>
        <w:t xml:space="preserve"> </w:t>
      </w:r>
      <w:r>
        <w:t>of dismissal</w:t>
      </w:r>
      <w:r>
        <w:rPr>
          <w:spacing w:val="-4"/>
        </w:rPr>
        <w:t xml:space="preserve"> </w:t>
      </w:r>
      <w:r>
        <w:t>from</w:t>
      </w:r>
      <w:r>
        <w:rPr>
          <w:spacing w:val="-3"/>
        </w:rPr>
        <w:t xml:space="preserve"> </w:t>
      </w:r>
      <w:r>
        <w:t>the</w:t>
      </w:r>
      <w:r>
        <w:rPr>
          <w:spacing w:val="-3"/>
        </w:rPr>
        <w:t xml:space="preserve"> </w:t>
      </w:r>
      <w:r>
        <w:t>program.</w:t>
      </w:r>
      <w:r>
        <w:rPr>
          <w:spacing w:val="-3"/>
        </w:rPr>
        <w:t xml:space="preserve"> </w:t>
      </w:r>
      <w:r>
        <w:t>A</w:t>
      </w:r>
      <w:r>
        <w:rPr>
          <w:spacing w:val="-4"/>
        </w:rPr>
        <w:t xml:space="preserve"> </w:t>
      </w:r>
      <w:r>
        <w:t>copy of</w:t>
      </w:r>
      <w:r>
        <w:rPr>
          <w:spacing w:val="-3"/>
        </w:rPr>
        <w:t xml:space="preserve"> </w:t>
      </w:r>
      <w:r>
        <w:t>this warning will be sent to the faculty advisor and will be placed in the student’s file.</w:t>
      </w:r>
    </w:p>
    <w:p w14:paraId="3A703218" w14:textId="77777777" w:rsidR="00503A76" w:rsidRDefault="00503A76" w:rsidP="00503A76">
      <w:pPr>
        <w:pStyle w:val="BodyText"/>
        <w:spacing w:before="11"/>
        <w:rPr>
          <w:sz w:val="24"/>
        </w:rPr>
      </w:pPr>
    </w:p>
    <w:p w14:paraId="7D3E8361" w14:textId="77777777" w:rsidR="00503A76" w:rsidRDefault="00503A76" w:rsidP="00503A76">
      <w:pPr>
        <w:pStyle w:val="BodyText"/>
        <w:spacing w:line="300" w:lineRule="auto"/>
        <w:ind w:left="559" w:right="570"/>
      </w:pPr>
      <w:r>
        <w:t>A</w:t>
      </w:r>
      <w:r>
        <w:rPr>
          <w:spacing w:val="-5"/>
        </w:rPr>
        <w:t xml:space="preserve"> </w:t>
      </w:r>
      <w:r>
        <w:t>student</w:t>
      </w:r>
      <w:r>
        <w:rPr>
          <w:spacing w:val="-4"/>
        </w:rPr>
        <w:t xml:space="preserve"> </w:t>
      </w:r>
      <w:r>
        <w:t>who</w:t>
      </w:r>
      <w:r>
        <w:rPr>
          <w:spacing w:val="-4"/>
        </w:rPr>
        <w:t xml:space="preserve"> </w:t>
      </w:r>
      <w:r>
        <w:t>fails</w:t>
      </w:r>
      <w:r>
        <w:rPr>
          <w:spacing w:val="-3"/>
        </w:rPr>
        <w:t xml:space="preserve"> </w:t>
      </w:r>
      <w:r>
        <w:t>to</w:t>
      </w:r>
      <w:r>
        <w:rPr>
          <w:spacing w:val="-2"/>
        </w:rPr>
        <w:t xml:space="preserve"> </w:t>
      </w:r>
      <w:r>
        <w:t>meet</w:t>
      </w:r>
      <w:r>
        <w:rPr>
          <w:spacing w:val="-2"/>
        </w:rPr>
        <w:t xml:space="preserve"> </w:t>
      </w:r>
      <w:r>
        <w:t>the</w:t>
      </w:r>
      <w:r>
        <w:rPr>
          <w:spacing w:val="-2"/>
        </w:rPr>
        <w:t xml:space="preserve"> </w:t>
      </w:r>
      <w:r>
        <w:t>agreed</w:t>
      </w:r>
      <w:r>
        <w:rPr>
          <w:spacing w:val="-4"/>
        </w:rPr>
        <w:t xml:space="preserve"> </w:t>
      </w:r>
      <w:r>
        <w:t>upon</w:t>
      </w:r>
      <w:r>
        <w:rPr>
          <w:spacing w:val="-2"/>
        </w:rPr>
        <w:t xml:space="preserve"> </w:t>
      </w:r>
      <w:r>
        <w:t>objectives</w:t>
      </w:r>
      <w:r>
        <w:rPr>
          <w:spacing w:val="-3"/>
        </w:rPr>
        <w:t xml:space="preserve"> </w:t>
      </w:r>
      <w:r>
        <w:t>and</w:t>
      </w:r>
      <w:r>
        <w:rPr>
          <w:spacing w:val="-4"/>
        </w:rPr>
        <w:t xml:space="preserve"> </w:t>
      </w:r>
      <w:r>
        <w:t>activities</w:t>
      </w:r>
      <w:r>
        <w:rPr>
          <w:spacing w:val="-3"/>
        </w:rPr>
        <w:t xml:space="preserve"> </w:t>
      </w:r>
      <w:r>
        <w:t>in</w:t>
      </w:r>
      <w:r>
        <w:rPr>
          <w:spacing w:val="-4"/>
        </w:rPr>
        <w:t xml:space="preserve"> </w:t>
      </w:r>
      <w:r>
        <w:t>two</w:t>
      </w:r>
      <w:r>
        <w:rPr>
          <w:spacing w:val="-2"/>
        </w:rPr>
        <w:t xml:space="preserve"> </w:t>
      </w:r>
      <w:r>
        <w:t>semesters</w:t>
      </w:r>
      <w:r>
        <w:rPr>
          <w:spacing w:val="-3"/>
        </w:rPr>
        <w:t xml:space="preserve"> </w:t>
      </w:r>
      <w:r>
        <w:t>will</w:t>
      </w:r>
      <w:r>
        <w:rPr>
          <w:spacing w:val="-3"/>
        </w:rPr>
        <w:t xml:space="preserve"> </w:t>
      </w:r>
      <w:r>
        <w:t xml:space="preserve">be referred </w:t>
      </w:r>
      <w:proofErr w:type="gramStart"/>
      <w:r>
        <w:t>to</w:t>
      </w:r>
      <w:proofErr w:type="gramEnd"/>
      <w:r>
        <w:t xml:space="preserve"> the Student Affairs Council to be considered for dismissal from the program.</w:t>
      </w:r>
    </w:p>
    <w:p w14:paraId="62431713" w14:textId="77777777" w:rsidR="00503A76" w:rsidRDefault="00503A76" w:rsidP="00503A76">
      <w:pPr>
        <w:pStyle w:val="BodyText"/>
        <w:spacing w:before="11"/>
        <w:rPr>
          <w:sz w:val="24"/>
        </w:rPr>
      </w:pPr>
    </w:p>
    <w:p w14:paraId="42D9110A" w14:textId="77777777" w:rsidR="00503A76" w:rsidRDefault="00503A76" w:rsidP="00503A76">
      <w:pPr>
        <w:pStyle w:val="BodyText"/>
        <w:spacing w:before="11"/>
        <w:rPr>
          <w:sz w:val="24"/>
        </w:rPr>
      </w:pPr>
    </w:p>
    <w:p w14:paraId="1C6F7E02" w14:textId="77777777" w:rsidR="00503A76" w:rsidRDefault="00503A76" w:rsidP="00503A76">
      <w:pPr>
        <w:pStyle w:val="BodyText"/>
        <w:spacing w:before="11"/>
        <w:rPr>
          <w:sz w:val="24"/>
        </w:rPr>
      </w:pPr>
    </w:p>
    <w:p w14:paraId="7C41D03D" w14:textId="77777777" w:rsidR="00503A76" w:rsidRDefault="00503A76" w:rsidP="00503A76">
      <w:pPr>
        <w:pStyle w:val="BodyText"/>
        <w:spacing w:before="11"/>
        <w:rPr>
          <w:sz w:val="24"/>
        </w:rPr>
      </w:pPr>
    </w:p>
    <w:p w14:paraId="03DEB93D" w14:textId="77777777" w:rsidR="00503A76" w:rsidRPr="008C0746" w:rsidRDefault="00503A76" w:rsidP="00503A76">
      <w:pPr>
        <w:pStyle w:val="Heading4"/>
        <w:ind w:left="540"/>
        <w:rPr>
          <w:b/>
          <w:bCs/>
          <w:color w:val="000000" w:themeColor="text1"/>
        </w:rPr>
      </w:pPr>
      <w:bookmarkStart w:id="125" w:name="Probation"/>
      <w:bookmarkEnd w:id="125"/>
      <w:r w:rsidRPr="008C0746">
        <w:rPr>
          <w:b/>
          <w:bCs/>
          <w:color w:val="000000" w:themeColor="text1"/>
        </w:rPr>
        <w:lastRenderedPageBreak/>
        <w:t>Probation</w:t>
      </w:r>
    </w:p>
    <w:p w14:paraId="1274FD0E" w14:textId="77777777" w:rsidR="00503A76" w:rsidRPr="000B34BB" w:rsidRDefault="00503A76" w:rsidP="00503A76">
      <w:pPr>
        <w:pStyle w:val="BodyText"/>
        <w:spacing w:before="58" w:line="300" w:lineRule="auto"/>
        <w:ind w:left="559" w:right="570"/>
      </w:pPr>
      <w:r w:rsidRPr="000B34BB">
        <w:t xml:space="preserve">Students on Probation are permitted to continue academic studies however the Student Affairs Council may place restrictions or requirements on students as needed to ensure student success and forward progression toward degree.  </w:t>
      </w:r>
    </w:p>
    <w:p w14:paraId="2D1CB5CA" w14:textId="77777777" w:rsidR="00503A76" w:rsidRDefault="00503A76" w:rsidP="00503A76">
      <w:pPr>
        <w:pStyle w:val="BodyText"/>
        <w:spacing w:before="159" w:line="357" w:lineRule="auto"/>
        <w:ind w:left="630" w:right="1238"/>
      </w:pPr>
      <w:r>
        <w:t>A</w:t>
      </w:r>
      <w:r>
        <w:rPr>
          <w:spacing w:val="-5"/>
        </w:rPr>
        <w:t xml:space="preserve"> </w:t>
      </w:r>
      <w:r>
        <w:t>doctoral</w:t>
      </w:r>
      <w:r>
        <w:rPr>
          <w:spacing w:val="-5"/>
        </w:rPr>
        <w:t xml:space="preserve"> </w:t>
      </w:r>
      <w:r>
        <w:t>student</w:t>
      </w:r>
      <w:r>
        <w:rPr>
          <w:spacing w:val="-4"/>
        </w:rPr>
        <w:t xml:space="preserve"> </w:t>
      </w:r>
      <w:r>
        <w:t>will</w:t>
      </w:r>
      <w:r>
        <w:rPr>
          <w:spacing w:val="-5"/>
        </w:rPr>
        <w:t xml:space="preserve"> </w:t>
      </w:r>
      <w:r>
        <w:t>be</w:t>
      </w:r>
      <w:r>
        <w:rPr>
          <w:spacing w:val="-4"/>
        </w:rPr>
        <w:t xml:space="preserve"> </w:t>
      </w:r>
      <w:r>
        <w:t>placed</w:t>
      </w:r>
      <w:r>
        <w:rPr>
          <w:spacing w:val="-4"/>
        </w:rPr>
        <w:t xml:space="preserve"> </w:t>
      </w:r>
      <w:r>
        <w:t>on</w:t>
      </w:r>
      <w:r>
        <w:rPr>
          <w:spacing w:val="-4"/>
        </w:rPr>
        <w:t xml:space="preserve"> </w:t>
      </w:r>
      <w:r>
        <w:t>probation</w:t>
      </w:r>
      <w:r>
        <w:rPr>
          <w:spacing w:val="-2"/>
        </w:rPr>
        <w:t xml:space="preserve"> </w:t>
      </w:r>
      <w:r>
        <w:t>by</w:t>
      </w:r>
      <w:r>
        <w:rPr>
          <w:spacing w:val="-3"/>
        </w:rPr>
        <w:t xml:space="preserve"> </w:t>
      </w:r>
      <w:r>
        <w:t>meeting</w:t>
      </w:r>
      <w:r>
        <w:rPr>
          <w:spacing w:val="-4"/>
        </w:rPr>
        <w:t xml:space="preserve"> </w:t>
      </w:r>
      <w:r>
        <w:t>any</w:t>
      </w:r>
      <w:r>
        <w:rPr>
          <w:spacing w:val="-3"/>
        </w:rPr>
        <w:t xml:space="preserve"> </w:t>
      </w:r>
      <w:r>
        <w:t>one</w:t>
      </w:r>
      <w:r>
        <w:rPr>
          <w:spacing w:val="-2"/>
        </w:rPr>
        <w:t xml:space="preserve"> </w:t>
      </w:r>
      <w:r>
        <w:t>or</w:t>
      </w:r>
      <w:r>
        <w:rPr>
          <w:spacing w:val="-3"/>
        </w:rPr>
        <w:t xml:space="preserve"> </w:t>
      </w:r>
      <w:r>
        <w:t>more</w:t>
      </w:r>
      <w:r>
        <w:rPr>
          <w:spacing w:val="-4"/>
        </w:rPr>
        <w:t xml:space="preserve"> </w:t>
      </w:r>
      <w:r>
        <w:t>of</w:t>
      </w:r>
      <w:r>
        <w:rPr>
          <w:spacing w:val="-2"/>
        </w:rPr>
        <w:t xml:space="preserve"> </w:t>
      </w:r>
      <w:r>
        <w:t>the criteria listed below:</w:t>
      </w:r>
    </w:p>
    <w:p w14:paraId="4176C699" w14:textId="77777777" w:rsidR="00503A76" w:rsidRDefault="00503A76" w:rsidP="00503A76">
      <w:pPr>
        <w:pStyle w:val="ListParagraph"/>
        <w:numPr>
          <w:ilvl w:val="1"/>
          <w:numId w:val="10"/>
        </w:numPr>
        <w:tabs>
          <w:tab w:val="left" w:pos="2718"/>
        </w:tabs>
        <w:spacing w:before="104"/>
        <w:ind w:left="2718" w:hanging="344"/>
        <w:contextualSpacing w:val="0"/>
        <w:rPr>
          <w:sz w:val="20"/>
        </w:rPr>
      </w:pPr>
      <w:r>
        <w:rPr>
          <w:sz w:val="20"/>
        </w:rPr>
        <w:t>Failure</w:t>
      </w:r>
      <w:r>
        <w:rPr>
          <w:spacing w:val="-7"/>
          <w:sz w:val="20"/>
        </w:rPr>
        <w:t xml:space="preserve"> </w:t>
      </w:r>
      <w:r>
        <w:rPr>
          <w:sz w:val="20"/>
        </w:rPr>
        <w:t>to</w:t>
      </w:r>
      <w:r>
        <w:rPr>
          <w:spacing w:val="-5"/>
          <w:sz w:val="20"/>
        </w:rPr>
        <w:t xml:space="preserve"> </w:t>
      </w:r>
      <w:r>
        <w:rPr>
          <w:sz w:val="20"/>
        </w:rPr>
        <w:t>maintain</w:t>
      </w:r>
      <w:r>
        <w:rPr>
          <w:spacing w:val="-7"/>
          <w:sz w:val="20"/>
        </w:rPr>
        <w:t xml:space="preserve"> </w:t>
      </w:r>
      <w:r>
        <w:rPr>
          <w:sz w:val="20"/>
        </w:rPr>
        <w:t>a</w:t>
      </w:r>
      <w:r>
        <w:rPr>
          <w:spacing w:val="-4"/>
          <w:sz w:val="20"/>
        </w:rPr>
        <w:t xml:space="preserve"> </w:t>
      </w:r>
      <w:r>
        <w:rPr>
          <w:sz w:val="20"/>
        </w:rPr>
        <w:t>minimum</w:t>
      </w:r>
      <w:r>
        <w:rPr>
          <w:spacing w:val="-7"/>
          <w:sz w:val="20"/>
        </w:rPr>
        <w:t xml:space="preserve"> </w:t>
      </w:r>
      <w:r>
        <w:rPr>
          <w:sz w:val="20"/>
        </w:rPr>
        <w:t>cumulative</w:t>
      </w:r>
      <w:r>
        <w:rPr>
          <w:spacing w:val="-7"/>
          <w:sz w:val="20"/>
        </w:rPr>
        <w:t xml:space="preserve"> </w:t>
      </w:r>
      <w:r>
        <w:rPr>
          <w:sz w:val="20"/>
        </w:rPr>
        <w:t>GPA</w:t>
      </w:r>
      <w:r>
        <w:rPr>
          <w:spacing w:val="-5"/>
          <w:sz w:val="20"/>
        </w:rPr>
        <w:t xml:space="preserve"> </w:t>
      </w:r>
      <w:r>
        <w:rPr>
          <w:sz w:val="20"/>
        </w:rPr>
        <w:t>of</w:t>
      </w:r>
      <w:r>
        <w:rPr>
          <w:spacing w:val="-5"/>
          <w:sz w:val="20"/>
        </w:rPr>
        <w:t xml:space="preserve"> 3.0</w:t>
      </w:r>
    </w:p>
    <w:p w14:paraId="04ADA89D" w14:textId="77777777" w:rsidR="00503A76" w:rsidRDefault="00503A76" w:rsidP="00503A76">
      <w:pPr>
        <w:pStyle w:val="ListParagraph"/>
        <w:numPr>
          <w:ilvl w:val="1"/>
          <w:numId w:val="10"/>
        </w:numPr>
        <w:tabs>
          <w:tab w:val="left" w:pos="2718"/>
        </w:tabs>
        <w:spacing w:before="113"/>
        <w:ind w:left="2718" w:hanging="344"/>
        <w:contextualSpacing w:val="0"/>
        <w:rPr>
          <w:sz w:val="20"/>
        </w:rPr>
      </w:pPr>
      <w:r>
        <w:rPr>
          <w:sz w:val="20"/>
        </w:rPr>
        <w:t>Failure</w:t>
      </w:r>
      <w:r>
        <w:rPr>
          <w:spacing w:val="-6"/>
          <w:sz w:val="20"/>
        </w:rPr>
        <w:t xml:space="preserve"> </w:t>
      </w:r>
      <w:r>
        <w:rPr>
          <w:sz w:val="20"/>
        </w:rPr>
        <w:t>to</w:t>
      </w:r>
      <w:r>
        <w:rPr>
          <w:spacing w:val="-3"/>
          <w:sz w:val="20"/>
        </w:rPr>
        <w:t xml:space="preserve"> </w:t>
      </w:r>
      <w:r>
        <w:rPr>
          <w:sz w:val="20"/>
        </w:rPr>
        <w:t>earn</w:t>
      </w:r>
      <w:r>
        <w:rPr>
          <w:spacing w:val="-3"/>
          <w:sz w:val="20"/>
        </w:rPr>
        <w:t xml:space="preserve"> </w:t>
      </w:r>
      <w:r>
        <w:rPr>
          <w:sz w:val="20"/>
        </w:rPr>
        <w:t>a</w:t>
      </w:r>
      <w:r>
        <w:rPr>
          <w:spacing w:val="-4"/>
          <w:sz w:val="20"/>
        </w:rPr>
        <w:t xml:space="preserve"> </w:t>
      </w:r>
      <w:r>
        <w:rPr>
          <w:sz w:val="20"/>
        </w:rPr>
        <w:t>B-</w:t>
      </w:r>
      <w:r>
        <w:rPr>
          <w:spacing w:val="-4"/>
          <w:sz w:val="20"/>
        </w:rPr>
        <w:t xml:space="preserve"> </w:t>
      </w:r>
      <w:r>
        <w:rPr>
          <w:sz w:val="20"/>
        </w:rPr>
        <w:t>or</w:t>
      </w:r>
      <w:r>
        <w:rPr>
          <w:spacing w:val="-4"/>
          <w:sz w:val="20"/>
        </w:rPr>
        <w:t xml:space="preserve"> </w:t>
      </w:r>
      <w:r>
        <w:rPr>
          <w:sz w:val="20"/>
        </w:rPr>
        <w:t>better</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required</w:t>
      </w:r>
      <w:r>
        <w:rPr>
          <w:spacing w:val="-3"/>
          <w:sz w:val="20"/>
        </w:rPr>
        <w:t xml:space="preserve"> </w:t>
      </w:r>
      <w:r>
        <w:rPr>
          <w:sz w:val="20"/>
        </w:rPr>
        <w:t>PhD</w:t>
      </w:r>
      <w:r>
        <w:rPr>
          <w:spacing w:val="-2"/>
          <w:sz w:val="20"/>
        </w:rPr>
        <w:t xml:space="preserve"> course</w:t>
      </w:r>
    </w:p>
    <w:p w14:paraId="152A3806" w14:textId="77777777" w:rsidR="00503A76" w:rsidRDefault="00503A76" w:rsidP="00503A76">
      <w:pPr>
        <w:pStyle w:val="ListParagraph"/>
        <w:numPr>
          <w:ilvl w:val="1"/>
          <w:numId w:val="10"/>
        </w:numPr>
        <w:tabs>
          <w:tab w:val="left" w:pos="2718"/>
          <w:tab w:val="left" w:pos="2720"/>
        </w:tabs>
        <w:spacing w:before="116" w:line="360" w:lineRule="auto"/>
        <w:ind w:right="883" w:hanging="360"/>
        <w:contextualSpacing w:val="0"/>
        <w:jc w:val="both"/>
        <w:rPr>
          <w:sz w:val="20"/>
        </w:rPr>
      </w:pPr>
      <w:r>
        <w:rPr>
          <w:sz w:val="20"/>
        </w:rPr>
        <w:t>Failure</w:t>
      </w:r>
      <w:r>
        <w:rPr>
          <w:spacing w:val="-3"/>
          <w:sz w:val="20"/>
        </w:rPr>
        <w:t xml:space="preserve"> </w:t>
      </w:r>
      <w:r>
        <w:rPr>
          <w:sz w:val="20"/>
        </w:rPr>
        <w:t>to</w:t>
      </w:r>
      <w:r>
        <w:rPr>
          <w:spacing w:val="-1"/>
          <w:sz w:val="20"/>
        </w:rPr>
        <w:t xml:space="preserve"> </w:t>
      </w:r>
      <w:r>
        <w:rPr>
          <w:sz w:val="20"/>
        </w:rPr>
        <w:t>earn</w:t>
      </w:r>
      <w:r>
        <w:rPr>
          <w:spacing w:val="-1"/>
          <w:sz w:val="20"/>
        </w:rPr>
        <w:t xml:space="preserve"> </w:t>
      </w:r>
      <w:r>
        <w:rPr>
          <w:sz w:val="20"/>
        </w:rPr>
        <w:t>a</w:t>
      </w:r>
      <w:r>
        <w:rPr>
          <w:spacing w:val="-1"/>
          <w:sz w:val="20"/>
        </w:rPr>
        <w:t xml:space="preserve"> </w:t>
      </w:r>
      <w:r>
        <w:rPr>
          <w:sz w:val="20"/>
        </w:rPr>
        <w:t>B-</w:t>
      </w:r>
      <w:r>
        <w:rPr>
          <w:spacing w:val="-2"/>
          <w:sz w:val="20"/>
        </w:rPr>
        <w:t xml:space="preserve"> </w:t>
      </w:r>
      <w:r>
        <w:rPr>
          <w:sz w:val="20"/>
        </w:rPr>
        <w:t>or</w:t>
      </w:r>
      <w:r>
        <w:rPr>
          <w:spacing w:val="-2"/>
          <w:sz w:val="20"/>
        </w:rPr>
        <w:t xml:space="preserve"> </w:t>
      </w:r>
      <w:r>
        <w:rPr>
          <w:sz w:val="20"/>
        </w:rPr>
        <w:t>higher</w:t>
      </w:r>
      <w:r>
        <w:rPr>
          <w:spacing w:val="-2"/>
          <w:sz w:val="20"/>
        </w:rPr>
        <w:t xml:space="preserve"> </w:t>
      </w:r>
      <w:r>
        <w:rPr>
          <w:sz w:val="20"/>
        </w:rPr>
        <w:t>in</w:t>
      </w:r>
      <w:r>
        <w:rPr>
          <w:spacing w:val="-3"/>
          <w:sz w:val="20"/>
        </w:rPr>
        <w:t xml:space="preserve"> </w:t>
      </w:r>
      <w:r>
        <w:rPr>
          <w:sz w:val="20"/>
        </w:rPr>
        <w:t>cognates/concentrations</w:t>
      </w:r>
      <w:r>
        <w:rPr>
          <w:spacing w:val="-2"/>
          <w:sz w:val="20"/>
        </w:rPr>
        <w:t xml:space="preserve"> </w:t>
      </w:r>
      <w:r>
        <w:rPr>
          <w:sz w:val="20"/>
        </w:rPr>
        <w:t>courses</w:t>
      </w:r>
      <w:r>
        <w:rPr>
          <w:spacing w:val="-2"/>
          <w:sz w:val="20"/>
        </w:rPr>
        <w:t xml:space="preserve"> </w:t>
      </w:r>
      <w:r>
        <w:rPr>
          <w:sz w:val="20"/>
        </w:rPr>
        <w:t>(i.e. courses</w:t>
      </w:r>
      <w:r>
        <w:rPr>
          <w:spacing w:val="-4"/>
          <w:sz w:val="20"/>
        </w:rPr>
        <w:t xml:space="preserve"> </w:t>
      </w:r>
      <w:r>
        <w:rPr>
          <w:sz w:val="20"/>
        </w:rPr>
        <w:t>taken</w:t>
      </w:r>
      <w:r>
        <w:rPr>
          <w:spacing w:val="-5"/>
          <w:sz w:val="20"/>
        </w:rPr>
        <w:t xml:space="preserve"> </w:t>
      </w:r>
      <w:r>
        <w:rPr>
          <w:sz w:val="20"/>
        </w:rPr>
        <w:t>to</w:t>
      </w:r>
      <w:r>
        <w:rPr>
          <w:spacing w:val="-3"/>
          <w:sz w:val="20"/>
        </w:rPr>
        <w:t xml:space="preserve"> </w:t>
      </w:r>
      <w:r>
        <w:rPr>
          <w:sz w:val="20"/>
        </w:rPr>
        <w:t>fulfill</w:t>
      </w:r>
      <w:r>
        <w:rPr>
          <w:spacing w:val="-4"/>
          <w:sz w:val="20"/>
        </w:rPr>
        <w:t xml:space="preserve"> </w:t>
      </w:r>
      <w:r>
        <w:rPr>
          <w:sz w:val="20"/>
        </w:rPr>
        <w:t>the</w:t>
      </w:r>
      <w:r>
        <w:rPr>
          <w:spacing w:val="-3"/>
          <w:sz w:val="20"/>
        </w:rPr>
        <w:t xml:space="preserve"> </w:t>
      </w:r>
      <w:r>
        <w:rPr>
          <w:sz w:val="20"/>
        </w:rPr>
        <w:t>required</w:t>
      </w:r>
      <w:r>
        <w:rPr>
          <w:spacing w:val="-3"/>
          <w:sz w:val="20"/>
        </w:rPr>
        <w:t xml:space="preserve"> </w:t>
      </w:r>
      <w:r>
        <w:rPr>
          <w:sz w:val="20"/>
        </w:rPr>
        <w:t>9</w:t>
      </w:r>
      <w:r>
        <w:rPr>
          <w:spacing w:val="-5"/>
          <w:sz w:val="20"/>
        </w:rPr>
        <w:t xml:space="preserve"> </w:t>
      </w:r>
      <w:r>
        <w:rPr>
          <w:sz w:val="20"/>
        </w:rPr>
        <w:t>credit</w:t>
      </w:r>
      <w:r>
        <w:rPr>
          <w:spacing w:val="-3"/>
          <w:sz w:val="20"/>
        </w:rPr>
        <w:t xml:space="preserve"> </w:t>
      </w:r>
      <w:r>
        <w:rPr>
          <w:sz w:val="20"/>
        </w:rPr>
        <w:t>hours</w:t>
      </w:r>
      <w:r>
        <w:rPr>
          <w:spacing w:val="-4"/>
          <w:sz w:val="20"/>
        </w:rPr>
        <w:t xml:space="preserve"> </w:t>
      </w:r>
      <w:r>
        <w:rPr>
          <w:sz w:val="20"/>
        </w:rPr>
        <w:t>of</w:t>
      </w:r>
      <w:r>
        <w:rPr>
          <w:spacing w:val="-5"/>
          <w:sz w:val="20"/>
        </w:rPr>
        <w:t xml:space="preserve"> </w:t>
      </w:r>
      <w:r>
        <w:rPr>
          <w:sz w:val="20"/>
        </w:rPr>
        <w:t>coursework</w:t>
      </w:r>
      <w:r>
        <w:rPr>
          <w:spacing w:val="-4"/>
          <w:sz w:val="20"/>
        </w:rPr>
        <w:t xml:space="preserve"> </w:t>
      </w:r>
      <w:r>
        <w:rPr>
          <w:sz w:val="20"/>
        </w:rPr>
        <w:t>in</w:t>
      </w:r>
      <w:r>
        <w:rPr>
          <w:spacing w:val="-5"/>
          <w:sz w:val="20"/>
        </w:rPr>
        <w:t xml:space="preserve"> </w:t>
      </w:r>
      <w:r>
        <w:rPr>
          <w:sz w:val="20"/>
        </w:rPr>
        <w:t>the student’s selected research focus area).</w:t>
      </w:r>
    </w:p>
    <w:p w14:paraId="0FB3FF5F" w14:textId="77777777" w:rsidR="00503A76" w:rsidRDefault="00503A76" w:rsidP="00503A76">
      <w:pPr>
        <w:pStyle w:val="ListParagraph"/>
        <w:numPr>
          <w:ilvl w:val="1"/>
          <w:numId w:val="10"/>
        </w:numPr>
        <w:tabs>
          <w:tab w:val="left" w:pos="2718"/>
          <w:tab w:val="left" w:pos="2720"/>
        </w:tabs>
        <w:spacing w:line="360" w:lineRule="auto"/>
        <w:ind w:right="635" w:hanging="360"/>
        <w:contextualSpacing w:val="0"/>
        <w:rPr>
          <w:sz w:val="20"/>
        </w:rPr>
      </w:pPr>
      <w:r>
        <w:rPr>
          <w:sz w:val="20"/>
        </w:rPr>
        <w:t>Failure to earn a C or better in an elective course (i.e. courses taken beyond the required PhD coursework).</w:t>
      </w:r>
      <w:r>
        <w:rPr>
          <w:spacing w:val="40"/>
          <w:sz w:val="20"/>
        </w:rPr>
        <w:t xml:space="preserve"> </w:t>
      </w:r>
      <w:r>
        <w:rPr>
          <w:sz w:val="20"/>
        </w:rPr>
        <w:t>The faculty needs to notify the PhD</w:t>
      </w:r>
      <w:r>
        <w:rPr>
          <w:spacing w:val="-1"/>
          <w:sz w:val="20"/>
        </w:rPr>
        <w:t xml:space="preserve"> </w:t>
      </w:r>
      <w:r>
        <w:rPr>
          <w:sz w:val="20"/>
        </w:rPr>
        <w:t>program</w:t>
      </w:r>
      <w:r>
        <w:rPr>
          <w:spacing w:val="-4"/>
          <w:sz w:val="20"/>
        </w:rPr>
        <w:t xml:space="preserve"> </w:t>
      </w:r>
      <w:r>
        <w:rPr>
          <w:sz w:val="20"/>
        </w:rPr>
        <w:t>director</w:t>
      </w:r>
      <w:r>
        <w:rPr>
          <w:spacing w:val="-3"/>
          <w:sz w:val="20"/>
        </w:rPr>
        <w:t xml:space="preserve"> </w:t>
      </w:r>
      <w:r>
        <w:rPr>
          <w:sz w:val="20"/>
        </w:rPr>
        <w:t>in</w:t>
      </w:r>
      <w:r>
        <w:rPr>
          <w:spacing w:val="-4"/>
          <w:sz w:val="20"/>
        </w:rPr>
        <w:t xml:space="preserve"> </w:t>
      </w:r>
      <w:r>
        <w:rPr>
          <w:sz w:val="20"/>
        </w:rPr>
        <w:t>advance</w:t>
      </w:r>
      <w:r>
        <w:rPr>
          <w:spacing w:val="-4"/>
          <w:sz w:val="20"/>
        </w:rPr>
        <w:t xml:space="preserve"> </w:t>
      </w:r>
      <w:r>
        <w:rPr>
          <w:sz w:val="20"/>
        </w:rPr>
        <w:t>if</w:t>
      </w:r>
      <w:r>
        <w:rPr>
          <w:spacing w:val="-2"/>
          <w:sz w:val="20"/>
        </w:rPr>
        <w:t xml:space="preserve"> </w:t>
      </w:r>
      <w:r>
        <w:rPr>
          <w:sz w:val="20"/>
        </w:rPr>
        <w:t>a</w:t>
      </w:r>
      <w:r>
        <w:rPr>
          <w:spacing w:val="-4"/>
          <w:sz w:val="20"/>
        </w:rPr>
        <w:t xml:space="preserve"> </w:t>
      </w:r>
      <w:r>
        <w:rPr>
          <w:sz w:val="20"/>
        </w:rPr>
        <w:t>course</w:t>
      </w:r>
      <w:r>
        <w:rPr>
          <w:spacing w:val="-4"/>
          <w:sz w:val="20"/>
        </w:rPr>
        <w:t xml:space="preserve"> </w:t>
      </w:r>
      <w:r>
        <w:rPr>
          <w:sz w:val="20"/>
        </w:rPr>
        <w:t>will</w:t>
      </w:r>
      <w:r>
        <w:rPr>
          <w:spacing w:val="-5"/>
          <w:sz w:val="20"/>
        </w:rPr>
        <w:t xml:space="preserve"> </w:t>
      </w:r>
      <w:r>
        <w:rPr>
          <w:sz w:val="20"/>
        </w:rPr>
        <w:t>be</w:t>
      </w:r>
      <w:r>
        <w:rPr>
          <w:spacing w:val="-4"/>
          <w:sz w:val="20"/>
        </w:rPr>
        <w:t xml:space="preserve"> </w:t>
      </w:r>
      <w:r>
        <w:rPr>
          <w:sz w:val="20"/>
        </w:rPr>
        <w:t>taken</w:t>
      </w:r>
      <w:r>
        <w:rPr>
          <w:spacing w:val="-4"/>
          <w:sz w:val="20"/>
        </w:rPr>
        <w:t xml:space="preserve"> </w:t>
      </w:r>
      <w:r>
        <w:rPr>
          <w:sz w:val="20"/>
        </w:rPr>
        <w:t>as</w:t>
      </w:r>
      <w:r>
        <w:rPr>
          <w:spacing w:val="-3"/>
          <w:sz w:val="20"/>
        </w:rPr>
        <w:t xml:space="preserve"> </w:t>
      </w:r>
      <w:r>
        <w:rPr>
          <w:sz w:val="20"/>
        </w:rPr>
        <w:t>an</w:t>
      </w:r>
      <w:r>
        <w:rPr>
          <w:spacing w:val="-4"/>
          <w:sz w:val="20"/>
        </w:rPr>
        <w:t xml:space="preserve"> </w:t>
      </w:r>
      <w:r>
        <w:rPr>
          <w:sz w:val="20"/>
        </w:rPr>
        <w:t>elective. After the course is taken, students cannot later consider the course a cognate/concentration course.</w:t>
      </w:r>
    </w:p>
    <w:p w14:paraId="0758940A" w14:textId="77777777" w:rsidR="00503A76" w:rsidRDefault="00503A76" w:rsidP="00503A76">
      <w:pPr>
        <w:pStyle w:val="ListParagraph"/>
        <w:numPr>
          <w:ilvl w:val="1"/>
          <w:numId w:val="10"/>
        </w:numPr>
        <w:tabs>
          <w:tab w:val="left" w:pos="2696"/>
        </w:tabs>
        <w:ind w:left="2696" w:hanging="329"/>
        <w:contextualSpacing w:val="0"/>
        <w:rPr>
          <w:sz w:val="20"/>
        </w:rPr>
      </w:pPr>
      <w:r>
        <w:rPr>
          <w:sz w:val="20"/>
        </w:rPr>
        <w:t>Failure</w:t>
      </w:r>
      <w:r>
        <w:rPr>
          <w:spacing w:val="-6"/>
          <w:sz w:val="20"/>
        </w:rPr>
        <w:t xml:space="preserve"> </w:t>
      </w:r>
      <w:r>
        <w:rPr>
          <w:sz w:val="20"/>
        </w:rPr>
        <w:t>to</w:t>
      </w:r>
      <w:r>
        <w:rPr>
          <w:spacing w:val="-6"/>
          <w:sz w:val="20"/>
        </w:rPr>
        <w:t xml:space="preserve"> </w:t>
      </w:r>
      <w:r>
        <w:rPr>
          <w:sz w:val="20"/>
        </w:rPr>
        <w:t>adhere</w:t>
      </w:r>
      <w:r>
        <w:rPr>
          <w:spacing w:val="-5"/>
          <w:sz w:val="20"/>
        </w:rPr>
        <w:t xml:space="preserve"> </w:t>
      </w:r>
      <w:r>
        <w:rPr>
          <w:sz w:val="20"/>
        </w:rPr>
        <w:t>to</w:t>
      </w:r>
      <w:r>
        <w:rPr>
          <w:spacing w:val="-6"/>
          <w:sz w:val="20"/>
        </w:rPr>
        <w:t xml:space="preserve"> </w:t>
      </w:r>
      <w:r>
        <w:rPr>
          <w:sz w:val="20"/>
        </w:rPr>
        <w:t>the</w:t>
      </w:r>
      <w:r>
        <w:rPr>
          <w:spacing w:val="-5"/>
          <w:sz w:val="20"/>
        </w:rPr>
        <w:t xml:space="preserve"> </w:t>
      </w:r>
      <w:r>
        <w:rPr>
          <w:sz w:val="20"/>
        </w:rPr>
        <w:t>University’s</w:t>
      </w:r>
      <w:r>
        <w:rPr>
          <w:spacing w:val="-5"/>
          <w:sz w:val="20"/>
        </w:rPr>
        <w:t xml:space="preserve"> </w:t>
      </w:r>
      <w:r>
        <w:rPr>
          <w:sz w:val="20"/>
        </w:rPr>
        <w:t>Student</w:t>
      </w:r>
      <w:r>
        <w:rPr>
          <w:spacing w:val="-5"/>
          <w:sz w:val="20"/>
        </w:rPr>
        <w:t xml:space="preserve"> </w:t>
      </w:r>
      <w:r>
        <w:rPr>
          <w:sz w:val="20"/>
        </w:rPr>
        <w:t>Code</w:t>
      </w:r>
      <w:r>
        <w:rPr>
          <w:spacing w:val="-4"/>
          <w:sz w:val="20"/>
        </w:rPr>
        <w:t xml:space="preserve"> </w:t>
      </w:r>
      <w:r>
        <w:rPr>
          <w:sz w:val="20"/>
        </w:rPr>
        <w:t>of</w:t>
      </w:r>
      <w:r>
        <w:rPr>
          <w:spacing w:val="-6"/>
          <w:sz w:val="20"/>
        </w:rPr>
        <w:t xml:space="preserve"> </w:t>
      </w:r>
      <w:r>
        <w:rPr>
          <w:spacing w:val="-2"/>
          <w:sz w:val="20"/>
        </w:rPr>
        <w:t>Conduct</w:t>
      </w:r>
    </w:p>
    <w:p w14:paraId="6C3403C5" w14:textId="77777777" w:rsidR="00503A76" w:rsidRPr="008C0746" w:rsidRDefault="00503A76" w:rsidP="00503A76">
      <w:pPr>
        <w:pStyle w:val="Heading4"/>
        <w:ind w:left="540"/>
        <w:rPr>
          <w:b/>
          <w:bCs/>
          <w:color w:val="000000" w:themeColor="text1"/>
        </w:rPr>
      </w:pPr>
      <w:bookmarkStart w:id="126" w:name="Dismissal"/>
      <w:bookmarkEnd w:id="126"/>
      <w:r w:rsidRPr="008C0746">
        <w:rPr>
          <w:b/>
          <w:bCs/>
          <w:color w:val="000000" w:themeColor="text1"/>
        </w:rPr>
        <w:t>Dismissal</w:t>
      </w:r>
    </w:p>
    <w:p w14:paraId="228188FD" w14:textId="77777777" w:rsidR="00503A76" w:rsidRDefault="00503A76" w:rsidP="00503A76">
      <w:pPr>
        <w:pStyle w:val="BodyText"/>
        <w:spacing w:before="56" w:line="300" w:lineRule="auto"/>
        <w:ind w:left="559" w:right="639"/>
      </w:pPr>
      <w:r>
        <w:t>Dismissal</w:t>
      </w:r>
      <w:r>
        <w:rPr>
          <w:spacing w:val="-5"/>
        </w:rPr>
        <w:t xml:space="preserve"> </w:t>
      </w:r>
      <w:r>
        <w:t>means</w:t>
      </w:r>
      <w:r>
        <w:rPr>
          <w:spacing w:val="-3"/>
        </w:rPr>
        <w:t xml:space="preserve"> </w:t>
      </w:r>
      <w:r>
        <w:t>that</w:t>
      </w:r>
      <w:r>
        <w:rPr>
          <w:spacing w:val="-4"/>
        </w:rPr>
        <w:t xml:space="preserve"> </w:t>
      </w:r>
      <w:r>
        <w:t>a</w:t>
      </w:r>
      <w:r>
        <w:rPr>
          <w:spacing w:val="-2"/>
        </w:rPr>
        <w:t xml:space="preserve"> </w:t>
      </w:r>
      <w:r>
        <w:t>student</w:t>
      </w:r>
      <w:r>
        <w:rPr>
          <w:spacing w:val="-2"/>
        </w:rPr>
        <w:t xml:space="preserve"> </w:t>
      </w:r>
      <w:r>
        <w:t>is</w:t>
      </w:r>
      <w:r>
        <w:rPr>
          <w:spacing w:val="-3"/>
        </w:rPr>
        <w:t xml:space="preserve"> </w:t>
      </w:r>
      <w:r>
        <w:t>permanently</w:t>
      </w:r>
      <w:r>
        <w:rPr>
          <w:spacing w:val="-3"/>
        </w:rPr>
        <w:t xml:space="preserve"> </w:t>
      </w:r>
      <w:r>
        <w:t>excluded</w:t>
      </w:r>
      <w:r>
        <w:rPr>
          <w:spacing w:val="-4"/>
        </w:rPr>
        <w:t xml:space="preserve"> </w:t>
      </w:r>
      <w:r>
        <w:t>from</w:t>
      </w:r>
      <w:r>
        <w:rPr>
          <w:spacing w:val="-4"/>
        </w:rPr>
        <w:t xml:space="preserve"> </w:t>
      </w:r>
      <w:r>
        <w:t>enrolling</w:t>
      </w:r>
      <w:r>
        <w:rPr>
          <w:spacing w:val="-4"/>
        </w:rPr>
        <w:t xml:space="preserve"> </w:t>
      </w:r>
      <w:r>
        <w:t>in</w:t>
      </w:r>
      <w:r>
        <w:rPr>
          <w:spacing w:val="-4"/>
        </w:rPr>
        <w:t xml:space="preserve"> </w:t>
      </w:r>
      <w:r>
        <w:t>any</w:t>
      </w:r>
      <w:r>
        <w:rPr>
          <w:spacing w:val="-3"/>
        </w:rPr>
        <w:t xml:space="preserve"> </w:t>
      </w:r>
      <w:r>
        <w:t>of</w:t>
      </w:r>
      <w:r>
        <w:rPr>
          <w:spacing w:val="-4"/>
        </w:rPr>
        <w:t xml:space="preserve"> </w:t>
      </w:r>
      <w:r>
        <w:t>the</w:t>
      </w:r>
      <w:r>
        <w:rPr>
          <w:spacing w:val="-4"/>
        </w:rPr>
        <w:t xml:space="preserve"> </w:t>
      </w:r>
      <w:r>
        <w:t>programs in the College of Nursing. A student who is dismissed from the College of Nursing may be eligible for admission to another college of the university. The process for dismissal will follow the UC College</w:t>
      </w:r>
      <w:r>
        <w:rPr>
          <w:spacing w:val="-3"/>
        </w:rPr>
        <w:t xml:space="preserve"> </w:t>
      </w:r>
      <w:r>
        <w:t>of</w:t>
      </w:r>
      <w:r>
        <w:rPr>
          <w:spacing w:val="-1"/>
        </w:rPr>
        <w:t xml:space="preserve"> </w:t>
      </w:r>
      <w:r>
        <w:t>Nursing</w:t>
      </w:r>
      <w:r>
        <w:rPr>
          <w:spacing w:val="-3"/>
        </w:rPr>
        <w:t xml:space="preserve"> </w:t>
      </w:r>
      <w:r>
        <w:t>policies and</w:t>
      </w:r>
      <w:r>
        <w:rPr>
          <w:spacing w:val="-1"/>
        </w:rPr>
        <w:t xml:space="preserve"> </w:t>
      </w:r>
      <w:r>
        <w:t>procedures</w:t>
      </w:r>
      <w:r>
        <w:rPr>
          <w:spacing w:val="-2"/>
        </w:rPr>
        <w:t xml:space="preserve"> </w:t>
      </w:r>
      <w:r>
        <w:t>related</w:t>
      </w:r>
      <w:r>
        <w:rPr>
          <w:spacing w:val="-3"/>
        </w:rPr>
        <w:t xml:space="preserve"> </w:t>
      </w:r>
      <w:r>
        <w:t>to</w:t>
      </w:r>
      <w:r>
        <w:rPr>
          <w:spacing w:val="-3"/>
        </w:rPr>
        <w:t xml:space="preserve"> </w:t>
      </w:r>
      <w:r>
        <w:t>dismissal.</w:t>
      </w:r>
      <w:r>
        <w:rPr>
          <w:spacing w:val="-1"/>
        </w:rPr>
        <w:t xml:space="preserve"> </w:t>
      </w:r>
      <w:r>
        <w:t>The</w:t>
      </w:r>
      <w:r>
        <w:rPr>
          <w:spacing w:val="-1"/>
        </w:rPr>
        <w:t xml:space="preserve"> </w:t>
      </w:r>
      <w:r>
        <w:t>following</w:t>
      </w:r>
      <w:r>
        <w:rPr>
          <w:spacing w:val="-3"/>
        </w:rPr>
        <w:t xml:space="preserve"> </w:t>
      </w:r>
      <w:r>
        <w:t>are</w:t>
      </w:r>
      <w:r>
        <w:rPr>
          <w:spacing w:val="-1"/>
        </w:rPr>
        <w:t xml:space="preserve"> </w:t>
      </w:r>
      <w:r>
        <w:t>the</w:t>
      </w:r>
      <w:r>
        <w:rPr>
          <w:spacing w:val="-3"/>
        </w:rPr>
        <w:t xml:space="preserve"> </w:t>
      </w:r>
      <w:r>
        <w:t>criteria</w:t>
      </w:r>
      <w:r>
        <w:rPr>
          <w:spacing w:val="-3"/>
        </w:rPr>
        <w:t xml:space="preserve"> </w:t>
      </w:r>
      <w:r>
        <w:t>for dismissal from the PhD program:</w:t>
      </w:r>
    </w:p>
    <w:p w14:paraId="5E712574" w14:textId="77777777" w:rsidR="00503A76" w:rsidRDefault="00503A76" w:rsidP="00503A76">
      <w:pPr>
        <w:pStyle w:val="ListParagraph"/>
        <w:numPr>
          <w:ilvl w:val="0"/>
          <w:numId w:val="9"/>
        </w:numPr>
        <w:tabs>
          <w:tab w:val="left" w:pos="1277"/>
        </w:tabs>
        <w:ind w:left="1277" w:hanging="358"/>
        <w:contextualSpacing w:val="0"/>
        <w:rPr>
          <w:sz w:val="20"/>
        </w:rPr>
      </w:pPr>
      <w:r>
        <w:rPr>
          <w:sz w:val="20"/>
        </w:rPr>
        <w:t>Failure</w:t>
      </w:r>
      <w:r>
        <w:rPr>
          <w:spacing w:val="-7"/>
          <w:sz w:val="20"/>
        </w:rPr>
        <w:t xml:space="preserve"> </w:t>
      </w:r>
      <w:r>
        <w:rPr>
          <w:sz w:val="20"/>
        </w:rPr>
        <w:t>to</w:t>
      </w:r>
      <w:r>
        <w:rPr>
          <w:spacing w:val="-4"/>
          <w:sz w:val="20"/>
        </w:rPr>
        <w:t xml:space="preserve"> </w:t>
      </w:r>
      <w:r>
        <w:rPr>
          <w:sz w:val="20"/>
        </w:rPr>
        <w:t>meet</w:t>
      </w:r>
      <w:r>
        <w:rPr>
          <w:spacing w:val="-6"/>
          <w:sz w:val="20"/>
        </w:rPr>
        <w:t xml:space="preserve"> </w:t>
      </w:r>
      <w:r>
        <w:rPr>
          <w:sz w:val="20"/>
        </w:rPr>
        <w:t>the</w:t>
      </w:r>
      <w:r>
        <w:rPr>
          <w:spacing w:val="-6"/>
          <w:sz w:val="20"/>
        </w:rPr>
        <w:t xml:space="preserve"> </w:t>
      </w:r>
      <w:r>
        <w:rPr>
          <w:sz w:val="20"/>
        </w:rPr>
        <w:t>terms</w:t>
      </w:r>
      <w:r>
        <w:rPr>
          <w:spacing w:val="-5"/>
          <w:sz w:val="20"/>
        </w:rPr>
        <w:t xml:space="preserve"> </w:t>
      </w:r>
      <w:r>
        <w:rPr>
          <w:sz w:val="20"/>
        </w:rPr>
        <w:t>of</w:t>
      </w:r>
      <w:r>
        <w:rPr>
          <w:spacing w:val="-5"/>
          <w:sz w:val="20"/>
        </w:rPr>
        <w:t xml:space="preserve"> </w:t>
      </w:r>
      <w:r>
        <w:rPr>
          <w:sz w:val="20"/>
        </w:rPr>
        <w:t>provisional</w:t>
      </w:r>
      <w:r>
        <w:rPr>
          <w:spacing w:val="-7"/>
          <w:sz w:val="20"/>
        </w:rPr>
        <w:t xml:space="preserve"> </w:t>
      </w:r>
      <w:r>
        <w:rPr>
          <w:spacing w:val="-2"/>
          <w:sz w:val="20"/>
        </w:rPr>
        <w:t>admission</w:t>
      </w:r>
    </w:p>
    <w:p w14:paraId="35B6C149" w14:textId="77777777" w:rsidR="00503A76" w:rsidRDefault="00503A76" w:rsidP="00503A76">
      <w:pPr>
        <w:pStyle w:val="ListParagraph"/>
        <w:numPr>
          <w:ilvl w:val="0"/>
          <w:numId w:val="9"/>
        </w:numPr>
        <w:tabs>
          <w:tab w:val="left" w:pos="1277"/>
        </w:tabs>
        <w:spacing w:before="58"/>
        <w:ind w:left="1277" w:hanging="358"/>
        <w:contextualSpacing w:val="0"/>
        <w:rPr>
          <w:sz w:val="20"/>
        </w:rPr>
      </w:pPr>
      <w:r>
        <w:rPr>
          <w:sz w:val="20"/>
        </w:rPr>
        <w:t>Failure</w:t>
      </w:r>
      <w:r>
        <w:rPr>
          <w:spacing w:val="-6"/>
          <w:sz w:val="20"/>
        </w:rPr>
        <w:t xml:space="preserve"> </w:t>
      </w:r>
      <w:r>
        <w:rPr>
          <w:sz w:val="20"/>
        </w:rPr>
        <w:t>to</w:t>
      </w:r>
      <w:r>
        <w:rPr>
          <w:spacing w:val="-4"/>
          <w:sz w:val="20"/>
        </w:rPr>
        <w:t xml:space="preserve"> </w:t>
      </w:r>
      <w:r>
        <w:rPr>
          <w:sz w:val="20"/>
        </w:rPr>
        <w:t>achieve</w:t>
      </w:r>
      <w:r>
        <w:rPr>
          <w:spacing w:val="-6"/>
          <w:sz w:val="20"/>
        </w:rPr>
        <w:t xml:space="preserve"> </w:t>
      </w:r>
      <w:r>
        <w:rPr>
          <w:sz w:val="20"/>
        </w:rPr>
        <w:t>a</w:t>
      </w:r>
      <w:r>
        <w:rPr>
          <w:spacing w:val="-4"/>
          <w:sz w:val="20"/>
        </w:rPr>
        <w:t xml:space="preserve"> </w:t>
      </w:r>
      <w:r>
        <w:rPr>
          <w:sz w:val="20"/>
        </w:rPr>
        <w:t>grade</w:t>
      </w:r>
      <w:r>
        <w:rPr>
          <w:spacing w:val="-4"/>
          <w:sz w:val="20"/>
        </w:rPr>
        <w:t xml:space="preserve"> </w:t>
      </w:r>
      <w:r>
        <w:rPr>
          <w:sz w:val="20"/>
        </w:rPr>
        <w:t>of</w:t>
      </w:r>
      <w:r>
        <w:rPr>
          <w:spacing w:val="-5"/>
          <w:sz w:val="20"/>
        </w:rPr>
        <w:t xml:space="preserve"> </w:t>
      </w:r>
      <w:r>
        <w:rPr>
          <w:sz w:val="20"/>
        </w:rPr>
        <w:t>B-</w:t>
      </w:r>
      <w:r>
        <w:rPr>
          <w:spacing w:val="-3"/>
          <w:sz w:val="20"/>
        </w:rPr>
        <w:t xml:space="preserve"> </w:t>
      </w:r>
      <w:r>
        <w:rPr>
          <w:sz w:val="20"/>
        </w:rPr>
        <w:t>or</w:t>
      </w:r>
      <w:r>
        <w:rPr>
          <w:spacing w:val="-5"/>
          <w:sz w:val="20"/>
        </w:rPr>
        <w:t xml:space="preserve"> </w:t>
      </w:r>
      <w:r>
        <w:rPr>
          <w:sz w:val="20"/>
        </w:rPr>
        <w:t>above</w:t>
      </w:r>
      <w:r>
        <w:rPr>
          <w:spacing w:val="-4"/>
          <w:sz w:val="20"/>
        </w:rPr>
        <w:t xml:space="preserve"> </w:t>
      </w:r>
      <w:r>
        <w:rPr>
          <w:sz w:val="20"/>
        </w:rPr>
        <w:t>when</w:t>
      </w:r>
      <w:r>
        <w:rPr>
          <w:spacing w:val="-6"/>
          <w:sz w:val="20"/>
        </w:rPr>
        <w:t xml:space="preserve"> </w:t>
      </w:r>
      <w:r>
        <w:rPr>
          <w:sz w:val="20"/>
        </w:rPr>
        <w:t>repeating</w:t>
      </w:r>
      <w:r>
        <w:rPr>
          <w:spacing w:val="-4"/>
          <w:sz w:val="20"/>
        </w:rPr>
        <w:t xml:space="preserve"> </w:t>
      </w:r>
      <w:r>
        <w:rPr>
          <w:sz w:val="20"/>
        </w:rPr>
        <w:t>a</w:t>
      </w:r>
      <w:r>
        <w:rPr>
          <w:spacing w:val="-5"/>
          <w:sz w:val="20"/>
        </w:rPr>
        <w:t xml:space="preserve"> </w:t>
      </w:r>
      <w:r>
        <w:rPr>
          <w:sz w:val="20"/>
        </w:rPr>
        <w:t>required</w:t>
      </w:r>
      <w:r>
        <w:rPr>
          <w:spacing w:val="-6"/>
          <w:sz w:val="20"/>
        </w:rPr>
        <w:t xml:space="preserve"> </w:t>
      </w:r>
      <w:r>
        <w:rPr>
          <w:sz w:val="20"/>
        </w:rPr>
        <w:t>PhD</w:t>
      </w:r>
      <w:r>
        <w:rPr>
          <w:spacing w:val="-6"/>
          <w:sz w:val="20"/>
        </w:rPr>
        <w:t xml:space="preserve"> </w:t>
      </w:r>
      <w:r>
        <w:rPr>
          <w:spacing w:val="-2"/>
          <w:sz w:val="20"/>
        </w:rPr>
        <w:t>course.</w:t>
      </w:r>
    </w:p>
    <w:p w14:paraId="3F21E7CF" w14:textId="77777777" w:rsidR="00503A76" w:rsidRDefault="00503A76" w:rsidP="00503A76">
      <w:pPr>
        <w:pStyle w:val="ListParagraph"/>
        <w:numPr>
          <w:ilvl w:val="0"/>
          <w:numId w:val="9"/>
        </w:numPr>
        <w:tabs>
          <w:tab w:val="left" w:pos="1277"/>
        </w:tabs>
        <w:spacing w:before="58"/>
        <w:ind w:left="1277" w:hanging="358"/>
        <w:contextualSpacing w:val="0"/>
        <w:rPr>
          <w:sz w:val="20"/>
        </w:rPr>
      </w:pPr>
      <w:r>
        <w:rPr>
          <w:sz w:val="20"/>
        </w:rPr>
        <w:t>Meeting</w:t>
      </w:r>
      <w:r>
        <w:rPr>
          <w:spacing w:val="-6"/>
          <w:sz w:val="20"/>
        </w:rPr>
        <w:t xml:space="preserve"> </w:t>
      </w:r>
      <w:r>
        <w:rPr>
          <w:sz w:val="20"/>
        </w:rPr>
        <w:t>the</w:t>
      </w:r>
      <w:r>
        <w:rPr>
          <w:spacing w:val="-5"/>
          <w:sz w:val="20"/>
        </w:rPr>
        <w:t xml:space="preserve"> </w:t>
      </w:r>
      <w:r>
        <w:rPr>
          <w:sz w:val="20"/>
        </w:rPr>
        <w:t>criteria</w:t>
      </w:r>
      <w:r>
        <w:rPr>
          <w:spacing w:val="-8"/>
          <w:sz w:val="20"/>
        </w:rPr>
        <w:t xml:space="preserve"> </w:t>
      </w:r>
      <w:r>
        <w:rPr>
          <w:sz w:val="20"/>
        </w:rPr>
        <w:t>for</w:t>
      </w:r>
      <w:r>
        <w:rPr>
          <w:spacing w:val="-4"/>
          <w:sz w:val="20"/>
        </w:rPr>
        <w:t xml:space="preserve"> </w:t>
      </w:r>
      <w:r>
        <w:rPr>
          <w:sz w:val="20"/>
        </w:rPr>
        <w:t>probation</w:t>
      </w:r>
      <w:r>
        <w:rPr>
          <w:spacing w:val="-7"/>
          <w:sz w:val="20"/>
        </w:rPr>
        <w:t xml:space="preserve"> </w:t>
      </w:r>
      <w:r>
        <w:rPr>
          <w:sz w:val="20"/>
        </w:rPr>
        <w:t>a</w:t>
      </w:r>
      <w:r>
        <w:rPr>
          <w:spacing w:val="-7"/>
          <w:sz w:val="20"/>
        </w:rPr>
        <w:t xml:space="preserve"> </w:t>
      </w:r>
      <w:r>
        <w:rPr>
          <w:sz w:val="20"/>
        </w:rPr>
        <w:t>second</w:t>
      </w:r>
      <w:r>
        <w:rPr>
          <w:spacing w:val="-8"/>
          <w:sz w:val="20"/>
        </w:rPr>
        <w:t xml:space="preserve"> </w:t>
      </w:r>
      <w:r>
        <w:rPr>
          <w:spacing w:val="-4"/>
          <w:sz w:val="20"/>
        </w:rPr>
        <w:t>time.</w:t>
      </w:r>
    </w:p>
    <w:p w14:paraId="12C6C552" w14:textId="77777777" w:rsidR="00503A76" w:rsidRDefault="00503A76" w:rsidP="00503A76">
      <w:pPr>
        <w:pStyle w:val="ListParagraph"/>
        <w:numPr>
          <w:ilvl w:val="0"/>
          <w:numId w:val="9"/>
        </w:numPr>
        <w:tabs>
          <w:tab w:val="left" w:pos="1277"/>
        </w:tabs>
        <w:spacing w:before="58"/>
        <w:ind w:left="1277" w:hanging="358"/>
        <w:contextualSpacing w:val="0"/>
        <w:rPr>
          <w:sz w:val="20"/>
        </w:rPr>
      </w:pPr>
      <w:r>
        <w:rPr>
          <w:sz w:val="20"/>
        </w:rPr>
        <w:t>Meeting</w:t>
      </w:r>
      <w:r>
        <w:rPr>
          <w:spacing w:val="-7"/>
          <w:sz w:val="20"/>
        </w:rPr>
        <w:t xml:space="preserve"> </w:t>
      </w:r>
      <w:r>
        <w:rPr>
          <w:sz w:val="20"/>
        </w:rPr>
        <w:t>the</w:t>
      </w:r>
      <w:r>
        <w:rPr>
          <w:spacing w:val="-6"/>
          <w:sz w:val="20"/>
        </w:rPr>
        <w:t xml:space="preserve"> </w:t>
      </w:r>
      <w:r>
        <w:rPr>
          <w:sz w:val="20"/>
        </w:rPr>
        <w:t>criteria</w:t>
      </w:r>
      <w:r>
        <w:rPr>
          <w:spacing w:val="-7"/>
          <w:sz w:val="20"/>
        </w:rPr>
        <w:t xml:space="preserve"> </w:t>
      </w:r>
      <w:r>
        <w:rPr>
          <w:sz w:val="20"/>
        </w:rPr>
        <w:t>for</w:t>
      </w:r>
      <w:r>
        <w:rPr>
          <w:spacing w:val="-5"/>
          <w:sz w:val="20"/>
        </w:rPr>
        <w:t xml:space="preserve"> </w:t>
      </w:r>
      <w:r>
        <w:rPr>
          <w:sz w:val="20"/>
        </w:rPr>
        <w:t>probation</w:t>
      </w:r>
      <w:r>
        <w:rPr>
          <w:spacing w:val="-8"/>
          <w:sz w:val="20"/>
        </w:rPr>
        <w:t xml:space="preserve"> </w:t>
      </w:r>
      <w:r>
        <w:rPr>
          <w:sz w:val="20"/>
        </w:rPr>
        <w:t>following</w:t>
      </w:r>
      <w:r>
        <w:rPr>
          <w:spacing w:val="-6"/>
          <w:sz w:val="20"/>
        </w:rPr>
        <w:t xml:space="preserve"> </w:t>
      </w:r>
      <w:r>
        <w:rPr>
          <w:sz w:val="20"/>
        </w:rPr>
        <w:t>a</w:t>
      </w:r>
      <w:r>
        <w:rPr>
          <w:spacing w:val="-8"/>
          <w:sz w:val="20"/>
        </w:rPr>
        <w:t xml:space="preserve"> </w:t>
      </w:r>
      <w:r>
        <w:rPr>
          <w:spacing w:val="-2"/>
          <w:sz w:val="20"/>
        </w:rPr>
        <w:t>readmission.</w:t>
      </w:r>
    </w:p>
    <w:p w14:paraId="6E8C9B73" w14:textId="77777777" w:rsidR="00503A76" w:rsidRDefault="00503A76" w:rsidP="00503A76">
      <w:pPr>
        <w:pStyle w:val="ListParagraph"/>
        <w:numPr>
          <w:ilvl w:val="0"/>
          <w:numId w:val="9"/>
        </w:numPr>
        <w:tabs>
          <w:tab w:val="left" w:pos="1277"/>
          <w:tab w:val="left" w:pos="1279"/>
        </w:tabs>
        <w:spacing w:before="56" w:line="300" w:lineRule="auto"/>
        <w:ind w:right="978"/>
        <w:contextualSpacing w:val="0"/>
        <w:rPr>
          <w:sz w:val="20"/>
        </w:rPr>
      </w:pPr>
      <w:r>
        <w:rPr>
          <w:sz w:val="20"/>
        </w:rPr>
        <w:t>Failure</w:t>
      </w:r>
      <w:r>
        <w:rPr>
          <w:spacing w:val="-4"/>
          <w:sz w:val="20"/>
        </w:rPr>
        <w:t xml:space="preserve"> </w:t>
      </w:r>
      <w:r>
        <w:rPr>
          <w:sz w:val="20"/>
        </w:rPr>
        <w:t>to</w:t>
      </w:r>
      <w:r>
        <w:rPr>
          <w:spacing w:val="-2"/>
          <w:sz w:val="20"/>
        </w:rPr>
        <w:t xml:space="preserve"> </w:t>
      </w:r>
      <w:r>
        <w:rPr>
          <w:sz w:val="20"/>
        </w:rPr>
        <w:t>make</w:t>
      </w:r>
      <w:r>
        <w:rPr>
          <w:spacing w:val="-4"/>
          <w:sz w:val="20"/>
        </w:rPr>
        <w:t xml:space="preserve"> </w:t>
      </w:r>
      <w:r>
        <w:rPr>
          <w:sz w:val="20"/>
        </w:rPr>
        <w:t>satisfactory</w:t>
      </w:r>
      <w:r>
        <w:rPr>
          <w:spacing w:val="-3"/>
          <w:sz w:val="20"/>
        </w:rPr>
        <w:t xml:space="preserve"> </w:t>
      </w:r>
      <w:r>
        <w:rPr>
          <w:sz w:val="20"/>
        </w:rPr>
        <w:t>progress</w:t>
      </w:r>
      <w:r>
        <w:rPr>
          <w:spacing w:val="-3"/>
          <w:sz w:val="20"/>
        </w:rPr>
        <w:t xml:space="preserve"> </w:t>
      </w:r>
      <w:r>
        <w:rPr>
          <w:sz w:val="20"/>
        </w:rPr>
        <w:t>toward</w:t>
      </w:r>
      <w:r>
        <w:rPr>
          <w:spacing w:val="-4"/>
          <w:sz w:val="20"/>
        </w:rPr>
        <w:t xml:space="preserve"> </w:t>
      </w:r>
      <w:r>
        <w:rPr>
          <w:sz w:val="20"/>
        </w:rPr>
        <w:t>the</w:t>
      </w:r>
      <w:r>
        <w:rPr>
          <w:spacing w:val="-4"/>
          <w:sz w:val="20"/>
        </w:rPr>
        <w:t xml:space="preserve"> </w:t>
      </w:r>
      <w:r>
        <w:rPr>
          <w:sz w:val="20"/>
        </w:rPr>
        <w:t>degree</w:t>
      </w:r>
      <w:r>
        <w:rPr>
          <w:spacing w:val="-4"/>
          <w:sz w:val="20"/>
        </w:rPr>
        <w:t xml:space="preserve"> </w:t>
      </w:r>
      <w:r>
        <w:rPr>
          <w:sz w:val="20"/>
        </w:rPr>
        <w:t>as</w:t>
      </w:r>
      <w:r>
        <w:rPr>
          <w:spacing w:val="-3"/>
          <w:sz w:val="20"/>
        </w:rPr>
        <w:t xml:space="preserve"> </w:t>
      </w:r>
      <w:r>
        <w:rPr>
          <w:sz w:val="20"/>
        </w:rPr>
        <w:t>determined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faculty advisor and the program director. (See section on Documentation of Progress).</w:t>
      </w:r>
    </w:p>
    <w:p w14:paraId="2334819E" w14:textId="77777777" w:rsidR="00503A76" w:rsidRDefault="00503A76" w:rsidP="00503A76">
      <w:pPr>
        <w:pStyle w:val="ListParagraph"/>
        <w:numPr>
          <w:ilvl w:val="0"/>
          <w:numId w:val="9"/>
        </w:numPr>
        <w:tabs>
          <w:tab w:val="left" w:pos="1277"/>
        </w:tabs>
        <w:spacing w:before="1"/>
        <w:ind w:left="1277" w:hanging="358"/>
        <w:contextualSpacing w:val="0"/>
        <w:rPr>
          <w:sz w:val="20"/>
        </w:rPr>
      </w:pPr>
      <w:r>
        <w:rPr>
          <w:sz w:val="20"/>
        </w:rPr>
        <w:t>Failure</w:t>
      </w:r>
      <w:r>
        <w:rPr>
          <w:spacing w:val="-7"/>
          <w:sz w:val="20"/>
        </w:rPr>
        <w:t xml:space="preserve"> </w:t>
      </w:r>
      <w:r>
        <w:rPr>
          <w:sz w:val="20"/>
        </w:rPr>
        <w:t>to</w:t>
      </w:r>
      <w:r>
        <w:rPr>
          <w:spacing w:val="-5"/>
          <w:sz w:val="20"/>
        </w:rPr>
        <w:t xml:space="preserve"> </w:t>
      </w:r>
      <w:r>
        <w:rPr>
          <w:sz w:val="20"/>
        </w:rPr>
        <w:t>pass</w:t>
      </w:r>
      <w:r>
        <w:rPr>
          <w:spacing w:val="-5"/>
          <w:sz w:val="20"/>
        </w:rPr>
        <w:t xml:space="preserve"> </w:t>
      </w:r>
      <w:r>
        <w:rPr>
          <w:sz w:val="20"/>
        </w:rPr>
        <w:t>the</w:t>
      </w:r>
      <w:r>
        <w:rPr>
          <w:spacing w:val="-7"/>
          <w:sz w:val="20"/>
        </w:rPr>
        <w:t xml:space="preserve"> </w:t>
      </w:r>
      <w:r>
        <w:rPr>
          <w:sz w:val="20"/>
        </w:rPr>
        <w:t>preliminary</w:t>
      </w:r>
      <w:r>
        <w:rPr>
          <w:spacing w:val="-6"/>
          <w:sz w:val="20"/>
        </w:rPr>
        <w:t xml:space="preserve"> </w:t>
      </w:r>
      <w:r>
        <w:rPr>
          <w:sz w:val="20"/>
        </w:rPr>
        <w:t>examination</w:t>
      </w:r>
      <w:r>
        <w:rPr>
          <w:spacing w:val="-4"/>
          <w:sz w:val="20"/>
        </w:rPr>
        <w:t xml:space="preserve"> </w:t>
      </w:r>
      <w:r>
        <w:rPr>
          <w:sz w:val="20"/>
        </w:rPr>
        <w:t>on</w:t>
      </w:r>
      <w:r>
        <w:rPr>
          <w:spacing w:val="-7"/>
          <w:sz w:val="20"/>
        </w:rPr>
        <w:t xml:space="preserve"> </w:t>
      </w:r>
      <w:r>
        <w:rPr>
          <w:sz w:val="20"/>
        </w:rPr>
        <w:t>the</w:t>
      </w:r>
      <w:r>
        <w:rPr>
          <w:spacing w:val="-5"/>
          <w:sz w:val="20"/>
        </w:rPr>
        <w:t xml:space="preserve"> </w:t>
      </w:r>
      <w:r>
        <w:rPr>
          <w:sz w:val="20"/>
        </w:rPr>
        <w:t>second</w:t>
      </w:r>
      <w:r>
        <w:rPr>
          <w:spacing w:val="16"/>
          <w:position w:val="6"/>
          <w:sz w:val="13"/>
        </w:rPr>
        <w:t xml:space="preserve"> </w:t>
      </w:r>
      <w:r>
        <w:rPr>
          <w:spacing w:val="-2"/>
          <w:sz w:val="20"/>
        </w:rPr>
        <w:t>attempt.</w:t>
      </w:r>
    </w:p>
    <w:p w14:paraId="305D412C" w14:textId="77777777" w:rsidR="00503A76" w:rsidRDefault="00503A76" w:rsidP="00503A76">
      <w:pPr>
        <w:pStyle w:val="ListParagraph"/>
        <w:numPr>
          <w:ilvl w:val="0"/>
          <w:numId w:val="9"/>
        </w:numPr>
        <w:tabs>
          <w:tab w:val="left" w:pos="1278"/>
        </w:tabs>
        <w:spacing w:before="57"/>
        <w:ind w:left="1278" w:hanging="358"/>
        <w:contextualSpacing w:val="0"/>
        <w:rPr>
          <w:sz w:val="20"/>
        </w:rPr>
      </w:pPr>
      <w:r>
        <w:rPr>
          <w:sz w:val="20"/>
        </w:rPr>
        <w:t>Failure</w:t>
      </w:r>
      <w:r>
        <w:rPr>
          <w:spacing w:val="-7"/>
          <w:sz w:val="20"/>
        </w:rPr>
        <w:t xml:space="preserve"> </w:t>
      </w:r>
      <w:r>
        <w:rPr>
          <w:sz w:val="20"/>
        </w:rPr>
        <w:t>to</w:t>
      </w:r>
      <w:r>
        <w:rPr>
          <w:spacing w:val="-4"/>
          <w:sz w:val="20"/>
        </w:rPr>
        <w:t xml:space="preserve"> </w:t>
      </w:r>
      <w:r>
        <w:rPr>
          <w:sz w:val="20"/>
        </w:rPr>
        <w:t>pass</w:t>
      </w:r>
      <w:r>
        <w:rPr>
          <w:spacing w:val="-5"/>
          <w:sz w:val="20"/>
        </w:rPr>
        <w:t xml:space="preserve"> </w:t>
      </w:r>
      <w:r>
        <w:rPr>
          <w:sz w:val="20"/>
        </w:rPr>
        <w:t>the</w:t>
      </w:r>
      <w:r>
        <w:rPr>
          <w:spacing w:val="-7"/>
          <w:sz w:val="20"/>
        </w:rPr>
        <w:t xml:space="preserve"> </w:t>
      </w:r>
      <w:r>
        <w:rPr>
          <w:sz w:val="20"/>
        </w:rPr>
        <w:t>candidacy</w:t>
      </w:r>
      <w:r>
        <w:rPr>
          <w:spacing w:val="-5"/>
          <w:sz w:val="20"/>
        </w:rPr>
        <w:t xml:space="preserve"> </w:t>
      </w:r>
      <w:r>
        <w:rPr>
          <w:sz w:val="20"/>
        </w:rPr>
        <w:t>requirements</w:t>
      </w:r>
      <w:r>
        <w:rPr>
          <w:spacing w:val="-5"/>
          <w:sz w:val="20"/>
        </w:rPr>
        <w:t xml:space="preserve"> </w:t>
      </w:r>
      <w:r>
        <w:rPr>
          <w:sz w:val="20"/>
        </w:rPr>
        <w:t>on</w:t>
      </w:r>
      <w:r>
        <w:rPr>
          <w:spacing w:val="-7"/>
          <w:sz w:val="20"/>
        </w:rPr>
        <w:t xml:space="preserve"> </w:t>
      </w:r>
      <w:r>
        <w:rPr>
          <w:sz w:val="20"/>
        </w:rPr>
        <w:t>the</w:t>
      </w:r>
      <w:r>
        <w:rPr>
          <w:spacing w:val="-6"/>
          <w:sz w:val="20"/>
        </w:rPr>
        <w:t xml:space="preserve"> </w:t>
      </w:r>
      <w:r>
        <w:rPr>
          <w:sz w:val="20"/>
        </w:rPr>
        <w:t>second</w:t>
      </w:r>
      <w:r>
        <w:rPr>
          <w:spacing w:val="17"/>
          <w:position w:val="6"/>
          <w:sz w:val="13"/>
        </w:rPr>
        <w:t xml:space="preserve"> </w:t>
      </w:r>
      <w:r>
        <w:rPr>
          <w:spacing w:val="-2"/>
          <w:sz w:val="20"/>
        </w:rPr>
        <w:t>attempt.</w:t>
      </w:r>
    </w:p>
    <w:p w14:paraId="049A065C" w14:textId="77777777" w:rsidR="00503A76" w:rsidRDefault="00503A76" w:rsidP="00503A76">
      <w:pPr>
        <w:pStyle w:val="BodyText"/>
        <w:spacing w:before="10"/>
        <w:rPr>
          <w:sz w:val="29"/>
        </w:rPr>
      </w:pPr>
    </w:p>
    <w:p w14:paraId="23F2B4F1" w14:textId="77777777" w:rsidR="00503A76" w:rsidRDefault="00503A76" w:rsidP="00503A76">
      <w:pPr>
        <w:pStyle w:val="BodyText"/>
        <w:spacing w:before="1" w:line="300" w:lineRule="auto"/>
        <w:ind w:left="559" w:right="570"/>
      </w:pPr>
      <w:r>
        <w:t>In the event a student has cause for dismissal</w:t>
      </w:r>
      <w:r>
        <w:rPr>
          <w:spacing w:val="-1"/>
        </w:rPr>
        <w:t xml:space="preserve"> </w:t>
      </w:r>
      <w:r>
        <w:t>they will</w:t>
      </w:r>
      <w:r>
        <w:rPr>
          <w:spacing w:val="-1"/>
        </w:rPr>
        <w:t xml:space="preserve"> </w:t>
      </w:r>
      <w:r>
        <w:t>be notified a minimum of 3 working days prior to the Student Affairs Council meeting to discuss their dismissal.</w:t>
      </w:r>
      <w:r>
        <w:rPr>
          <w:spacing w:val="40"/>
        </w:rPr>
        <w:t xml:space="preserve"> </w:t>
      </w:r>
      <w:r>
        <w:t>It is the students’ responsibility</w:t>
      </w:r>
      <w:r>
        <w:rPr>
          <w:spacing w:val="-4"/>
        </w:rPr>
        <w:t xml:space="preserve"> </w:t>
      </w:r>
      <w:r>
        <w:t>to</w:t>
      </w:r>
      <w:r>
        <w:rPr>
          <w:spacing w:val="-3"/>
        </w:rPr>
        <w:t xml:space="preserve"> </w:t>
      </w:r>
      <w:r>
        <w:t>inform</w:t>
      </w:r>
      <w:r>
        <w:rPr>
          <w:spacing w:val="-5"/>
        </w:rPr>
        <w:t xml:space="preserve"> </w:t>
      </w:r>
      <w:r>
        <w:t>the</w:t>
      </w:r>
      <w:r>
        <w:rPr>
          <w:spacing w:val="-3"/>
        </w:rPr>
        <w:t xml:space="preserve"> </w:t>
      </w:r>
      <w:r>
        <w:t>council</w:t>
      </w:r>
      <w:r>
        <w:rPr>
          <w:spacing w:val="-4"/>
        </w:rPr>
        <w:t xml:space="preserve"> </w:t>
      </w:r>
      <w:r>
        <w:t>and</w:t>
      </w:r>
      <w:r>
        <w:rPr>
          <w:spacing w:val="-5"/>
        </w:rPr>
        <w:t xml:space="preserve"> </w:t>
      </w:r>
      <w:r>
        <w:t>provide</w:t>
      </w:r>
      <w:r>
        <w:rPr>
          <w:spacing w:val="-3"/>
        </w:rPr>
        <w:t xml:space="preserve"> </w:t>
      </w:r>
      <w:r>
        <w:t>documentation</w:t>
      </w:r>
      <w:r>
        <w:rPr>
          <w:spacing w:val="-5"/>
        </w:rPr>
        <w:t xml:space="preserve"> </w:t>
      </w:r>
      <w:r>
        <w:t>of</w:t>
      </w:r>
      <w:r>
        <w:rPr>
          <w:spacing w:val="-3"/>
        </w:rPr>
        <w:t xml:space="preserve"> </w:t>
      </w:r>
      <w:r>
        <w:t>extenuating</w:t>
      </w:r>
      <w:r>
        <w:rPr>
          <w:spacing w:val="-5"/>
        </w:rPr>
        <w:t xml:space="preserve"> </w:t>
      </w:r>
      <w:r>
        <w:t>circumstances</w:t>
      </w:r>
      <w:r>
        <w:rPr>
          <w:spacing w:val="-4"/>
        </w:rPr>
        <w:t xml:space="preserve"> </w:t>
      </w:r>
      <w:r>
        <w:t>that lead to their dismissal.</w:t>
      </w:r>
    </w:p>
    <w:p w14:paraId="311439E6" w14:textId="77777777" w:rsidR="00503A76" w:rsidRDefault="00503A76" w:rsidP="00503A76">
      <w:pPr>
        <w:pStyle w:val="BodyText"/>
        <w:rPr>
          <w:sz w:val="25"/>
        </w:rPr>
      </w:pPr>
    </w:p>
    <w:p w14:paraId="6FFDF6CE" w14:textId="77777777" w:rsidR="00503A76" w:rsidRDefault="00503A76" w:rsidP="00503A76">
      <w:pPr>
        <w:pStyle w:val="BodyText"/>
        <w:spacing w:line="300" w:lineRule="auto"/>
        <w:ind w:left="559" w:right="609"/>
      </w:pPr>
      <w:r>
        <w:t>The Student Affairs Council will make all decisions regarding a student’s dismissal from the College</w:t>
      </w:r>
      <w:r>
        <w:rPr>
          <w:spacing w:val="-4"/>
        </w:rPr>
        <w:t xml:space="preserve"> </w:t>
      </w:r>
      <w:r>
        <w:t>of</w:t>
      </w:r>
      <w:r>
        <w:rPr>
          <w:spacing w:val="-2"/>
        </w:rPr>
        <w:t xml:space="preserve"> </w:t>
      </w:r>
      <w:r>
        <w:t>Nursing.</w:t>
      </w:r>
      <w:r>
        <w:rPr>
          <w:spacing w:val="40"/>
        </w:rPr>
        <w:t xml:space="preserve"> </w:t>
      </w:r>
      <w:r>
        <w:t>Students</w:t>
      </w:r>
      <w:r>
        <w:rPr>
          <w:spacing w:val="-3"/>
        </w:rPr>
        <w:t xml:space="preserve"> </w:t>
      </w:r>
      <w:r>
        <w:t>will</w:t>
      </w:r>
      <w:r>
        <w:rPr>
          <w:spacing w:val="-5"/>
        </w:rPr>
        <w:t xml:space="preserve"> </w:t>
      </w:r>
      <w:r>
        <w:t>receive</w:t>
      </w:r>
      <w:r>
        <w:rPr>
          <w:spacing w:val="-4"/>
        </w:rPr>
        <w:t xml:space="preserve"> </w:t>
      </w:r>
      <w:r>
        <w:t>a</w:t>
      </w:r>
      <w:r>
        <w:rPr>
          <w:spacing w:val="-2"/>
        </w:rPr>
        <w:t xml:space="preserve"> </w:t>
      </w:r>
      <w:r>
        <w:t>notification</w:t>
      </w:r>
      <w:r>
        <w:rPr>
          <w:spacing w:val="-2"/>
        </w:rPr>
        <w:t xml:space="preserve"> </w:t>
      </w:r>
      <w:proofErr w:type="gramStart"/>
      <w:r>
        <w:t>to</w:t>
      </w:r>
      <w:proofErr w:type="gramEnd"/>
      <w:r>
        <w:rPr>
          <w:spacing w:val="-4"/>
        </w:rPr>
        <w:t xml:space="preserve"> </w:t>
      </w:r>
      <w:r>
        <w:t>their</w:t>
      </w:r>
      <w:r>
        <w:rPr>
          <w:spacing w:val="-3"/>
        </w:rPr>
        <w:t xml:space="preserve"> </w:t>
      </w:r>
      <w:r>
        <w:t>UC</w:t>
      </w:r>
      <w:r>
        <w:rPr>
          <w:spacing w:val="-1"/>
        </w:rPr>
        <w:t xml:space="preserve"> </w:t>
      </w:r>
      <w:r>
        <w:t>email</w:t>
      </w:r>
      <w:r>
        <w:rPr>
          <w:spacing w:val="-5"/>
        </w:rPr>
        <w:t xml:space="preserve"> </w:t>
      </w:r>
      <w:r>
        <w:t>account</w:t>
      </w:r>
      <w:r>
        <w:rPr>
          <w:spacing w:val="-4"/>
        </w:rPr>
        <w:t xml:space="preserve"> </w:t>
      </w:r>
      <w:r>
        <w:t>regarding</w:t>
      </w:r>
      <w:r>
        <w:rPr>
          <w:spacing w:val="-2"/>
        </w:rPr>
        <w:t xml:space="preserve"> </w:t>
      </w:r>
      <w:r>
        <w:t>their decision after the Council has met.</w:t>
      </w:r>
    </w:p>
    <w:p w14:paraId="7CF23D42" w14:textId="77777777" w:rsidR="00503A76" w:rsidRDefault="00503A76" w:rsidP="00503A76">
      <w:pPr>
        <w:pStyle w:val="BodyText"/>
        <w:spacing w:line="300" w:lineRule="auto"/>
        <w:ind w:left="559" w:right="609"/>
      </w:pPr>
    </w:p>
    <w:p w14:paraId="74251A10" w14:textId="77777777" w:rsidR="00503A76" w:rsidRDefault="00503A76" w:rsidP="00503A76">
      <w:pPr>
        <w:pStyle w:val="BodyText"/>
        <w:spacing w:line="300" w:lineRule="auto"/>
        <w:ind w:left="559" w:right="609"/>
      </w:pPr>
    </w:p>
    <w:p w14:paraId="4E65D937" w14:textId="77777777" w:rsidR="00503A76" w:rsidRDefault="00503A76" w:rsidP="00503A76">
      <w:pPr>
        <w:pStyle w:val="BodyText"/>
        <w:rPr>
          <w:sz w:val="25"/>
        </w:rPr>
      </w:pPr>
    </w:p>
    <w:p w14:paraId="344AE122" w14:textId="77777777" w:rsidR="00503A76" w:rsidRDefault="00503A76" w:rsidP="00503A76">
      <w:pPr>
        <w:pStyle w:val="BodyText"/>
        <w:spacing w:line="300" w:lineRule="auto"/>
        <w:ind w:left="559" w:right="639"/>
      </w:pPr>
      <w:r>
        <w:t>A student dismissed from the PhD program in the College of Nursing may be eligible for admission</w:t>
      </w:r>
      <w:r>
        <w:rPr>
          <w:spacing w:val="-3"/>
        </w:rPr>
        <w:t xml:space="preserve"> </w:t>
      </w:r>
      <w:r>
        <w:t>to</w:t>
      </w:r>
      <w:r>
        <w:rPr>
          <w:spacing w:val="-4"/>
        </w:rPr>
        <w:t xml:space="preserve"> </w:t>
      </w:r>
      <w:r>
        <w:t>another</w:t>
      </w:r>
      <w:r>
        <w:rPr>
          <w:spacing w:val="-3"/>
        </w:rPr>
        <w:t xml:space="preserve"> </w:t>
      </w:r>
      <w:r>
        <w:t>college</w:t>
      </w:r>
      <w:r>
        <w:rPr>
          <w:spacing w:val="-4"/>
        </w:rPr>
        <w:t xml:space="preserve"> </w:t>
      </w:r>
      <w:r>
        <w:t>of</w:t>
      </w:r>
      <w:r>
        <w:rPr>
          <w:spacing w:val="-4"/>
        </w:rPr>
        <w:t xml:space="preserve"> </w:t>
      </w:r>
      <w:r>
        <w:t>the</w:t>
      </w:r>
      <w:r>
        <w:rPr>
          <w:spacing w:val="-4"/>
        </w:rPr>
        <w:t xml:space="preserve"> </w:t>
      </w:r>
      <w:r>
        <w:t>University</w:t>
      </w:r>
      <w:r>
        <w:rPr>
          <w:spacing w:val="-1"/>
        </w:rPr>
        <w:t xml:space="preserve"> </w:t>
      </w:r>
      <w:r>
        <w:t>of</w:t>
      </w:r>
      <w:r>
        <w:rPr>
          <w:spacing w:val="-4"/>
        </w:rPr>
        <w:t xml:space="preserve"> </w:t>
      </w:r>
      <w:r>
        <w:t>Cincinnati.</w:t>
      </w:r>
      <w:r>
        <w:rPr>
          <w:spacing w:val="-4"/>
        </w:rPr>
        <w:t xml:space="preserve"> </w:t>
      </w:r>
      <w:r>
        <w:t>Upon</w:t>
      </w:r>
      <w:r>
        <w:rPr>
          <w:spacing w:val="-4"/>
        </w:rPr>
        <w:t xml:space="preserve"> </w:t>
      </w:r>
      <w:r>
        <w:t>confirmation</w:t>
      </w:r>
      <w:r>
        <w:rPr>
          <w:spacing w:val="-3"/>
        </w:rPr>
        <w:t xml:space="preserve"> </w:t>
      </w:r>
      <w:r>
        <w:t>of</w:t>
      </w:r>
      <w:r>
        <w:rPr>
          <w:spacing w:val="-4"/>
        </w:rPr>
        <w:t xml:space="preserve"> </w:t>
      </w:r>
      <w:r>
        <w:t>dismissal</w:t>
      </w:r>
      <w:r>
        <w:rPr>
          <w:spacing w:val="-3"/>
        </w:rPr>
        <w:t xml:space="preserve"> </w:t>
      </w:r>
      <w:r>
        <w:t>from the College of Nursing, students will be withdrawn from all courses.</w:t>
      </w:r>
    </w:p>
    <w:p w14:paraId="37AB9A23" w14:textId="77777777" w:rsidR="00503A76" w:rsidRDefault="00503A76" w:rsidP="00503A76">
      <w:pPr>
        <w:pStyle w:val="BodyText"/>
        <w:rPr>
          <w:sz w:val="22"/>
        </w:rPr>
      </w:pPr>
    </w:p>
    <w:p w14:paraId="4D4500D0" w14:textId="77777777" w:rsidR="00503A76" w:rsidRDefault="00503A76" w:rsidP="00503A76">
      <w:pPr>
        <w:pStyle w:val="BodyText"/>
        <w:rPr>
          <w:sz w:val="28"/>
        </w:rPr>
      </w:pPr>
    </w:p>
    <w:p w14:paraId="6B3D0C11" w14:textId="77777777" w:rsidR="00503A76" w:rsidRPr="008C0746" w:rsidRDefault="00503A76" w:rsidP="00503A76">
      <w:pPr>
        <w:pStyle w:val="Heading4"/>
        <w:ind w:left="540"/>
        <w:rPr>
          <w:b/>
          <w:bCs/>
          <w:color w:val="000000" w:themeColor="text1"/>
        </w:rPr>
      </w:pPr>
      <w:bookmarkStart w:id="127" w:name="Graduation"/>
      <w:bookmarkEnd w:id="127"/>
      <w:r w:rsidRPr="008C0746">
        <w:rPr>
          <w:b/>
          <w:bCs/>
          <w:color w:val="000000" w:themeColor="text1"/>
        </w:rPr>
        <w:t>Graduation</w:t>
      </w:r>
    </w:p>
    <w:p w14:paraId="2004E695" w14:textId="77777777" w:rsidR="00503A76" w:rsidRDefault="00503A76" w:rsidP="00503A76">
      <w:pPr>
        <w:pStyle w:val="BodyText"/>
        <w:spacing w:before="58" w:line="300" w:lineRule="auto"/>
        <w:ind w:left="559" w:right="730"/>
      </w:pPr>
      <w:r>
        <w:t>Requirements</w:t>
      </w:r>
      <w:r>
        <w:rPr>
          <w:spacing w:val="-3"/>
        </w:rPr>
        <w:t xml:space="preserve"> </w:t>
      </w:r>
      <w:r>
        <w:t>for</w:t>
      </w:r>
      <w:r>
        <w:rPr>
          <w:spacing w:val="-1"/>
        </w:rPr>
        <w:t xml:space="preserve"> </w:t>
      </w:r>
      <w:r>
        <w:t>graduation</w:t>
      </w:r>
      <w:r>
        <w:rPr>
          <w:spacing w:val="-4"/>
        </w:rPr>
        <w:t xml:space="preserve"> </w:t>
      </w:r>
      <w:r>
        <w:t>include:</w:t>
      </w:r>
    </w:p>
    <w:p w14:paraId="770EA616" w14:textId="77777777" w:rsidR="00503A76" w:rsidRDefault="00503A76" w:rsidP="00503A76">
      <w:pPr>
        <w:pStyle w:val="BodyText"/>
        <w:spacing w:before="58" w:line="300" w:lineRule="auto"/>
        <w:ind w:left="559" w:right="730"/>
      </w:pPr>
      <w:r>
        <w:t>1)</w:t>
      </w:r>
      <w:r>
        <w:rPr>
          <w:spacing w:val="-3"/>
        </w:rPr>
        <w:t xml:space="preserve"> </w:t>
      </w:r>
      <w:r>
        <w:t>successful</w:t>
      </w:r>
      <w:r>
        <w:rPr>
          <w:spacing w:val="-5"/>
        </w:rPr>
        <w:t xml:space="preserve"> </w:t>
      </w:r>
      <w:r>
        <w:t>completion</w:t>
      </w:r>
      <w:r>
        <w:rPr>
          <w:spacing w:val="-2"/>
        </w:rPr>
        <w:t xml:space="preserve"> </w:t>
      </w:r>
      <w:r>
        <w:t>of</w:t>
      </w:r>
      <w:r>
        <w:rPr>
          <w:spacing w:val="-4"/>
        </w:rPr>
        <w:t xml:space="preserve"> </w:t>
      </w:r>
      <w:r>
        <w:t>all</w:t>
      </w:r>
      <w:r>
        <w:rPr>
          <w:spacing w:val="-5"/>
        </w:rPr>
        <w:t xml:space="preserve"> </w:t>
      </w:r>
      <w:r>
        <w:t>required</w:t>
      </w:r>
      <w:r>
        <w:rPr>
          <w:spacing w:val="-4"/>
        </w:rPr>
        <w:t xml:space="preserve"> </w:t>
      </w:r>
      <w:r>
        <w:t>course</w:t>
      </w:r>
      <w:r>
        <w:rPr>
          <w:spacing w:val="-4"/>
        </w:rPr>
        <w:t xml:space="preserve"> </w:t>
      </w:r>
      <w:r>
        <w:t>work</w:t>
      </w:r>
      <w:r>
        <w:rPr>
          <w:spacing w:val="-3"/>
        </w:rPr>
        <w:t xml:space="preserve"> </w:t>
      </w:r>
      <w:r>
        <w:t xml:space="preserve">and credit hours, and </w:t>
      </w:r>
    </w:p>
    <w:p w14:paraId="08069088" w14:textId="77777777" w:rsidR="00503A76" w:rsidRDefault="00503A76" w:rsidP="00503A76">
      <w:pPr>
        <w:pStyle w:val="BodyText"/>
        <w:spacing w:before="58" w:line="300" w:lineRule="auto"/>
        <w:ind w:left="559" w:right="730"/>
        <w:rPr>
          <w:spacing w:val="40"/>
        </w:rPr>
      </w:pPr>
      <w:r>
        <w:t>2) successful completion of the dissertation.</w:t>
      </w:r>
      <w:r>
        <w:rPr>
          <w:spacing w:val="40"/>
        </w:rPr>
        <w:t xml:space="preserve"> </w:t>
      </w:r>
    </w:p>
    <w:p w14:paraId="7EE372AA" w14:textId="77777777" w:rsidR="00503A76" w:rsidRDefault="00503A76" w:rsidP="00503A76">
      <w:pPr>
        <w:pStyle w:val="BodyText"/>
        <w:spacing w:before="58" w:line="300" w:lineRule="auto"/>
        <w:ind w:left="559" w:right="730"/>
        <w:rPr>
          <w:spacing w:val="40"/>
        </w:rPr>
      </w:pPr>
    </w:p>
    <w:p w14:paraId="76B2EBF9" w14:textId="77777777" w:rsidR="00503A76" w:rsidRDefault="00503A76" w:rsidP="00503A76">
      <w:pPr>
        <w:pStyle w:val="BodyText"/>
        <w:spacing w:before="58" w:line="300" w:lineRule="auto"/>
        <w:ind w:left="559" w:right="730"/>
      </w:pPr>
      <w:r>
        <w:t xml:space="preserve">The UCGS Policies and Procedures for graduation can be found on the University of Cincinnati Graduate School </w:t>
      </w:r>
      <w:r>
        <w:rPr>
          <w:spacing w:val="-2"/>
        </w:rPr>
        <w:t>webpage.</w:t>
      </w:r>
    </w:p>
    <w:p w14:paraId="4913B85A" w14:textId="77777777" w:rsidR="00503A76" w:rsidRDefault="00503A76" w:rsidP="00503A76">
      <w:pPr>
        <w:pStyle w:val="BodyText"/>
        <w:spacing w:before="1"/>
        <w:rPr>
          <w:sz w:val="25"/>
        </w:rPr>
      </w:pPr>
    </w:p>
    <w:p w14:paraId="14942924" w14:textId="77777777" w:rsidR="00503A76" w:rsidRPr="00794C3B" w:rsidRDefault="00503A76" w:rsidP="00503A76">
      <w:pPr>
        <w:ind w:left="540"/>
        <w:rPr>
          <w:b/>
          <w:bCs/>
        </w:rPr>
      </w:pPr>
      <w:bookmarkStart w:id="128" w:name="Procedure_for_graduation"/>
      <w:bookmarkEnd w:id="128"/>
      <w:r w:rsidRPr="00794C3B">
        <w:rPr>
          <w:b/>
          <w:bCs/>
        </w:rPr>
        <w:t>Procedure</w:t>
      </w:r>
      <w:r w:rsidRPr="00794C3B">
        <w:rPr>
          <w:b/>
          <w:bCs/>
          <w:spacing w:val="-9"/>
        </w:rPr>
        <w:t xml:space="preserve"> </w:t>
      </w:r>
      <w:r w:rsidRPr="00794C3B">
        <w:rPr>
          <w:b/>
          <w:bCs/>
        </w:rPr>
        <w:t>for</w:t>
      </w:r>
      <w:r w:rsidRPr="00794C3B">
        <w:rPr>
          <w:b/>
          <w:bCs/>
          <w:spacing w:val="-6"/>
        </w:rPr>
        <w:t xml:space="preserve"> </w:t>
      </w:r>
      <w:r w:rsidRPr="00794C3B">
        <w:rPr>
          <w:b/>
          <w:bCs/>
          <w:spacing w:val="-2"/>
        </w:rPr>
        <w:t>graduation</w:t>
      </w:r>
    </w:p>
    <w:p w14:paraId="12FB18C2" w14:textId="77777777" w:rsidR="00503A76" w:rsidRDefault="00503A76" w:rsidP="00503A76">
      <w:pPr>
        <w:pStyle w:val="BodyText"/>
        <w:spacing w:before="58"/>
        <w:ind w:left="559"/>
      </w:pPr>
      <w:r>
        <w:t>One</w:t>
      </w:r>
      <w:r>
        <w:rPr>
          <w:spacing w:val="-8"/>
        </w:rPr>
        <w:t xml:space="preserve"> </w:t>
      </w:r>
      <w:r>
        <w:t>semester</w:t>
      </w:r>
      <w:r>
        <w:rPr>
          <w:spacing w:val="-7"/>
        </w:rPr>
        <w:t xml:space="preserve"> </w:t>
      </w:r>
      <w:r>
        <w:t>prior</w:t>
      </w:r>
      <w:r>
        <w:rPr>
          <w:spacing w:val="-7"/>
        </w:rPr>
        <w:t xml:space="preserve"> </w:t>
      </w:r>
      <w:r>
        <w:t>to</w:t>
      </w:r>
      <w:r>
        <w:rPr>
          <w:spacing w:val="-8"/>
        </w:rPr>
        <w:t xml:space="preserve"> </w:t>
      </w:r>
      <w:r>
        <w:t>anticipated</w:t>
      </w:r>
      <w:r>
        <w:rPr>
          <w:spacing w:val="-6"/>
        </w:rPr>
        <w:t xml:space="preserve"> </w:t>
      </w:r>
      <w:r>
        <w:t>graduation,</w:t>
      </w:r>
      <w:r>
        <w:rPr>
          <w:spacing w:val="-6"/>
        </w:rPr>
        <w:t xml:space="preserve"> </w:t>
      </w:r>
      <w:r>
        <w:t>the</w:t>
      </w:r>
      <w:r>
        <w:rPr>
          <w:spacing w:val="-7"/>
        </w:rPr>
        <w:t xml:space="preserve"> </w:t>
      </w:r>
      <w:r>
        <w:t>student</w:t>
      </w:r>
      <w:r>
        <w:rPr>
          <w:spacing w:val="-8"/>
        </w:rPr>
        <w:t xml:space="preserve"> </w:t>
      </w:r>
      <w:r>
        <w:rPr>
          <w:spacing w:val="-2"/>
        </w:rPr>
        <w:t>should:</w:t>
      </w:r>
    </w:p>
    <w:p w14:paraId="45F17350" w14:textId="77777777" w:rsidR="00503A76" w:rsidRDefault="00503A76" w:rsidP="00503A76">
      <w:pPr>
        <w:pStyle w:val="ListParagraph"/>
        <w:numPr>
          <w:ilvl w:val="0"/>
          <w:numId w:val="8"/>
        </w:numPr>
        <w:tabs>
          <w:tab w:val="left" w:pos="1277"/>
        </w:tabs>
        <w:spacing w:before="58"/>
        <w:ind w:left="1277" w:hanging="358"/>
        <w:contextualSpacing w:val="0"/>
        <w:rPr>
          <w:sz w:val="20"/>
        </w:rPr>
      </w:pPr>
      <w:r>
        <w:rPr>
          <w:sz w:val="20"/>
        </w:rPr>
        <w:t>Consult</w:t>
      </w:r>
      <w:r>
        <w:rPr>
          <w:spacing w:val="-9"/>
          <w:sz w:val="20"/>
        </w:rPr>
        <w:t xml:space="preserve"> </w:t>
      </w:r>
      <w:r>
        <w:rPr>
          <w:sz w:val="20"/>
        </w:rPr>
        <w:t>the</w:t>
      </w:r>
      <w:r>
        <w:rPr>
          <w:spacing w:val="-8"/>
          <w:sz w:val="20"/>
        </w:rPr>
        <w:t xml:space="preserve"> </w:t>
      </w:r>
      <w:r>
        <w:rPr>
          <w:sz w:val="20"/>
        </w:rPr>
        <w:t>Graduate</w:t>
      </w:r>
      <w:r>
        <w:rPr>
          <w:spacing w:val="-7"/>
          <w:sz w:val="20"/>
        </w:rPr>
        <w:t xml:space="preserve"> </w:t>
      </w:r>
      <w:r>
        <w:rPr>
          <w:sz w:val="20"/>
        </w:rPr>
        <w:t>School</w:t>
      </w:r>
      <w:r>
        <w:rPr>
          <w:spacing w:val="-9"/>
          <w:sz w:val="20"/>
        </w:rPr>
        <w:t xml:space="preserve"> </w:t>
      </w:r>
      <w:r>
        <w:rPr>
          <w:sz w:val="20"/>
        </w:rPr>
        <w:t>webpage</w:t>
      </w:r>
      <w:r>
        <w:rPr>
          <w:spacing w:val="-9"/>
          <w:sz w:val="20"/>
        </w:rPr>
        <w:t xml:space="preserve"> </w:t>
      </w:r>
      <w:r>
        <w:rPr>
          <w:sz w:val="20"/>
        </w:rPr>
        <w:t>regarding</w:t>
      </w:r>
      <w:r>
        <w:rPr>
          <w:spacing w:val="-8"/>
          <w:sz w:val="20"/>
        </w:rPr>
        <w:t xml:space="preserve"> </w:t>
      </w:r>
      <w:r>
        <w:rPr>
          <w:sz w:val="20"/>
        </w:rPr>
        <w:t>dissertation</w:t>
      </w:r>
      <w:r>
        <w:rPr>
          <w:spacing w:val="-8"/>
          <w:sz w:val="20"/>
        </w:rPr>
        <w:t xml:space="preserve"> </w:t>
      </w:r>
      <w:r>
        <w:rPr>
          <w:spacing w:val="-2"/>
          <w:sz w:val="20"/>
        </w:rPr>
        <w:t>requirements.</w:t>
      </w:r>
    </w:p>
    <w:p w14:paraId="5AE19DAD" w14:textId="77777777" w:rsidR="00503A76" w:rsidRDefault="00503A76" w:rsidP="00503A76">
      <w:pPr>
        <w:pStyle w:val="ListParagraph"/>
        <w:numPr>
          <w:ilvl w:val="0"/>
          <w:numId w:val="8"/>
        </w:numPr>
        <w:tabs>
          <w:tab w:val="left" w:pos="1277"/>
        </w:tabs>
        <w:spacing w:before="56"/>
        <w:ind w:left="1277" w:hanging="358"/>
        <w:contextualSpacing w:val="0"/>
        <w:rPr>
          <w:sz w:val="20"/>
        </w:rPr>
      </w:pPr>
      <w:r>
        <w:rPr>
          <w:sz w:val="20"/>
        </w:rPr>
        <w:t>Confer</w:t>
      </w:r>
      <w:r>
        <w:rPr>
          <w:spacing w:val="-7"/>
          <w:sz w:val="20"/>
        </w:rPr>
        <w:t xml:space="preserve"> </w:t>
      </w:r>
      <w:r>
        <w:rPr>
          <w:sz w:val="20"/>
        </w:rPr>
        <w:t>with</w:t>
      </w:r>
      <w:r>
        <w:rPr>
          <w:spacing w:val="-8"/>
          <w:sz w:val="20"/>
        </w:rPr>
        <w:t xml:space="preserve"> </w:t>
      </w:r>
      <w:r>
        <w:rPr>
          <w:sz w:val="20"/>
        </w:rPr>
        <w:t>the</w:t>
      </w:r>
      <w:r>
        <w:rPr>
          <w:spacing w:val="-7"/>
          <w:sz w:val="20"/>
        </w:rPr>
        <w:t xml:space="preserve"> </w:t>
      </w:r>
      <w:r>
        <w:rPr>
          <w:sz w:val="20"/>
        </w:rPr>
        <w:t>Student</w:t>
      </w:r>
      <w:r>
        <w:rPr>
          <w:spacing w:val="-6"/>
          <w:sz w:val="20"/>
        </w:rPr>
        <w:t xml:space="preserve"> </w:t>
      </w:r>
      <w:r>
        <w:rPr>
          <w:sz w:val="20"/>
        </w:rPr>
        <w:t>Affairs</w:t>
      </w:r>
      <w:r>
        <w:rPr>
          <w:spacing w:val="-7"/>
          <w:sz w:val="20"/>
        </w:rPr>
        <w:t xml:space="preserve"> </w:t>
      </w:r>
      <w:r>
        <w:rPr>
          <w:sz w:val="20"/>
        </w:rPr>
        <w:t>Office</w:t>
      </w:r>
      <w:r>
        <w:rPr>
          <w:spacing w:val="-6"/>
          <w:sz w:val="20"/>
        </w:rPr>
        <w:t xml:space="preserve"> </w:t>
      </w:r>
      <w:r>
        <w:rPr>
          <w:sz w:val="20"/>
        </w:rPr>
        <w:t>graduate</w:t>
      </w:r>
      <w:r>
        <w:rPr>
          <w:spacing w:val="-8"/>
          <w:sz w:val="20"/>
        </w:rPr>
        <w:t xml:space="preserve"> </w:t>
      </w:r>
      <w:r>
        <w:rPr>
          <w:spacing w:val="-2"/>
          <w:sz w:val="20"/>
        </w:rPr>
        <w:t>coordinator.</w:t>
      </w:r>
    </w:p>
    <w:p w14:paraId="1C6AD8FB" w14:textId="77777777" w:rsidR="00503A76" w:rsidRDefault="00503A76" w:rsidP="00503A76">
      <w:pPr>
        <w:pStyle w:val="ListParagraph"/>
        <w:numPr>
          <w:ilvl w:val="0"/>
          <w:numId w:val="8"/>
        </w:numPr>
        <w:tabs>
          <w:tab w:val="left" w:pos="1277"/>
          <w:tab w:val="left" w:pos="1279"/>
        </w:tabs>
        <w:spacing w:before="58" w:line="300" w:lineRule="auto"/>
        <w:ind w:right="1442"/>
        <w:contextualSpacing w:val="0"/>
        <w:rPr>
          <w:sz w:val="20"/>
        </w:rPr>
      </w:pPr>
      <w:r>
        <w:rPr>
          <w:sz w:val="20"/>
        </w:rPr>
        <w:t>Consult</w:t>
      </w:r>
      <w:r>
        <w:rPr>
          <w:spacing w:val="-6"/>
          <w:sz w:val="20"/>
        </w:rPr>
        <w:t xml:space="preserve"> </w:t>
      </w:r>
      <w:r>
        <w:rPr>
          <w:sz w:val="20"/>
        </w:rPr>
        <w:t>the</w:t>
      </w:r>
      <w:r>
        <w:rPr>
          <w:spacing w:val="-6"/>
          <w:sz w:val="20"/>
        </w:rPr>
        <w:t xml:space="preserve"> </w:t>
      </w:r>
      <w:r>
        <w:rPr>
          <w:sz w:val="20"/>
        </w:rPr>
        <w:t>Graduate</w:t>
      </w:r>
      <w:r>
        <w:rPr>
          <w:spacing w:val="-3"/>
          <w:sz w:val="20"/>
        </w:rPr>
        <w:t xml:space="preserve"> </w:t>
      </w:r>
      <w:r>
        <w:rPr>
          <w:sz w:val="20"/>
        </w:rPr>
        <w:t>School</w:t>
      </w:r>
      <w:r>
        <w:rPr>
          <w:spacing w:val="-7"/>
          <w:sz w:val="20"/>
        </w:rPr>
        <w:t xml:space="preserve"> </w:t>
      </w:r>
      <w:r>
        <w:rPr>
          <w:sz w:val="20"/>
        </w:rPr>
        <w:t>webpage</w:t>
      </w:r>
      <w:r>
        <w:rPr>
          <w:spacing w:val="-4"/>
          <w:sz w:val="20"/>
        </w:rPr>
        <w:t xml:space="preserve"> </w:t>
      </w:r>
      <w:r>
        <w:rPr>
          <w:sz w:val="20"/>
        </w:rPr>
        <w:t>for</w:t>
      </w:r>
      <w:r>
        <w:rPr>
          <w:spacing w:val="-5"/>
          <w:sz w:val="20"/>
        </w:rPr>
        <w:t xml:space="preserve"> </w:t>
      </w:r>
      <w:r>
        <w:rPr>
          <w:sz w:val="20"/>
        </w:rPr>
        <w:t>graduation</w:t>
      </w:r>
      <w:r>
        <w:rPr>
          <w:spacing w:val="-4"/>
          <w:sz w:val="20"/>
        </w:rPr>
        <w:t xml:space="preserve"> </w:t>
      </w:r>
      <w:r>
        <w:rPr>
          <w:sz w:val="20"/>
        </w:rPr>
        <w:t>application</w:t>
      </w:r>
      <w:r>
        <w:rPr>
          <w:spacing w:val="-4"/>
          <w:sz w:val="20"/>
        </w:rPr>
        <w:t xml:space="preserve"> </w:t>
      </w:r>
      <w:r>
        <w:rPr>
          <w:sz w:val="20"/>
        </w:rPr>
        <w:t>deadlines</w:t>
      </w:r>
      <w:r>
        <w:rPr>
          <w:spacing w:val="-5"/>
          <w:sz w:val="20"/>
        </w:rPr>
        <w:t xml:space="preserve"> </w:t>
      </w:r>
      <w:r>
        <w:rPr>
          <w:sz w:val="20"/>
        </w:rPr>
        <w:t>and commencement information.</w:t>
      </w:r>
    </w:p>
    <w:p w14:paraId="4A12D493" w14:textId="77777777" w:rsidR="00503A76" w:rsidRDefault="00503A76" w:rsidP="00503A76">
      <w:pPr>
        <w:pStyle w:val="ListParagraph"/>
        <w:numPr>
          <w:ilvl w:val="0"/>
          <w:numId w:val="8"/>
        </w:numPr>
        <w:tabs>
          <w:tab w:val="left" w:pos="1277"/>
          <w:tab w:val="left" w:pos="1279"/>
        </w:tabs>
        <w:spacing w:before="1" w:line="297" w:lineRule="auto"/>
        <w:ind w:right="1421"/>
        <w:contextualSpacing w:val="0"/>
        <w:rPr>
          <w:sz w:val="20"/>
        </w:rPr>
      </w:pPr>
      <w:r>
        <w:rPr>
          <w:sz w:val="20"/>
        </w:rPr>
        <w:t>Complete</w:t>
      </w:r>
      <w:r>
        <w:rPr>
          <w:spacing w:val="-5"/>
          <w:sz w:val="20"/>
        </w:rPr>
        <w:t xml:space="preserve"> </w:t>
      </w:r>
      <w:r>
        <w:rPr>
          <w:sz w:val="20"/>
        </w:rPr>
        <w:t>the</w:t>
      </w:r>
      <w:r>
        <w:rPr>
          <w:spacing w:val="-5"/>
          <w:sz w:val="20"/>
        </w:rPr>
        <w:t xml:space="preserve"> </w:t>
      </w:r>
      <w:r>
        <w:rPr>
          <w:sz w:val="20"/>
        </w:rPr>
        <w:t>official</w:t>
      </w:r>
      <w:r>
        <w:rPr>
          <w:spacing w:val="-3"/>
          <w:sz w:val="20"/>
        </w:rPr>
        <w:t xml:space="preserve"> </w:t>
      </w:r>
      <w:r>
        <w:rPr>
          <w:sz w:val="20"/>
        </w:rPr>
        <w:t>online</w:t>
      </w:r>
      <w:r>
        <w:rPr>
          <w:spacing w:val="-3"/>
          <w:sz w:val="20"/>
        </w:rPr>
        <w:t xml:space="preserve"> </w:t>
      </w:r>
      <w:r>
        <w:rPr>
          <w:sz w:val="20"/>
        </w:rPr>
        <w:t>Application</w:t>
      </w:r>
      <w:r>
        <w:rPr>
          <w:spacing w:val="-5"/>
          <w:sz w:val="20"/>
        </w:rPr>
        <w:t xml:space="preserve"> </w:t>
      </w:r>
      <w:r>
        <w:rPr>
          <w:sz w:val="20"/>
        </w:rPr>
        <w:t>to</w:t>
      </w:r>
      <w:r>
        <w:rPr>
          <w:spacing w:val="-5"/>
          <w:sz w:val="20"/>
        </w:rPr>
        <w:t xml:space="preserve"> </w:t>
      </w:r>
      <w:r>
        <w:rPr>
          <w:sz w:val="20"/>
        </w:rPr>
        <w:t>Graduate</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deadline</w:t>
      </w:r>
      <w:r>
        <w:rPr>
          <w:spacing w:val="-3"/>
          <w:sz w:val="20"/>
        </w:rPr>
        <w:t xml:space="preserve"> </w:t>
      </w:r>
      <w:r>
        <w:rPr>
          <w:sz w:val="20"/>
        </w:rPr>
        <w:t>and</w:t>
      </w:r>
      <w:r>
        <w:rPr>
          <w:spacing w:val="-3"/>
          <w:sz w:val="20"/>
        </w:rPr>
        <w:t xml:space="preserve"> </w:t>
      </w:r>
      <w:r>
        <w:rPr>
          <w:sz w:val="20"/>
        </w:rPr>
        <w:t>pay</w:t>
      </w:r>
      <w:r>
        <w:rPr>
          <w:spacing w:val="-4"/>
          <w:sz w:val="20"/>
        </w:rPr>
        <w:t xml:space="preserve"> </w:t>
      </w:r>
      <w:r>
        <w:rPr>
          <w:sz w:val="20"/>
        </w:rPr>
        <w:t>the appropriate fee.</w:t>
      </w:r>
    </w:p>
    <w:p w14:paraId="4F71D881" w14:textId="77777777" w:rsidR="00503A76" w:rsidRDefault="00503A76" w:rsidP="00503A76">
      <w:pPr>
        <w:spacing w:line="297" w:lineRule="auto"/>
        <w:rPr>
          <w:sz w:val="20"/>
        </w:rPr>
      </w:pPr>
    </w:p>
    <w:p w14:paraId="5D8BA32E" w14:textId="77777777" w:rsidR="00503A76" w:rsidRDefault="00503A76" w:rsidP="00503A76">
      <w:pPr>
        <w:pStyle w:val="BodyText"/>
        <w:spacing w:before="11"/>
        <w:rPr>
          <w:sz w:val="8"/>
        </w:rPr>
      </w:pPr>
    </w:p>
    <w:p w14:paraId="50FFFF24" w14:textId="77777777" w:rsidR="00503A76" w:rsidRPr="00794C3B" w:rsidRDefault="00503A76" w:rsidP="00503A76">
      <w:pPr>
        <w:ind w:left="900"/>
        <w:rPr>
          <w:b/>
          <w:bCs/>
        </w:rPr>
      </w:pPr>
      <w:r w:rsidRPr="00794C3B">
        <w:rPr>
          <w:b/>
          <w:bCs/>
        </w:rPr>
        <w:t>Confirmation</w:t>
      </w:r>
      <w:r w:rsidRPr="00794C3B">
        <w:rPr>
          <w:b/>
          <w:bCs/>
          <w:spacing w:val="-9"/>
        </w:rPr>
        <w:t xml:space="preserve"> </w:t>
      </w:r>
      <w:r w:rsidRPr="00794C3B">
        <w:rPr>
          <w:b/>
          <w:bCs/>
        </w:rPr>
        <w:t>that</w:t>
      </w:r>
      <w:r w:rsidRPr="00794C3B">
        <w:rPr>
          <w:b/>
          <w:bCs/>
          <w:spacing w:val="-9"/>
        </w:rPr>
        <w:t xml:space="preserve"> </w:t>
      </w:r>
      <w:r w:rsidRPr="00794C3B">
        <w:rPr>
          <w:b/>
          <w:bCs/>
        </w:rPr>
        <w:t>graduation</w:t>
      </w:r>
      <w:r w:rsidRPr="00794C3B">
        <w:rPr>
          <w:b/>
          <w:bCs/>
          <w:spacing w:val="-9"/>
        </w:rPr>
        <w:t xml:space="preserve"> </w:t>
      </w:r>
      <w:r w:rsidRPr="00794C3B">
        <w:rPr>
          <w:b/>
          <w:bCs/>
        </w:rPr>
        <w:t>requirements</w:t>
      </w:r>
      <w:r w:rsidRPr="00794C3B">
        <w:rPr>
          <w:b/>
          <w:bCs/>
          <w:spacing w:val="-10"/>
        </w:rPr>
        <w:t xml:space="preserve"> </w:t>
      </w:r>
      <w:r w:rsidRPr="00794C3B">
        <w:rPr>
          <w:b/>
          <w:bCs/>
        </w:rPr>
        <w:t>have</w:t>
      </w:r>
      <w:r w:rsidRPr="00794C3B">
        <w:rPr>
          <w:b/>
          <w:bCs/>
          <w:spacing w:val="-10"/>
        </w:rPr>
        <w:t xml:space="preserve"> </w:t>
      </w:r>
      <w:r w:rsidRPr="00794C3B">
        <w:rPr>
          <w:b/>
          <w:bCs/>
        </w:rPr>
        <w:t>been</w:t>
      </w:r>
      <w:r w:rsidRPr="00794C3B">
        <w:rPr>
          <w:b/>
          <w:bCs/>
          <w:spacing w:val="-9"/>
        </w:rPr>
        <w:t xml:space="preserve"> </w:t>
      </w:r>
      <w:r w:rsidRPr="00794C3B">
        <w:rPr>
          <w:b/>
          <w:bCs/>
          <w:spacing w:val="-4"/>
        </w:rPr>
        <w:t>met</w:t>
      </w:r>
    </w:p>
    <w:p w14:paraId="07EBE358" w14:textId="77777777" w:rsidR="00503A76" w:rsidRDefault="00503A76" w:rsidP="00503A76">
      <w:pPr>
        <w:pStyle w:val="ListParagraph"/>
        <w:numPr>
          <w:ilvl w:val="0"/>
          <w:numId w:val="7"/>
        </w:numPr>
        <w:tabs>
          <w:tab w:val="left" w:pos="1277"/>
          <w:tab w:val="left" w:pos="1279"/>
        </w:tabs>
        <w:spacing w:before="56" w:line="300" w:lineRule="auto"/>
        <w:ind w:right="832"/>
        <w:contextualSpacing w:val="0"/>
        <w:rPr>
          <w:sz w:val="20"/>
        </w:rPr>
      </w:pPr>
      <w:r>
        <w:rPr>
          <w:sz w:val="20"/>
        </w:rPr>
        <w:t>The program director reviews the student record for satisfactory completion of all requirements,</w:t>
      </w:r>
      <w:r>
        <w:rPr>
          <w:spacing w:val="-5"/>
          <w:sz w:val="20"/>
        </w:rPr>
        <w:t xml:space="preserve"> </w:t>
      </w:r>
      <w:r>
        <w:rPr>
          <w:sz w:val="20"/>
        </w:rPr>
        <w:t>completes</w:t>
      </w:r>
      <w:r>
        <w:rPr>
          <w:spacing w:val="-4"/>
          <w:sz w:val="20"/>
        </w:rPr>
        <w:t xml:space="preserve"> </w:t>
      </w:r>
      <w:r>
        <w:rPr>
          <w:sz w:val="20"/>
        </w:rPr>
        <w:t>the</w:t>
      </w:r>
      <w:r>
        <w:rPr>
          <w:spacing w:val="-5"/>
          <w:sz w:val="20"/>
        </w:rPr>
        <w:t xml:space="preserve"> </w:t>
      </w:r>
      <w:r>
        <w:rPr>
          <w:sz w:val="20"/>
        </w:rPr>
        <w:t>certification</w:t>
      </w:r>
      <w:r>
        <w:rPr>
          <w:spacing w:val="-3"/>
          <w:sz w:val="20"/>
        </w:rPr>
        <w:t xml:space="preserve"> </w:t>
      </w:r>
      <w:r>
        <w:rPr>
          <w:sz w:val="20"/>
        </w:rPr>
        <w:t>process</w:t>
      </w:r>
      <w:r>
        <w:rPr>
          <w:spacing w:val="-4"/>
          <w:sz w:val="20"/>
        </w:rPr>
        <w:t xml:space="preserve"> </w:t>
      </w:r>
      <w:r>
        <w:rPr>
          <w:sz w:val="20"/>
        </w:rPr>
        <w:t>and</w:t>
      </w:r>
      <w:r>
        <w:rPr>
          <w:spacing w:val="-3"/>
          <w:sz w:val="20"/>
        </w:rPr>
        <w:t xml:space="preserve"> </w:t>
      </w:r>
      <w:r>
        <w:rPr>
          <w:sz w:val="20"/>
        </w:rPr>
        <w:t>submits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Graduate</w:t>
      </w:r>
      <w:r>
        <w:rPr>
          <w:spacing w:val="-3"/>
          <w:sz w:val="20"/>
        </w:rPr>
        <w:t xml:space="preserve"> </w:t>
      </w:r>
      <w:r>
        <w:rPr>
          <w:sz w:val="20"/>
        </w:rPr>
        <w:t>School.</w:t>
      </w:r>
    </w:p>
    <w:p w14:paraId="7F7D6395" w14:textId="77777777" w:rsidR="00503A76" w:rsidRDefault="00503A76" w:rsidP="00503A76">
      <w:pPr>
        <w:pStyle w:val="ListParagraph"/>
        <w:numPr>
          <w:ilvl w:val="0"/>
          <w:numId w:val="7"/>
        </w:numPr>
        <w:tabs>
          <w:tab w:val="left" w:pos="1277"/>
        </w:tabs>
        <w:spacing w:before="1"/>
        <w:ind w:left="1277" w:hanging="358"/>
        <w:contextualSpacing w:val="0"/>
        <w:rPr>
          <w:sz w:val="20"/>
        </w:rPr>
      </w:pPr>
      <w:r>
        <w:rPr>
          <w:sz w:val="20"/>
        </w:rPr>
        <w:t>The</w:t>
      </w:r>
      <w:r>
        <w:rPr>
          <w:spacing w:val="-7"/>
          <w:sz w:val="20"/>
        </w:rPr>
        <w:t xml:space="preserve"> </w:t>
      </w:r>
      <w:r>
        <w:rPr>
          <w:sz w:val="20"/>
        </w:rPr>
        <w:t>Graduate</w:t>
      </w:r>
      <w:r>
        <w:rPr>
          <w:spacing w:val="-5"/>
          <w:sz w:val="20"/>
        </w:rPr>
        <w:t xml:space="preserve"> </w:t>
      </w:r>
      <w:r>
        <w:rPr>
          <w:sz w:val="20"/>
        </w:rPr>
        <w:t>School</w:t>
      </w:r>
      <w:r>
        <w:rPr>
          <w:spacing w:val="-8"/>
          <w:sz w:val="20"/>
        </w:rPr>
        <w:t xml:space="preserve"> </w:t>
      </w:r>
      <w:r>
        <w:rPr>
          <w:sz w:val="20"/>
        </w:rPr>
        <w:t>certifies</w:t>
      </w:r>
      <w:r>
        <w:rPr>
          <w:spacing w:val="-6"/>
          <w:sz w:val="20"/>
        </w:rPr>
        <w:t xml:space="preserve"> </w:t>
      </w:r>
      <w:r>
        <w:rPr>
          <w:sz w:val="20"/>
        </w:rPr>
        <w:t>requirements</w:t>
      </w:r>
      <w:r>
        <w:rPr>
          <w:spacing w:val="-6"/>
          <w:sz w:val="20"/>
        </w:rPr>
        <w:t xml:space="preserve"> </w:t>
      </w:r>
      <w:r>
        <w:rPr>
          <w:sz w:val="20"/>
        </w:rPr>
        <w:t>and</w:t>
      </w:r>
      <w:r>
        <w:rPr>
          <w:spacing w:val="-7"/>
          <w:sz w:val="20"/>
        </w:rPr>
        <w:t xml:space="preserve"> </w:t>
      </w:r>
      <w:proofErr w:type="gramStart"/>
      <w:r>
        <w:rPr>
          <w:sz w:val="20"/>
        </w:rPr>
        <w:t>submits</w:t>
      </w:r>
      <w:proofErr w:type="gramEnd"/>
      <w:r>
        <w:rPr>
          <w:spacing w:val="-6"/>
          <w:sz w:val="20"/>
        </w:rPr>
        <w:t xml:space="preserve"> </w:t>
      </w:r>
      <w:r>
        <w:rPr>
          <w:sz w:val="20"/>
        </w:rPr>
        <w:t>to</w:t>
      </w:r>
      <w:r>
        <w:rPr>
          <w:spacing w:val="-7"/>
          <w:sz w:val="20"/>
        </w:rPr>
        <w:t xml:space="preserve"> </w:t>
      </w:r>
      <w:r>
        <w:rPr>
          <w:sz w:val="20"/>
        </w:rPr>
        <w:t>the</w:t>
      </w:r>
      <w:r>
        <w:rPr>
          <w:spacing w:val="-5"/>
          <w:sz w:val="20"/>
        </w:rPr>
        <w:t xml:space="preserve"> </w:t>
      </w:r>
      <w:r>
        <w:rPr>
          <w:sz w:val="20"/>
        </w:rPr>
        <w:t>Office</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Registrar.</w:t>
      </w:r>
    </w:p>
    <w:p w14:paraId="08624950" w14:textId="77777777" w:rsidR="00503A76" w:rsidRDefault="00503A76" w:rsidP="00503A76">
      <w:pPr>
        <w:pStyle w:val="ListParagraph"/>
        <w:numPr>
          <w:ilvl w:val="0"/>
          <w:numId w:val="7"/>
        </w:numPr>
        <w:tabs>
          <w:tab w:val="left" w:pos="1277"/>
          <w:tab w:val="left" w:pos="1279"/>
        </w:tabs>
        <w:spacing w:before="58" w:line="297" w:lineRule="auto"/>
        <w:ind w:right="967"/>
        <w:contextualSpacing w:val="0"/>
        <w:rPr>
          <w:sz w:val="20"/>
        </w:rPr>
      </w:pPr>
      <w:r>
        <w:rPr>
          <w:sz w:val="20"/>
        </w:rPr>
        <w:t>The</w:t>
      </w:r>
      <w:r>
        <w:rPr>
          <w:spacing w:val="-4"/>
          <w:sz w:val="20"/>
        </w:rPr>
        <w:t xml:space="preserve"> </w:t>
      </w:r>
      <w:r>
        <w:rPr>
          <w:sz w:val="20"/>
        </w:rPr>
        <w:t>Office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Registrar</w:t>
      </w:r>
      <w:r>
        <w:rPr>
          <w:spacing w:val="-3"/>
          <w:sz w:val="20"/>
        </w:rPr>
        <w:t xml:space="preserve"> </w:t>
      </w:r>
      <w:r>
        <w:rPr>
          <w:sz w:val="20"/>
        </w:rPr>
        <w:t>posts</w:t>
      </w:r>
      <w:r>
        <w:rPr>
          <w:spacing w:val="-3"/>
          <w:sz w:val="20"/>
        </w:rPr>
        <w:t xml:space="preserve"> </w:t>
      </w:r>
      <w:r>
        <w:rPr>
          <w:sz w:val="20"/>
        </w:rPr>
        <w:t>confirmation</w:t>
      </w:r>
      <w:r>
        <w:rPr>
          <w:spacing w:val="-2"/>
          <w:sz w:val="20"/>
        </w:rPr>
        <w:t xml:space="preserve"> </w:t>
      </w:r>
      <w:r>
        <w:rPr>
          <w:sz w:val="20"/>
        </w:rPr>
        <w:t>of</w:t>
      </w:r>
      <w:r>
        <w:rPr>
          <w:spacing w:val="-4"/>
          <w:sz w:val="20"/>
        </w:rPr>
        <w:t xml:space="preserve"> </w:t>
      </w:r>
      <w:r>
        <w:rPr>
          <w:sz w:val="20"/>
        </w:rPr>
        <w:t>graduation</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record</w:t>
      </w:r>
      <w:r>
        <w:rPr>
          <w:spacing w:val="-3"/>
          <w:sz w:val="20"/>
        </w:rPr>
        <w:t xml:space="preserve"> </w:t>
      </w:r>
      <w:r>
        <w:rPr>
          <w:sz w:val="20"/>
        </w:rPr>
        <w:t>and generates the diploma.</w:t>
      </w:r>
    </w:p>
    <w:p w14:paraId="3DA3310B" w14:textId="77777777" w:rsidR="00503A76" w:rsidRDefault="00503A76" w:rsidP="00503A76">
      <w:pPr>
        <w:widowControl/>
        <w:autoSpaceDE/>
        <w:autoSpaceDN/>
        <w:spacing w:after="160" w:line="259" w:lineRule="auto"/>
        <w:rPr>
          <w:sz w:val="25"/>
          <w:szCs w:val="20"/>
        </w:rPr>
      </w:pPr>
      <w:r>
        <w:rPr>
          <w:sz w:val="25"/>
        </w:rPr>
        <w:br w:type="page"/>
      </w:r>
    </w:p>
    <w:p w14:paraId="389D4891" w14:textId="77777777" w:rsidR="00503A76" w:rsidRDefault="00503A76" w:rsidP="00503A76">
      <w:pPr>
        <w:pStyle w:val="Heading1"/>
        <w:rPr>
          <w:color w:val="DF0121"/>
        </w:rPr>
      </w:pPr>
      <w:bookmarkStart w:id="129" w:name="Policies_for_Clinical_Courses"/>
      <w:bookmarkStart w:id="130" w:name="_Toc235103506"/>
      <w:bookmarkEnd w:id="129"/>
      <w:r>
        <w:rPr>
          <w:color w:val="DF0121"/>
        </w:rPr>
        <w:lastRenderedPageBreak/>
        <w:t>Policies</w:t>
      </w:r>
      <w:r>
        <w:rPr>
          <w:color w:val="DF0121"/>
          <w:spacing w:val="3"/>
        </w:rPr>
        <w:t xml:space="preserve"> </w:t>
      </w:r>
      <w:r>
        <w:rPr>
          <w:color w:val="DF0121"/>
        </w:rPr>
        <w:t>for</w:t>
      </w:r>
      <w:r>
        <w:rPr>
          <w:color w:val="DF0121"/>
          <w:spacing w:val="2"/>
        </w:rPr>
        <w:t xml:space="preserve"> </w:t>
      </w:r>
      <w:r>
        <w:rPr>
          <w:color w:val="DF0121"/>
        </w:rPr>
        <w:t>Clinical/Experiential-Based Learning Experiences</w:t>
      </w:r>
      <w:bookmarkEnd w:id="130"/>
    </w:p>
    <w:p w14:paraId="04F5A6CA" w14:textId="77777777" w:rsidR="00503A76" w:rsidRDefault="00503A76" w:rsidP="00503A76">
      <w:pPr>
        <w:spacing w:after="160" w:line="360" w:lineRule="auto"/>
        <w:rPr>
          <w:b/>
          <w:sz w:val="31"/>
        </w:rPr>
      </w:pPr>
      <w:r w:rsidRPr="009222B8">
        <w:rPr>
          <w:rFonts w:eastAsia="Calibri"/>
          <w:sz w:val="20"/>
          <w:szCs w:val="20"/>
        </w:rPr>
        <w:t>Clinical/experiential-based learning experiences are a critical component of nursing education. This section outlines the policies and expectations that guide students through successful clinical/experiential-based learning experiences while ensuring patient safety, academic integrity, and professional development. Students are responsible for reading and adhering to all guidelines prior to beginning clinical/experiential-based learning activities.</w:t>
      </w:r>
    </w:p>
    <w:p w14:paraId="5F0C4B21" w14:textId="77777777" w:rsidR="00503A76" w:rsidRPr="00794C3B" w:rsidRDefault="00503A76" w:rsidP="00503A76">
      <w:pPr>
        <w:pStyle w:val="Heading2"/>
        <w:ind w:left="560"/>
        <w:rPr>
          <w:color w:val="000000" w:themeColor="text1"/>
        </w:rPr>
      </w:pPr>
      <w:bookmarkStart w:id="131" w:name="_Toc235103507"/>
      <w:r w:rsidRPr="00794C3B">
        <w:rPr>
          <w:color w:val="000000" w:themeColor="text1"/>
          <w:spacing w:val="-2"/>
        </w:rPr>
        <w:t>Attendance</w:t>
      </w:r>
      <w:bookmarkEnd w:id="131"/>
    </w:p>
    <w:p w14:paraId="75AB1038" w14:textId="77777777" w:rsidR="00503A76" w:rsidRDefault="00503A76" w:rsidP="00503A76">
      <w:pPr>
        <w:pStyle w:val="BodyText"/>
        <w:spacing w:before="57" w:line="300" w:lineRule="auto"/>
        <w:ind w:left="560" w:right="570"/>
      </w:pPr>
      <w:r w:rsidRPr="0068298B">
        <w:rPr>
          <w:b/>
          <w:bCs/>
          <w:u w:val="single"/>
        </w:rPr>
        <w:t xml:space="preserve">Traditional Undergraduate BSN and Accelerated Direct-Entry MSN: </w:t>
      </w:r>
      <w:r>
        <w:t>Attendance is required for all lab and clinical practice experiences, conferences, and seminars. Students who</w:t>
      </w:r>
      <w:r>
        <w:rPr>
          <w:spacing w:val="-4"/>
        </w:rPr>
        <w:t xml:space="preserve"> </w:t>
      </w:r>
      <w:r>
        <w:t>must</w:t>
      </w:r>
      <w:r>
        <w:rPr>
          <w:spacing w:val="-4"/>
        </w:rPr>
        <w:t xml:space="preserve"> </w:t>
      </w:r>
      <w:r>
        <w:t>miss</w:t>
      </w:r>
      <w:r>
        <w:rPr>
          <w:spacing w:val="-3"/>
        </w:rPr>
        <w:t xml:space="preserve"> </w:t>
      </w:r>
      <w:r>
        <w:t>a</w:t>
      </w:r>
      <w:r>
        <w:rPr>
          <w:spacing w:val="-4"/>
        </w:rPr>
        <w:t xml:space="preserve"> </w:t>
      </w:r>
      <w:r>
        <w:t>required</w:t>
      </w:r>
      <w:r>
        <w:rPr>
          <w:spacing w:val="-2"/>
        </w:rPr>
        <w:t xml:space="preserve"> </w:t>
      </w:r>
      <w:r>
        <w:t>clinical</w:t>
      </w:r>
      <w:r>
        <w:rPr>
          <w:spacing w:val="-3"/>
        </w:rPr>
        <w:t xml:space="preserve"> </w:t>
      </w:r>
      <w:r>
        <w:t>activity</w:t>
      </w:r>
      <w:r>
        <w:rPr>
          <w:spacing w:val="-3"/>
        </w:rPr>
        <w:t xml:space="preserve"> </w:t>
      </w:r>
      <w:r>
        <w:t>due</w:t>
      </w:r>
      <w:r>
        <w:rPr>
          <w:spacing w:val="-2"/>
        </w:rPr>
        <w:t xml:space="preserve"> </w:t>
      </w:r>
      <w:r>
        <w:t>to</w:t>
      </w:r>
      <w:r>
        <w:rPr>
          <w:spacing w:val="-2"/>
        </w:rPr>
        <w:t xml:space="preserve"> </w:t>
      </w:r>
      <w:r>
        <w:t>illness,</w:t>
      </w:r>
      <w:r>
        <w:rPr>
          <w:spacing w:val="-4"/>
        </w:rPr>
        <w:t xml:space="preserve"> </w:t>
      </w:r>
      <w:r>
        <w:t>death</w:t>
      </w:r>
      <w:r>
        <w:rPr>
          <w:spacing w:val="-4"/>
        </w:rPr>
        <w:t xml:space="preserve"> </w:t>
      </w:r>
      <w:r>
        <w:t>of</w:t>
      </w:r>
      <w:r>
        <w:rPr>
          <w:spacing w:val="-2"/>
        </w:rPr>
        <w:t xml:space="preserve"> </w:t>
      </w:r>
      <w:r>
        <w:t>immediately</w:t>
      </w:r>
      <w:r>
        <w:rPr>
          <w:spacing w:val="-3"/>
        </w:rPr>
        <w:t xml:space="preserve"> </w:t>
      </w:r>
      <w:r>
        <w:t>family</w:t>
      </w:r>
      <w:r>
        <w:rPr>
          <w:spacing w:val="-3"/>
        </w:rPr>
        <w:t xml:space="preserve"> </w:t>
      </w:r>
      <w:r>
        <w:t>member,</w:t>
      </w:r>
      <w:r>
        <w:rPr>
          <w:spacing w:val="-4"/>
        </w:rPr>
        <w:t xml:space="preserve"> </w:t>
      </w:r>
      <w:r>
        <w:t>etc., are to notify their clinical instructor, preceptor (when applicable) and course faculty as soon as possible prior to the scheduled time of the activity. Discussion with the clinical faculty members should occur prior to any anticipated absence for an extenuating circumstance. It is within the faculty member's prerogative to determine the acceptability of absences. Students are expected to follow guidelines provided by individual courses and programs.</w:t>
      </w:r>
    </w:p>
    <w:p w14:paraId="3E9A2F60" w14:textId="77777777" w:rsidR="00503A76" w:rsidRDefault="00503A76" w:rsidP="00503A76">
      <w:pPr>
        <w:pStyle w:val="BodyText"/>
        <w:spacing w:before="57" w:line="300" w:lineRule="auto"/>
        <w:ind w:left="560" w:right="570"/>
      </w:pPr>
    </w:p>
    <w:p w14:paraId="3C18599B" w14:textId="77777777" w:rsidR="00503A76" w:rsidRDefault="00503A76" w:rsidP="00503A76">
      <w:pPr>
        <w:pStyle w:val="BodyText"/>
        <w:spacing w:line="300" w:lineRule="auto"/>
        <w:ind w:left="560" w:right="730" w:hanging="15"/>
      </w:pPr>
      <w:r>
        <w:t>It</w:t>
      </w:r>
      <w:r>
        <w:rPr>
          <w:spacing w:val="-4"/>
        </w:rPr>
        <w:t xml:space="preserve"> </w:t>
      </w:r>
      <w:r>
        <w:t>is</w:t>
      </w:r>
      <w:r>
        <w:rPr>
          <w:spacing w:val="-3"/>
        </w:rPr>
        <w:t xml:space="preserve"> </w:t>
      </w:r>
      <w:r>
        <w:t>the</w:t>
      </w:r>
      <w:r>
        <w:rPr>
          <w:spacing w:val="-4"/>
        </w:rPr>
        <w:t xml:space="preserve"> </w:t>
      </w:r>
      <w:r>
        <w:t>responsibility</w:t>
      </w:r>
      <w:r>
        <w:rPr>
          <w:spacing w:val="-3"/>
        </w:rPr>
        <w:t xml:space="preserve"> </w:t>
      </w:r>
      <w:r>
        <w:t>of</w:t>
      </w:r>
      <w:r>
        <w:rPr>
          <w:spacing w:val="-2"/>
        </w:rPr>
        <w:t xml:space="preserve"> </w:t>
      </w:r>
      <w:r>
        <w:t>faculty</w:t>
      </w:r>
      <w:r>
        <w:rPr>
          <w:spacing w:val="-3"/>
        </w:rPr>
        <w:t xml:space="preserve"> </w:t>
      </w:r>
      <w:r>
        <w:t>to</w:t>
      </w:r>
      <w:r>
        <w:rPr>
          <w:spacing w:val="-2"/>
        </w:rPr>
        <w:t xml:space="preserve"> </w:t>
      </w:r>
      <w:r>
        <w:t>protect</w:t>
      </w:r>
      <w:r>
        <w:rPr>
          <w:spacing w:val="-4"/>
        </w:rPr>
        <w:t xml:space="preserve"> </w:t>
      </w:r>
      <w:r>
        <w:t>clients</w:t>
      </w:r>
      <w:r>
        <w:rPr>
          <w:spacing w:val="-3"/>
        </w:rPr>
        <w:t xml:space="preserve"> </w:t>
      </w:r>
      <w:r>
        <w:t>and</w:t>
      </w:r>
      <w:r>
        <w:rPr>
          <w:spacing w:val="-4"/>
        </w:rPr>
        <w:t xml:space="preserve"> </w:t>
      </w:r>
      <w:r>
        <w:t>students.</w:t>
      </w:r>
      <w:r>
        <w:rPr>
          <w:spacing w:val="-4"/>
        </w:rPr>
        <w:t xml:space="preserve"> </w:t>
      </w:r>
      <w:r>
        <w:t>Therefore,</w:t>
      </w:r>
      <w:r>
        <w:rPr>
          <w:spacing w:val="-4"/>
        </w:rPr>
        <w:t xml:space="preserve"> </w:t>
      </w:r>
      <w:r>
        <w:t>faculty members</w:t>
      </w:r>
      <w:r>
        <w:rPr>
          <w:spacing w:val="-3"/>
        </w:rPr>
        <w:t xml:space="preserve"> </w:t>
      </w:r>
      <w:r>
        <w:t xml:space="preserve">may bar students from the clinical area due to illness, injuries, lack of preparation for practice, inappropriate attire or any situation deemed unsafe.  Missing three scheduled lab/clinicals is an automatic failure of the course. </w:t>
      </w:r>
    </w:p>
    <w:p w14:paraId="0D326016" w14:textId="77777777" w:rsidR="00503A76" w:rsidRDefault="00503A76" w:rsidP="00503A76">
      <w:pPr>
        <w:pStyle w:val="BodyText"/>
        <w:spacing w:line="300" w:lineRule="auto"/>
        <w:ind w:left="560" w:right="730" w:hanging="15"/>
      </w:pPr>
    </w:p>
    <w:p w14:paraId="609CD820" w14:textId="77777777" w:rsidR="00503A76" w:rsidRDefault="00503A76" w:rsidP="00503A76">
      <w:pPr>
        <w:pStyle w:val="BodyText"/>
        <w:tabs>
          <w:tab w:val="left" w:pos="0"/>
          <w:tab w:val="left" w:pos="720"/>
        </w:tabs>
        <w:spacing w:line="300" w:lineRule="auto"/>
        <w:ind w:left="562" w:right="576"/>
      </w:pPr>
      <w:r w:rsidRPr="0068298B">
        <w:rPr>
          <w:b/>
          <w:bCs/>
          <w:u w:val="single"/>
        </w:rPr>
        <w:t>Graduate Students (excluding Accelerated Direct-Entry MSN)</w:t>
      </w:r>
      <w:r w:rsidRPr="0068298B">
        <w:rPr>
          <w:u w:val="single"/>
        </w:rPr>
        <w:t>:</w:t>
      </w:r>
      <w:r>
        <w:t xml:space="preserve"> </w:t>
      </w:r>
      <w:r w:rsidRPr="6EF2AFEB">
        <w:t>Students must follow the attendance, punctuality, and conduct policies of the</w:t>
      </w:r>
      <w:r>
        <w:t xml:space="preserve"> site of the clinical experience</w:t>
      </w:r>
      <w:r w:rsidRPr="6EF2AFEB">
        <w:t>. Clinical schedules are determined in collaboration with the preceptor and should reflect both the site’s operational needs and the student's progression requirements. Students are responsible for understanding and complying with any site-specific expectations regarding attendance, breaks, shift duration, and communication protocols.</w:t>
      </w:r>
    </w:p>
    <w:p w14:paraId="7C1C1CF0" w14:textId="77777777" w:rsidR="00503A76" w:rsidRDefault="00503A76" w:rsidP="00503A76">
      <w:pPr>
        <w:tabs>
          <w:tab w:val="left" w:pos="0"/>
          <w:tab w:val="left" w:pos="720"/>
        </w:tabs>
        <w:spacing w:line="300" w:lineRule="auto"/>
        <w:ind w:left="562" w:right="576"/>
        <w:rPr>
          <w:sz w:val="20"/>
          <w:szCs w:val="20"/>
        </w:rPr>
      </w:pPr>
    </w:p>
    <w:p w14:paraId="5D8F10CE" w14:textId="77777777" w:rsidR="00503A76" w:rsidRDefault="00503A76" w:rsidP="00503A76">
      <w:pPr>
        <w:tabs>
          <w:tab w:val="left" w:pos="0"/>
          <w:tab w:val="left" w:pos="720"/>
        </w:tabs>
        <w:spacing w:line="300" w:lineRule="auto"/>
        <w:ind w:left="562" w:right="576"/>
        <w:rPr>
          <w:sz w:val="20"/>
          <w:szCs w:val="20"/>
        </w:rPr>
      </w:pPr>
      <w:r w:rsidRPr="6EF2AFEB">
        <w:rPr>
          <w:sz w:val="20"/>
          <w:szCs w:val="20"/>
        </w:rPr>
        <w:t xml:space="preserve">In the event of illness, emergency, or other unforeseen circumstances, students must communicate directly with the preceptor </w:t>
      </w:r>
      <w:r>
        <w:rPr>
          <w:sz w:val="20"/>
          <w:szCs w:val="20"/>
        </w:rPr>
        <w:t>and/</w:t>
      </w:r>
      <w:r w:rsidRPr="6EF2AFEB">
        <w:rPr>
          <w:sz w:val="20"/>
          <w:szCs w:val="20"/>
        </w:rPr>
        <w:t>or clinical site as soon as possible, following the site’s procedures for reporting absences. When appropriate, students should work with their preceptor/site to reschedule missed hours in a timely and professional manner.</w:t>
      </w:r>
    </w:p>
    <w:p w14:paraId="5484A526" w14:textId="77777777" w:rsidR="00503A76" w:rsidRDefault="00503A76" w:rsidP="00503A76">
      <w:pPr>
        <w:tabs>
          <w:tab w:val="left" w:pos="0"/>
          <w:tab w:val="left" w:pos="720"/>
        </w:tabs>
        <w:spacing w:line="300" w:lineRule="auto"/>
        <w:ind w:left="562" w:right="576"/>
        <w:rPr>
          <w:sz w:val="20"/>
          <w:szCs w:val="20"/>
        </w:rPr>
      </w:pPr>
    </w:p>
    <w:p w14:paraId="7FC0755F" w14:textId="77777777" w:rsidR="00503A76" w:rsidRDefault="00503A76" w:rsidP="00503A76">
      <w:pPr>
        <w:spacing w:line="300" w:lineRule="auto"/>
        <w:ind w:left="562" w:right="576"/>
        <w:rPr>
          <w:sz w:val="20"/>
          <w:szCs w:val="20"/>
        </w:rPr>
      </w:pPr>
      <w:r w:rsidRPr="6EF2AFEB">
        <w:rPr>
          <w:sz w:val="20"/>
          <w:szCs w:val="20"/>
        </w:rPr>
        <w:t>Students are expected to arrive on time for all clinical experiences. If a delay is unavoidable, students must notify the preceptor</w:t>
      </w:r>
      <w:r>
        <w:rPr>
          <w:sz w:val="20"/>
          <w:szCs w:val="20"/>
        </w:rPr>
        <w:t xml:space="preserve"> and/or </w:t>
      </w:r>
      <w:r w:rsidRPr="6EF2AFEB">
        <w:rPr>
          <w:sz w:val="20"/>
          <w:szCs w:val="20"/>
        </w:rPr>
        <w:t>site immediately according to site-specific guidelines. All efforts should be made to avoid repeated tardiness, which may be viewed as unprofessional behavior by the site and program faculty.</w:t>
      </w:r>
    </w:p>
    <w:p w14:paraId="1563C429" w14:textId="77777777" w:rsidR="00503A76" w:rsidRDefault="00503A76" w:rsidP="00503A76">
      <w:pPr>
        <w:spacing w:line="300" w:lineRule="auto"/>
        <w:ind w:left="562" w:right="576"/>
        <w:rPr>
          <w:sz w:val="20"/>
          <w:szCs w:val="20"/>
        </w:rPr>
      </w:pPr>
    </w:p>
    <w:p w14:paraId="2F691C1B" w14:textId="77777777" w:rsidR="00503A76" w:rsidRDefault="00503A76" w:rsidP="00503A76">
      <w:pPr>
        <w:tabs>
          <w:tab w:val="left" w:pos="720"/>
        </w:tabs>
        <w:spacing w:line="300" w:lineRule="auto"/>
        <w:ind w:left="562" w:right="576"/>
        <w:rPr>
          <w:sz w:val="20"/>
          <w:szCs w:val="20"/>
        </w:rPr>
      </w:pPr>
      <w:r w:rsidRPr="05ACECA6">
        <w:rPr>
          <w:sz w:val="20"/>
          <w:szCs w:val="20"/>
        </w:rPr>
        <w:t>Any missed clinical hours should be addressed in coordination with the preceptor/site and in accordance with course requirements. Flexibility and respect for the preceptor’s time and site operations are essential when arranging alternative clinical hours.</w:t>
      </w:r>
    </w:p>
    <w:p w14:paraId="6E680F06" w14:textId="77777777" w:rsidR="00503A76" w:rsidRDefault="00503A76" w:rsidP="00503A76">
      <w:pPr>
        <w:tabs>
          <w:tab w:val="left" w:pos="0"/>
          <w:tab w:val="left" w:pos="720"/>
        </w:tabs>
        <w:spacing w:line="300" w:lineRule="auto"/>
        <w:ind w:left="562" w:right="576"/>
        <w:rPr>
          <w:sz w:val="20"/>
          <w:szCs w:val="20"/>
        </w:rPr>
      </w:pPr>
    </w:p>
    <w:p w14:paraId="29154381" w14:textId="77777777" w:rsidR="00503A76" w:rsidRDefault="00503A76" w:rsidP="00503A76">
      <w:pPr>
        <w:spacing w:line="300" w:lineRule="auto"/>
        <w:ind w:left="562" w:right="576"/>
        <w:rPr>
          <w:sz w:val="20"/>
          <w:szCs w:val="20"/>
        </w:rPr>
      </w:pPr>
      <w:r w:rsidRPr="05ACECA6">
        <w:rPr>
          <w:sz w:val="20"/>
          <w:szCs w:val="20"/>
        </w:rPr>
        <w:t>Repeated or unexcused absences or tardiness results in:</w:t>
      </w:r>
    </w:p>
    <w:p w14:paraId="2FCB7C1D" w14:textId="77777777" w:rsidR="00503A76" w:rsidRDefault="00503A76" w:rsidP="00254EA4">
      <w:pPr>
        <w:pStyle w:val="ListParagraph"/>
        <w:numPr>
          <w:ilvl w:val="1"/>
          <w:numId w:val="33"/>
        </w:numPr>
        <w:spacing w:line="300" w:lineRule="auto"/>
        <w:ind w:left="562" w:right="576" w:firstLine="0"/>
        <w:rPr>
          <w:sz w:val="20"/>
          <w:szCs w:val="20"/>
        </w:rPr>
      </w:pPr>
      <w:r w:rsidRPr="05ACECA6">
        <w:rPr>
          <w:sz w:val="20"/>
          <w:szCs w:val="20"/>
        </w:rPr>
        <w:t>Site concerns being reported to the program,</w:t>
      </w:r>
    </w:p>
    <w:p w14:paraId="2C652C9E" w14:textId="77777777" w:rsidR="00503A76" w:rsidRDefault="00503A76" w:rsidP="00254EA4">
      <w:pPr>
        <w:pStyle w:val="ListParagraph"/>
        <w:numPr>
          <w:ilvl w:val="1"/>
          <w:numId w:val="33"/>
        </w:numPr>
        <w:spacing w:line="300" w:lineRule="auto"/>
        <w:ind w:left="562" w:right="576" w:firstLine="0"/>
        <w:rPr>
          <w:sz w:val="20"/>
          <w:szCs w:val="20"/>
        </w:rPr>
      </w:pPr>
      <w:r w:rsidRPr="6EF2AFEB">
        <w:rPr>
          <w:sz w:val="20"/>
          <w:szCs w:val="20"/>
        </w:rPr>
        <w:t>Remediation requirements,</w:t>
      </w:r>
    </w:p>
    <w:p w14:paraId="406D7933" w14:textId="77777777" w:rsidR="00503A76" w:rsidRDefault="00503A76" w:rsidP="00254EA4">
      <w:pPr>
        <w:pStyle w:val="ListParagraph"/>
        <w:numPr>
          <w:ilvl w:val="1"/>
          <w:numId w:val="33"/>
        </w:numPr>
        <w:spacing w:line="300" w:lineRule="auto"/>
        <w:ind w:left="562" w:right="576" w:firstLine="0"/>
        <w:rPr>
          <w:sz w:val="20"/>
          <w:szCs w:val="20"/>
        </w:rPr>
      </w:pPr>
      <w:r w:rsidRPr="6EF2AFEB">
        <w:rPr>
          <w:sz w:val="20"/>
          <w:szCs w:val="20"/>
        </w:rPr>
        <w:t>or academic consequences, including a failing grade.</w:t>
      </w:r>
    </w:p>
    <w:p w14:paraId="42CF5E29" w14:textId="77777777" w:rsidR="00503A76" w:rsidRDefault="00503A76" w:rsidP="00503A76">
      <w:pPr>
        <w:pStyle w:val="ListParagraph"/>
        <w:spacing w:line="300" w:lineRule="auto"/>
        <w:ind w:left="562" w:right="576"/>
        <w:rPr>
          <w:sz w:val="20"/>
          <w:szCs w:val="20"/>
        </w:rPr>
      </w:pPr>
    </w:p>
    <w:p w14:paraId="285C336C" w14:textId="77777777" w:rsidR="00503A76" w:rsidRDefault="00503A76" w:rsidP="00503A76">
      <w:pPr>
        <w:pStyle w:val="BodyText"/>
        <w:rPr>
          <w:sz w:val="22"/>
        </w:rPr>
      </w:pPr>
      <w:r w:rsidRPr="05ACECA6">
        <w:t>Any patterns of concern will be addressed collaboratively by program director/faculty, the student, and, where appropriate, the preceptor/site.</w:t>
      </w:r>
    </w:p>
    <w:p w14:paraId="742D789E" w14:textId="77777777" w:rsidR="00503A76" w:rsidRDefault="00503A76" w:rsidP="00503A76">
      <w:pPr>
        <w:pStyle w:val="BodyText"/>
        <w:rPr>
          <w:sz w:val="28"/>
        </w:rPr>
      </w:pPr>
    </w:p>
    <w:p w14:paraId="0F79430E" w14:textId="77777777" w:rsidR="00503A76" w:rsidRPr="00794C3B" w:rsidRDefault="00503A76" w:rsidP="00503A76">
      <w:pPr>
        <w:pStyle w:val="Heading2"/>
        <w:spacing w:before="1"/>
        <w:ind w:left="545"/>
        <w:rPr>
          <w:b/>
          <w:color w:val="000000" w:themeColor="text1"/>
          <w:sz w:val="18"/>
        </w:rPr>
      </w:pPr>
      <w:bookmarkStart w:id="132" w:name="_Toc235103508"/>
      <w:r w:rsidRPr="00794C3B">
        <w:rPr>
          <w:color w:val="000000" w:themeColor="text1"/>
        </w:rPr>
        <w:t>Making</w:t>
      </w:r>
      <w:r>
        <w:rPr>
          <w:color w:val="000000" w:themeColor="text1"/>
          <w:spacing w:val="-8"/>
        </w:rPr>
        <w:t xml:space="preserve"> up</w:t>
      </w:r>
      <w:r w:rsidRPr="00794C3B">
        <w:rPr>
          <w:color w:val="000000" w:themeColor="text1"/>
          <w:spacing w:val="-6"/>
        </w:rPr>
        <w:t xml:space="preserve"> </w:t>
      </w:r>
      <w:r>
        <w:rPr>
          <w:color w:val="000000" w:themeColor="text1"/>
          <w:spacing w:val="-6"/>
        </w:rPr>
        <w:t>and Completing C</w:t>
      </w:r>
      <w:r w:rsidRPr="00794C3B">
        <w:rPr>
          <w:color w:val="000000" w:themeColor="text1"/>
        </w:rPr>
        <w:t>linical</w:t>
      </w:r>
      <w:r w:rsidRPr="00794C3B">
        <w:rPr>
          <w:color w:val="000000" w:themeColor="text1"/>
          <w:spacing w:val="-9"/>
        </w:rPr>
        <w:t xml:space="preserve"> </w:t>
      </w:r>
      <w:r>
        <w:rPr>
          <w:color w:val="000000" w:themeColor="text1"/>
          <w:spacing w:val="-9"/>
        </w:rPr>
        <w:t>H</w:t>
      </w:r>
      <w:r w:rsidRPr="00794C3B">
        <w:rPr>
          <w:color w:val="000000" w:themeColor="text1"/>
          <w:spacing w:val="-2"/>
        </w:rPr>
        <w:t>ours</w:t>
      </w:r>
      <w:r>
        <w:rPr>
          <w:color w:val="000000" w:themeColor="text1"/>
          <w:spacing w:val="-2"/>
        </w:rPr>
        <w:t xml:space="preserve"> Within a Term</w:t>
      </w:r>
      <w:bookmarkEnd w:id="132"/>
    </w:p>
    <w:p w14:paraId="3A0E3B17" w14:textId="77777777" w:rsidR="00503A76" w:rsidRPr="000633FE" w:rsidRDefault="00503A76" w:rsidP="00503A76">
      <w:pPr>
        <w:spacing w:before="55" w:line="300" w:lineRule="auto"/>
        <w:ind w:left="540" w:right="611"/>
        <w:rPr>
          <w:sz w:val="20"/>
          <w:szCs w:val="20"/>
        </w:rPr>
      </w:pPr>
      <w:r>
        <w:rPr>
          <w:b/>
          <w:sz w:val="20"/>
        </w:rPr>
        <w:t>Traditional</w:t>
      </w:r>
      <w:r>
        <w:rPr>
          <w:b/>
          <w:spacing w:val="-6"/>
          <w:sz w:val="20"/>
        </w:rPr>
        <w:t xml:space="preserve"> Undergraduate </w:t>
      </w:r>
      <w:r>
        <w:rPr>
          <w:b/>
          <w:sz w:val="20"/>
        </w:rPr>
        <w:t>BSN</w:t>
      </w:r>
      <w:r>
        <w:rPr>
          <w:b/>
          <w:spacing w:val="-4"/>
          <w:sz w:val="20"/>
        </w:rPr>
        <w:t xml:space="preserve"> </w:t>
      </w:r>
      <w:r>
        <w:rPr>
          <w:b/>
          <w:sz w:val="20"/>
        </w:rPr>
        <w:t>and</w:t>
      </w:r>
      <w:r>
        <w:rPr>
          <w:b/>
          <w:spacing w:val="-5"/>
          <w:sz w:val="20"/>
        </w:rPr>
        <w:t xml:space="preserve"> </w:t>
      </w:r>
      <w:r>
        <w:rPr>
          <w:b/>
          <w:sz w:val="20"/>
        </w:rPr>
        <w:t>Accelerated</w:t>
      </w:r>
      <w:r>
        <w:rPr>
          <w:b/>
          <w:spacing w:val="-5"/>
          <w:sz w:val="20"/>
        </w:rPr>
        <w:t xml:space="preserve"> </w:t>
      </w:r>
      <w:r>
        <w:rPr>
          <w:b/>
          <w:sz w:val="20"/>
        </w:rPr>
        <w:t>Direct</w:t>
      </w:r>
      <w:r>
        <w:rPr>
          <w:b/>
          <w:spacing w:val="-3"/>
          <w:sz w:val="20"/>
        </w:rPr>
        <w:t xml:space="preserve"> </w:t>
      </w:r>
      <w:r>
        <w:rPr>
          <w:b/>
          <w:sz w:val="20"/>
        </w:rPr>
        <w:t>Entry</w:t>
      </w:r>
      <w:r>
        <w:rPr>
          <w:b/>
          <w:spacing w:val="-6"/>
          <w:sz w:val="20"/>
        </w:rPr>
        <w:t xml:space="preserve"> </w:t>
      </w:r>
      <w:r>
        <w:rPr>
          <w:b/>
          <w:sz w:val="20"/>
        </w:rPr>
        <w:t>MSN</w:t>
      </w:r>
      <w:r>
        <w:rPr>
          <w:b/>
          <w:spacing w:val="-3"/>
          <w:sz w:val="20"/>
        </w:rPr>
        <w:t xml:space="preserve"> </w:t>
      </w:r>
      <w:r>
        <w:rPr>
          <w:b/>
          <w:sz w:val="20"/>
        </w:rPr>
        <w:t>Program</w:t>
      </w:r>
      <w:r>
        <w:rPr>
          <w:sz w:val="20"/>
        </w:rPr>
        <w:t>:</w:t>
      </w:r>
      <w:r>
        <w:rPr>
          <w:spacing w:val="-4"/>
          <w:sz w:val="20"/>
        </w:rPr>
        <w:t xml:space="preserve"> </w:t>
      </w:r>
      <w:r w:rsidRPr="000633FE">
        <w:rPr>
          <w:sz w:val="20"/>
          <w:szCs w:val="20"/>
        </w:rPr>
        <w:t>Students</w:t>
      </w:r>
      <w:r w:rsidRPr="000633FE">
        <w:rPr>
          <w:spacing w:val="-5"/>
          <w:sz w:val="20"/>
          <w:szCs w:val="20"/>
        </w:rPr>
        <w:t xml:space="preserve"> </w:t>
      </w:r>
      <w:r w:rsidRPr="000633FE">
        <w:rPr>
          <w:sz w:val="20"/>
          <w:szCs w:val="20"/>
        </w:rPr>
        <w:t>who miss lab/clinical for individual reasons will earn an unsatisfactory for the day as the clinical faculty do not have the opportunity to evaluate the student according to course objectives.  Additional</w:t>
      </w:r>
      <w:r w:rsidRPr="000633FE">
        <w:rPr>
          <w:spacing w:val="-7"/>
          <w:sz w:val="20"/>
          <w:szCs w:val="20"/>
        </w:rPr>
        <w:t xml:space="preserve"> </w:t>
      </w:r>
      <w:r w:rsidRPr="000633FE">
        <w:rPr>
          <w:sz w:val="20"/>
          <w:szCs w:val="20"/>
        </w:rPr>
        <w:t>information</w:t>
      </w:r>
      <w:r w:rsidRPr="000633FE">
        <w:rPr>
          <w:spacing w:val="-7"/>
          <w:sz w:val="20"/>
          <w:szCs w:val="20"/>
        </w:rPr>
        <w:t xml:space="preserve"> </w:t>
      </w:r>
      <w:r w:rsidRPr="000633FE">
        <w:rPr>
          <w:sz w:val="20"/>
          <w:szCs w:val="20"/>
        </w:rPr>
        <w:t>will</w:t>
      </w:r>
      <w:r w:rsidRPr="000633FE">
        <w:rPr>
          <w:spacing w:val="-7"/>
          <w:sz w:val="20"/>
          <w:szCs w:val="20"/>
        </w:rPr>
        <w:t xml:space="preserve"> </w:t>
      </w:r>
      <w:r w:rsidRPr="000633FE">
        <w:rPr>
          <w:sz w:val="20"/>
          <w:szCs w:val="20"/>
        </w:rPr>
        <w:t>be</w:t>
      </w:r>
      <w:r w:rsidRPr="000633FE">
        <w:rPr>
          <w:spacing w:val="-7"/>
          <w:sz w:val="20"/>
          <w:szCs w:val="20"/>
        </w:rPr>
        <w:t xml:space="preserve"> </w:t>
      </w:r>
      <w:r w:rsidRPr="000633FE">
        <w:rPr>
          <w:sz w:val="20"/>
          <w:szCs w:val="20"/>
        </w:rPr>
        <w:t>provided</w:t>
      </w:r>
      <w:r w:rsidRPr="000633FE">
        <w:rPr>
          <w:spacing w:val="-6"/>
          <w:sz w:val="20"/>
          <w:szCs w:val="20"/>
        </w:rPr>
        <w:t xml:space="preserve"> </w:t>
      </w:r>
      <w:r w:rsidRPr="000633FE">
        <w:rPr>
          <w:sz w:val="20"/>
          <w:szCs w:val="20"/>
        </w:rPr>
        <w:t>in</w:t>
      </w:r>
      <w:r w:rsidRPr="000633FE">
        <w:rPr>
          <w:spacing w:val="-7"/>
          <w:sz w:val="20"/>
          <w:szCs w:val="20"/>
        </w:rPr>
        <w:t xml:space="preserve"> </w:t>
      </w:r>
      <w:r w:rsidRPr="000633FE">
        <w:rPr>
          <w:sz w:val="20"/>
          <w:szCs w:val="20"/>
        </w:rPr>
        <w:t>the</w:t>
      </w:r>
      <w:r w:rsidRPr="000633FE">
        <w:rPr>
          <w:spacing w:val="-6"/>
          <w:sz w:val="20"/>
          <w:szCs w:val="20"/>
        </w:rPr>
        <w:t xml:space="preserve"> </w:t>
      </w:r>
      <w:r w:rsidRPr="000633FE">
        <w:rPr>
          <w:sz w:val="20"/>
          <w:szCs w:val="20"/>
        </w:rPr>
        <w:t>individual</w:t>
      </w:r>
      <w:r w:rsidRPr="000633FE">
        <w:rPr>
          <w:spacing w:val="-7"/>
          <w:sz w:val="20"/>
          <w:szCs w:val="20"/>
        </w:rPr>
        <w:t xml:space="preserve"> </w:t>
      </w:r>
      <w:r w:rsidRPr="000633FE">
        <w:rPr>
          <w:sz w:val="20"/>
          <w:szCs w:val="20"/>
        </w:rPr>
        <w:t>course</w:t>
      </w:r>
      <w:r w:rsidRPr="000633FE">
        <w:rPr>
          <w:spacing w:val="-8"/>
          <w:sz w:val="20"/>
          <w:szCs w:val="20"/>
        </w:rPr>
        <w:t xml:space="preserve"> </w:t>
      </w:r>
      <w:r w:rsidRPr="000633FE">
        <w:rPr>
          <w:spacing w:val="-2"/>
          <w:sz w:val="20"/>
          <w:szCs w:val="20"/>
        </w:rPr>
        <w:t>syllabus.</w:t>
      </w:r>
    </w:p>
    <w:p w14:paraId="4EFDB460" w14:textId="77777777" w:rsidR="00503A76" w:rsidRDefault="00503A76" w:rsidP="00503A76">
      <w:pPr>
        <w:pStyle w:val="BodyText"/>
        <w:spacing w:before="10"/>
        <w:ind w:left="540"/>
        <w:rPr>
          <w:sz w:val="29"/>
        </w:rPr>
      </w:pPr>
    </w:p>
    <w:p w14:paraId="75FDAA9A" w14:textId="77777777" w:rsidR="00503A76" w:rsidRDefault="00503A76" w:rsidP="00503A76">
      <w:pPr>
        <w:pStyle w:val="BodyText"/>
        <w:spacing w:before="1" w:line="300" w:lineRule="auto"/>
        <w:ind w:left="540" w:right="570"/>
      </w:pPr>
      <w:r>
        <w:rPr>
          <w:b/>
        </w:rPr>
        <w:t>Graduate</w:t>
      </w:r>
      <w:r>
        <w:rPr>
          <w:b/>
          <w:spacing w:val="-2"/>
        </w:rPr>
        <w:t xml:space="preserve"> </w:t>
      </w:r>
      <w:r>
        <w:rPr>
          <w:b/>
        </w:rPr>
        <w:t>Programs</w:t>
      </w:r>
      <w:r>
        <w:rPr>
          <w:b/>
          <w:spacing w:val="-4"/>
        </w:rPr>
        <w:t xml:space="preserve"> </w:t>
      </w:r>
      <w:r>
        <w:rPr>
          <w:b/>
        </w:rPr>
        <w:t>(excluding</w:t>
      </w:r>
      <w:r>
        <w:rPr>
          <w:b/>
          <w:spacing w:val="-3"/>
        </w:rPr>
        <w:t xml:space="preserve"> </w:t>
      </w:r>
      <w:r>
        <w:rPr>
          <w:b/>
        </w:rPr>
        <w:t>Accelerated</w:t>
      </w:r>
      <w:r>
        <w:rPr>
          <w:b/>
          <w:spacing w:val="-3"/>
        </w:rPr>
        <w:t xml:space="preserve"> </w:t>
      </w:r>
      <w:r>
        <w:rPr>
          <w:b/>
        </w:rPr>
        <w:t>Direct</w:t>
      </w:r>
      <w:r>
        <w:rPr>
          <w:b/>
          <w:spacing w:val="-1"/>
        </w:rPr>
        <w:t xml:space="preserve"> </w:t>
      </w:r>
      <w:r>
        <w:rPr>
          <w:b/>
        </w:rPr>
        <w:t>Entry</w:t>
      </w:r>
      <w:r>
        <w:rPr>
          <w:b/>
          <w:spacing w:val="-2"/>
        </w:rPr>
        <w:t xml:space="preserve"> </w:t>
      </w:r>
      <w:r>
        <w:rPr>
          <w:b/>
        </w:rPr>
        <w:t>MSN):</w:t>
      </w:r>
      <w:r>
        <w:rPr>
          <w:b/>
          <w:spacing w:val="40"/>
        </w:rPr>
        <w:t xml:space="preserve"> </w:t>
      </w:r>
      <w:r>
        <w:t>Any missed clinical hours should be addressed in coordination with the preceptor/site and in accordance with course requirements.  Based upon the course and program, if all required clinical</w:t>
      </w:r>
      <w:r>
        <w:rPr>
          <w:spacing w:val="-4"/>
        </w:rPr>
        <w:t xml:space="preserve"> </w:t>
      </w:r>
      <w:r>
        <w:t>hours</w:t>
      </w:r>
      <w:r>
        <w:rPr>
          <w:spacing w:val="-4"/>
        </w:rPr>
        <w:t xml:space="preserve"> </w:t>
      </w:r>
      <w:r>
        <w:t>are</w:t>
      </w:r>
      <w:r>
        <w:rPr>
          <w:spacing w:val="-3"/>
        </w:rPr>
        <w:t xml:space="preserve"> </w:t>
      </w:r>
      <w:r>
        <w:t>not</w:t>
      </w:r>
      <w:r>
        <w:rPr>
          <w:spacing w:val="-4"/>
        </w:rPr>
        <w:t xml:space="preserve"> </w:t>
      </w:r>
      <w:r>
        <w:t>completed</w:t>
      </w:r>
      <w:r>
        <w:rPr>
          <w:spacing w:val="-3"/>
        </w:rPr>
        <w:t xml:space="preserve"> </w:t>
      </w:r>
      <w:r>
        <w:t>within</w:t>
      </w:r>
      <w:r>
        <w:rPr>
          <w:spacing w:val="-3"/>
        </w:rPr>
        <w:t xml:space="preserve"> </w:t>
      </w:r>
      <w:r>
        <w:t>the</w:t>
      </w:r>
      <w:r>
        <w:rPr>
          <w:spacing w:val="-3"/>
        </w:rPr>
        <w:t xml:space="preserve"> </w:t>
      </w:r>
      <w:r>
        <w:t>term,</w:t>
      </w:r>
      <w:r>
        <w:rPr>
          <w:spacing w:val="-3"/>
        </w:rPr>
        <w:t xml:space="preserve"> </w:t>
      </w:r>
      <w:r>
        <w:t>the</w:t>
      </w:r>
      <w:r>
        <w:rPr>
          <w:spacing w:val="-3"/>
        </w:rPr>
        <w:t xml:space="preserve"> </w:t>
      </w:r>
      <w:r>
        <w:t>student</w:t>
      </w:r>
      <w:r>
        <w:rPr>
          <w:spacing w:val="-4"/>
        </w:rPr>
        <w:t xml:space="preserve"> </w:t>
      </w:r>
      <w:r>
        <w:t>should meet with the respective course faculty and/or program director to discuss appropriate next steps, which could include a course withdrawal, satisfactory progress grade, or incomplete grade dependent upon individual student circumstances.</w:t>
      </w:r>
    </w:p>
    <w:p w14:paraId="1F86CD15" w14:textId="77777777" w:rsidR="00503A76" w:rsidRDefault="00503A76" w:rsidP="00503A76">
      <w:pPr>
        <w:pStyle w:val="BodyText"/>
        <w:spacing w:before="1" w:line="300" w:lineRule="auto"/>
        <w:ind w:left="540" w:right="570"/>
      </w:pPr>
    </w:p>
    <w:p w14:paraId="11767147" w14:textId="77777777" w:rsidR="00503A76" w:rsidRPr="0068298B" w:rsidRDefault="00503A76" w:rsidP="00503A76">
      <w:pPr>
        <w:ind w:left="540" w:right="580"/>
        <w:rPr>
          <w:sz w:val="20"/>
          <w:szCs w:val="20"/>
        </w:rPr>
      </w:pPr>
      <w:r w:rsidRPr="0068298B">
        <w:rPr>
          <w:sz w:val="20"/>
          <w:szCs w:val="20"/>
        </w:rPr>
        <w:t xml:space="preserve">Students are expected to complete precepted clinical hour requirements within the semester in which they are enrolled in the course requiring the clinical activity.  </w:t>
      </w:r>
      <w:r w:rsidRPr="00973A8D">
        <w:rPr>
          <w:sz w:val="20"/>
          <w:szCs w:val="20"/>
        </w:rPr>
        <w:t>A satisfactory progress (</w:t>
      </w:r>
      <w:r w:rsidRPr="0068298B">
        <w:rPr>
          <w:sz w:val="20"/>
          <w:szCs w:val="20"/>
        </w:rPr>
        <w:t>SP</w:t>
      </w:r>
      <w:r w:rsidRPr="00973A8D">
        <w:rPr>
          <w:sz w:val="20"/>
          <w:szCs w:val="20"/>
        </w:rPr>
        <w:t xml:space="preserve">) grade may be assigned in graduate-level practicum and internship courses when course requirements extend beyond the current academic semester, and the student is making acceptable progress. An SP grade does allow the student to enroll in the next practicum/internship course in the following semester based on the student’s plan of study approved by the faculty. The SP grade must be converted to a final grade within the timeframe specified by the course or program and agreed upon between the faculty and student in writing (a form can be obtained from the </w:t>
      </w:r>
      <w:r>
        <w:rPr>
          <w:sz w:val="20"/>
          <w:szCs w:val="20"/>
        </w:rPr>
        <w:t>Office of Student Success</w:t>
      </w:r>
      <w:r w:rsidRPr="00973A8D">
        <w:rPr>
          <w:sz w:val="20"/>
          <w:szCs w:val="20"/>
        </w:rPr>
        <w:t xml:space="preserve"> as a guide)</w:t>
      </w:r>
      <w:r w:rsidRPr="0068298B">
        <w:rPr>
          <w:sz w:val="20"/>
          <w:szCs w:val="20"/>
        </w:rPr>
        <w:t>.  </w:t>
      </w:r>
    </w:p>
    <w:p w14:paraId="07E471AF" w14:textId="77777777" w:rsidR="00503A76" w:rsidRDefault="00503A76" w:rsidP="00503A76">
      <w:pPr>
        <w:ind w:left="540"/>
        <w:rPr>
          <w:sz w:val="20"/>
          <w:szCs w:val="20"/>
        </w:rPr>
      </w:pPr>
    </w:p>
    <w:p w14:paraId="61EA0596" w14:textId="77777777" w:rsidR="00503A76" w:rsidRPr="00973A8D" w:rsidRDefault="00503A76" w:rsidP="00503A76">
      <w:pPr>
        <w:ind w:left="540"/>
        <w:rPr>
          <w:sz w:val="20"/>
          <w:szCs w:val="20"/>
        </w:rPr>
      </w:pPr>
      <w:r w:rsidRPr="00973A8D">
        <w:rPr>
          <w:sz w:val="20"/>
          <w:szCs w:val="20"/>
        </w:rPr>
        <w:t>Criteria for SP grades: </w:t>
      </w:r>
    </w:p>
    <w:p w14:paraId="69E5427A" w14:textId="77777777" w:rsidR="00503A76" w:rsidRPr="00973A8D" w:rsidRDefault="00503A76" w:rsidP="00254EA4">
      <w:pPr>
        <w:numPr>
          <w:ilvl w:val="0"/>
          <w:numId w:val="34"/>
        </w:numPr>
        <w:tabs>
          <w:tab w:val="clear" w:pos="720"/>
        </w:tabs>
        <w:ind w:left="540"/>
        <w:rPr>
          <w:sz w:val="20"/>
          <w:szCs w:val="20"/>
        </w:rPr>
      </w:pPr>
      <w:r w:rsidRPr="00973A8D">
        <w:rPr>
          <w:sz w:val="20"/>
          <w:szCs w:val="20"/>
        </w:rPr>
        <w:t>The course is designated as eligible for SP grading (e.g., multi-semester practicum or project-based course). </w:t>
      </w:r>
    </w:p>
    <w:p w14:paraId="1B342D3F" w14:textId="77777777" w:rsidR="00503A76" w:rsidRPr="00973A8D" w:rsidRDefault="00503A76" w:rsidP="00254EA4">
      <w:pPr>
        <w:numPr>
          <w:ilvl w:val="0"/>
          <w:numId w:val="35"/>
        </w:numPr>
        <w:tabs>
          <w:tab w:val="clear" w:pos="720"/>
          <w:tab w:val="num" w:pos="1639"/>
        </w:tabs>
        <w:ind w:left="540"/>
        <w:rPr>
          <w:sz w:val="20"/>
          <w:szCs w:val="20"/>
        </w:rPr>
      </w:pPr>
      <w:r w:rsidRPr="00973A8D">
        <w:rPr>
          <w:sz w:val="20"/>
          <w:szCs w:val="20"/>
        </w:rPr>
        <w:t>The student is actively engaged in course activities and meeting all expectations and milestones to date. </w:t>
      </w:r>
    </w:p>
    <w:p w14:paraId="3BB88515" w14:textId="77777777" w:rsidR="00503A76" w:rsidRPr="0059319A" w:rsidRDefault="00503A76" w:rsidP="00254EA4">
      <w:pPr>
        <w:numPr>
          <w:ilvl w:val="0"/>
          <w:numId w:val="36"/>
        </w:numPr>
        <w:tabs>
          <w:tab w:val="clear" w:pos="720"/>
          <w:tab w:val="num" w:pos="1639"/>
        </w:tabs>
        <w:ind w:left="540"/>
        <w:rPr>
          <w:sz w:val="20"/>
          <w:szCs w:val="20"/>
        </w:rPr>
      </w:pPr>
      <w:r w:rsidRPr="00973A8D">
        <w:rPr>
          <w:sz w:val="20"/>
          <w:szCs w:val="20"/>
        </w:rPr>
        <w:t>Students can complete clinical hours in the timeframe between semesters under an SP grade. </w:t>
      </w:r>
    </w:p>
    <w:p w14:paraId="30D63D23" w14:textId="77777777" w:rsidR="00503A76" w:rsidRPr="00973A8D" w:rsidRDefault="00503A76" w:rsidP="00503A76">
      <w:pPr>
        <w:ind w:left="540"/>
        <w:rPr>
          <w:sz w:val="20"/>
          <w:szCs w:val="20"/>
        </w:rPr>
      </w:pPr>
      <w:r w:rsidRPr="00973A8D">
        <w:rPr>
          <w:sz w:val="20"/>
          <w:szCs w:val="20"/>
        </w:rPr>
        <w:t>  </w:t>
      </w:r>
    </w:p>
    <w:p w14:paraId="25F43EA2" w14:textId="77777777" w:rsidR="00503A76" w:rsidRPr="00973A8D" w:rsidRDefault="00503A76" w:rsidP="00503A76">
      <w:pPr>
        <w:ind w:left="540"/>
        <w:rPr>
          <w:sz w:val="20"/>
          <w:szCs w:val="20"/>
        </w:rPr>
      </w:pPr>
      <w:r w:rsidRPr="00973A8D">
        <w:rPr>
          <w:sz w:val="20"/>
          <w:szCs w:val="20"/>
        </w:rPr>
        <w:t xml:space="preserve">An incomplete (I) grade may be assigned when a student, due to extenuating and documented circumstances, is unable to complete course requirements within the term, but has completed </w:t>
      </w:r>
      <w:proofErr w:type="gramStart"/>
      <w:r w:rsidRPr="00973A8D">
        <w:rPr>
          <w:sz w:val="20"/>
          <w:szCs w:val="20"/>
        </w:rPr>
        <w:t>a majority of</w:t>
      </w:r>
      <w:proofErr w:type="gramEnd"/>
      <w:r w:rsidRPr="00973A8D">
        <w:rPr>
          <w:sz w:val="20"/>
          <w:szCs w:val="20"/>
        </w:rPr>
        <w:t xml:space="preserve"> the work </w:t>
      </w:r>
      <w:r w:rsidRPr="0068298B">
        <w:rPr>
          <w:sz w:val="20"/>
          <w:szCs w:val="20"/>
        </w:rPr>
        <w:t>at a passing level</w:t>
      </w:r>
      <w:r w:rsidRPr="00973A8D">
        <w:rPr>
          <w:sz w:val="20"/>
          <w:szCs w:val="20"/>
        </w:rPr>
        <w:t xml:space="preserve">. The student and instructor must agree on a plan and exact timeline for completing the remaining coursework (a form can be obtained from the </w:t>
      </w:r>
      <w:r>
        <w:rPr>
          <w:sz w:val="20"/>
          <w:szCs w:val="20"/>
        </w:rPr>
        <w:t>Office of Student Success</w:t>
      </w:r>
      <w:r w:rsidRPr="00973A8D">
        <w:rPr>
          <w:sz w:val="20"/>
          <w:szCs w:val="20"/>
        </w:rPr>
        <w:t xml:space="preserve"> as a guide). It is the student’s responsibility to communicate proactively with course faculty if circumstances arise that may affect course completion. For a full list of Incomplete grade requirements, please visit th</w:t>
      </w:r>
      <w:r w:rsidRPr="00D228FB">
        <w:rPr>
          <w:sz w:val="20"/>
          <w:szCs w:val="20"/>
        </w:rPr>
        <w:t xml:space="preserve">e </w:t>
      </w:r>
      <w:hyperlink r:id="rId40" w:tgtFrame="_blank" w:history="1">
        <w:r w:rsidRPr="00D228FB">
          <w:rPr>
            <w:sz w:val="20"/>
            <w:szCs w:val="20"/>
          </w:rPr>
          <w:t>Registrar’s Grading Scales and Definitions</w:t>
        </w:r>
      </w:hyperlink>
      <w:r w:rsidRPr="00973A8D">
        <w:rPr>
          <w:sz w:val="20"/>
          <w:szCs w:val="20"/>
        </w:rPr>
        <w:t>. </w:t>
      </w:r>
    </w:p>
    <w:p w14:paraId="26139B4E" w14:textId="77777777" w:rsidR="00503A76" w:rsidRPr="00973A8D" w:rsidRDefault="00503A76" w:rsidP="00503A76">
      <w:pPr>
        <w:ind w:left="540"/>
        <w:rPr>
          <w:sz w:val="20"/>
          <w:szCs w:val="20"/>
        </w:rPr>
      </w:pPr>
      <w:r w:rsidRPr="00973A8D">
        <w:rPr>
          <w:sz w:val="20"/>
          <w:szCs w:val="20"/>
        </w:rPr>
        <w:t>  </w:t>
      </w:r>
    </w:p>
    <w:p w14:paraId="5939B9A1" w14:textId="77777777" w:rsidR="00503A76" w:rsidRPr="00973A8D" w:rsidRDefault="00503A76" w:rsidP="00503A76">
      <w:pPr>
        <w:ind w:left="540"/>
        <w:rPr>
          <w:sz w:val="20"/>
          <w:szCs w:val="20"/>
        </w:rPr>
      </w:pPr>
      <w:r w:rsidRPr="00973A8D">
        <w:rPr>
          <w:sz w:val="20"/>
          <w:szCs w:val="20"/>
        </w:rPr>
        <w:t xml:space="preserve">Students should not assume eligibility for SP or I </w:t>
      </w:r>
      <w:proofErr w:type="gramStart"/>
      <w:r w:rsidRPr="00973A8D">
        <w:rPr>
          <w:sz w:val="20"/>
          <w:szCs w:val="20"/>
        </w:rPr>
        <w:t>grades</w:t>
      </w:r>
      <w:proofErr w:type="gramEnd"/>
      <w:r w:rsidRPr="00973A8D">
        <w:rPr>
          <w:sz w:val="20"/>
          <w:szCs w:val="20"/>
        </w:rPr>
        <w:t xml:space="preserve"> without prior discussion and faculty approval. </w:t>
      </w:r>
    </w:p>
    <w:p w14:paraId="16933B78" w14:textId="77777777" w:rsidR="00503A76" w:rsidRPr="00973A8D" w:rsidRDefault="00503A76" w:rsidP="00503A76">
      <w:pPr>
        <w:ind w:left="540"/>
        <w:rPr>
          <w:sz w:val="20"/>
          <w:szCs w:val="20"/>
        </w:rPr>
      </w:pPr>
      <w:r w:rsidRPr="00973A8D">
        <w:rPr>
          <w:sz w:val="20"/>
          <w:szCs w:val="20"/>
        </w:rPr>
        <w:t>  </w:t>
      </w:r>
    </w:p>
    <w:p w14:paraId="295D263D" w14:textId="77777777" w:rsidR="00503A76" w:rsidRPr="00973A8D" w:rsidRDefault="00503A76" w:rsidP="00503A76">
      <w:pPr>
        <w:ind w:left="540"/>
        <w:rPr>
          <w:sz w:val="20"/>
          <w:szCs w:val="20"/>
        </w:rPr>
      </w:pPr>
      <w:r w:rsidRPr="00973A8D">
        <w:rPr>
          <w:sz w:val="20"/>
          <w:szCs w:val="20"/>
        </w:rPr>
        <w:t xml:space="preserve">Criteria for </w:t>
      </w:r>
      <w:proofErr w:type="gramStart"/>
      <w:r w:rsidRPr="00973A8D">
        <w:rPr>
          <w:sz w:val="20"/>
          <w:szCs w:val="20"/>
        </w:rPr>
        <w:t>I grades</w:t>
      </w:r>
      <w:proofErr w:type="gramEnd"/>
      <w:r w:rsidRPr="00973A8D">
        <w:rPr>
          <w:sz w:val="20"/>
          <w:szCs w:val="20"/>
        </w:rPr>
        <w:t>: - </w:t>
      </w:r>
    </w:p>
    <w:p w14:paraId="7590BC1D" w14:textId="77777777" w:rsidR="00503A76" w:rsidRPr="00973A8D" w:rsidRDefault="00503A76" w:rsidP="00254EA4">
      <w:pPr>
        <w:numPr>
          <w:ilvl w:val="0"/>
          <w:numId w:val="37"/>
        </w:numPr>
        <w:tabs>
          <w:tab w:val="clear" w:pos="720"/>
          <w:tab w:val="num" w:pos="1639"/>
        </w:tabs>
        <w:ind w:left="540"/>
        <w:rPr>
          <w:sz w:val="20"/>
          <w:szCs w:val="20"/>
        </w:rPr>
      </w:pPr>
      <w:r w:rsidRPr="00973A8D">
        <w:rPr>
          <w:sz w:val="20"/>
          <w:szCs w:val="20"/>
        </w:rPr>
        <w:lastRenderedPageBreak/>
        <w:t xml:space="preserve">The incomplete grade is awarded as a final course grade (without grade point assignment) at the end of a semester when a significant portion of course work has been satisfactorily completed, but not </w:t>
      </w:r>
      <w:proofErr w:type="gramStart"/>
      <w:r w:rsidRPr="00973A8D">
        <w:rPr>
          <w:sz w:val="20"/>
          <w:szCs w:val="20"/>
        </w:rPr>
        <w:t>all of</w:t>
      </w:r>
      <w:proofErr w:type="gramEnd"/>
      <w:r w:rsidRPr="00973A8D">
        <w:rPr>
          <w:sz w:val="20"/>
          <w:szCs w:val="20"/>
        </w:rPr>
        <w:t xml:space="preserve"> the course work has been completed.  </w:t>
      </w:r>
    </w:p>
    <w:p w14:paraId="4C8D8917" w14:textId="77777777" w:rsidR="00503A76" w:rsidRPr="00973A8D" w:rsidRDefault="00503A76" w:rsidP="00254EA4">
      <w:pPr>
        <w:numPr>
          <w:ilvl w:val="0"/>
          <w:numId w:val="38"/>
        </w:numPr>
        <w:tabs>
          <w:tab w:val="clear" w:pos="720"/>
          <w:tab w:val="num" w:pos="1639"/>
        </w:tabs>
        <w:ind w:left="540"/>
        <w:rPr>
          <w:sz w:val="20"/>
          <w:szCs w:val="20"/>
        </w:rPr>
      </w:pPr>
      <w:r w:rsidRPr="00973A8D">
        <w:rPr>
          <w:sz w:val="20"/>
          <w:szCs w:val="20"/>
        </w:rPr>
        <w:t>The completed course work is of passing quality and the student has had such hardship that completion of the remaining course work within the semester timeline would present an additional hardship.  </w:t>
      </w:r>
    </w:p>
    <w:p w14:paraId="6CD10833" w14:textId="77777777" w:rsidR="00503A76" w:rsidRPr="00973A8D" w:rsidRDefault="00503A76" w:rsidP="00254EA4">
      <w:pPr>
        <w:numPr>
          <w:ilvl w:val="0"/>
          <w:numId w:val="39"/>
        </w:numPr>
        <w:tabs>
          <w:tab w:val="clear" w:pos="720"/>
          <w:tab w:val="num" w:pos="1639"/>
        </w:tabs>
        <w:ind w:left="540"/>
        <w:rPr>
          <w:sz w:val="20"/>
          <w:szCs w:val="20"/>
        </w:rPr>
      </w:pPr>
      <w:r w:rsidRPr="00973A8D">
        <w:rPr>
          <w:sz w:val="20"/>
          <w:szCs w:val="20"/>
        </w:rPr>
        <w:t>The instructor who assigns the incomplete grade may set a specific date (up to 350 calendar days or less) by which the student must complete the remaining course work.  </w:t>
      </w:r>
    </w:p>
    <w:p w14:paraId="2A348C5B" w14:textId="77777777" w:rsidR="00503A76" w:rsidRPr="00973A8D" w:rsidRDefault="00503A76" w:rsidP="00254EA4">
      <w:pPr>
        <w:numPr>
          <w:ilvl w:val="0"/>
          <w:numId w:val="40"/>
        </w:numPr>
        <w:tabs>
          <w:tab w:val="clear" w:pos="720"/>
          <w:tab w:val="num" w:pos="1639"/>
        </w:tabs>
        <w:ind w:left="540"/>
        <w:rPr>
          <w:sz w:val="20"/>
          <w:szCs w:val="20"/>
        </w:rPr>
      </w:pPr>
      <w:r w:rsidRPr="00973A8D">
        <w:rPr>
          <w:sz w:val="20"/>
          <w:szCs w:val="20"/>
        </w:rPr>
        <w:t>The instructor is not obligated to provide the full 350 days to complete the remaining course, but the date must be within the 350 days after the end of the term in which the “I” grade was assigned. </w:t>
      </w:r>
    </w:p>
    <w:p w14:paraId="3CF95467" w14:textId="77777777" w:rsidR="00503A76" w:rsidRPr="00973A8D" w:rsidRDefault="00503A76" w:rsidP="00254EA4">
      <w:pPr>
        <w:numPr>
          <w:ilvl w:val="0"/>
          <w:numId w:val="41"/>
        </w:numPr>
        <w:tabs>
          <w:tab w:val="clear" w:pos="720"/>
          <w:tab w:val="num" w:pos="1639"/>
        </w:tabs>
        <w:ind w:left="540"/>
        <w:rPr>
          <w:sz w:val="20"/>
          <w:szCs w:val="20"/>
        </w:rPr>
      </w:pPr>
      <w:proofErr w:type="gramStart"/>
      <w:r w:rsidRPr="00973A8D">
        <w:rPr>
          <w:sz w:val="20"/>
          <w:szCs w:val="20"/>
        </w:rPr>
        <w:t>An</w:t>
      </w:r>
      <w:proofErr w:type="gramEnd"/>
      <w:r w:rsidRPr="00973A8D">
        <w:rPr>
          <w:sz w:val="20"/>
          <w:szCs w:val="20"/>
        </w:rPr>
        <w:t xml:space="preserve"> I grade prohibits the student from enrolling in the next practicum/internship course in the sequence until the grade has been converted to a final grade deemed as passing.  A revised plan of study approved by the faculty will be created and shared with the student based on the agreement developed between the faculty and student. </w:t>
      </w:r>
    </w:p>
    <w:p w14:paraId="4427C8FC" w14:textId="77777777" w:rsidR="00503A76" w:rsidRPr="00973A8D" w:rsidRDefault="00503A76" w:rsidP="00254EA4">
      <w:pPr>
        <w:numPr>
          <w:ilvl w:val="0"/>
          <w:numId w:val="42"/>
        </w:numPr>
        <w:tabs>
          <w:tab w:val="clear" w:pos="720"/>
          <w:tab w:val="num" w:pos="1639"/>
        </w:tabs>
        <w:ind w:left="540"/>
        <w:rPr>
          <w:sz w:val="20"/>
          <w:szCs w:val="20"/>
        </w:rPr>
      </w:pPr>
      <w:r w:rsidRPr="00973A8D">
        <w:rPr>
          <w:sz w:val="20"/>
          <w:szCs w:val="20"/>
        </w:rPr>
        <w:t>After the 350-day period, if the incomplete grade has not been resolved, the “I” grade is converted to an “I/F” grade which carries zero (0.00) quality points and affects the student’s GPA the same as the grade of “F.” </w:t>
      </w:r>
    </w:p>
    <w:p w14:paraId="45565605" w14:textId="77777777" w:rsidR="00503A76" w:rsidRDefault="00503A76" w:rsidP="00503A76">
      <w:pPr>
        <w:pStyle w:val="BodyText"/>
        <w:spacing w:before="1" w:line="300" w:lineRule="auto"/>
        <w:ind w:left="540" w:right="570"/>
      </w:pPr>
    </w:p>
    <w:p w14:paraId="1C2EDBEE" w14:textId="77777777" w:rsidR="00503A76" w:rsidRDefault="00503A76" w:rsidP="00503A76">
      <w:pPr>
        <w:pStyle w:val="BodyText"/>
        <w:spacing w:before="1" w:line="300" w:lineRule="auto"/>
        <w:ind w:left="1279" w:right="570"/>
      </w:pPr>
    </w:p>
    <w:p w14:paraId="4CB7F255" w14:textId="77777777" w:rsidR="00503A76" w:rsidRPr="00794C3B" w:rsidRDefault="00503A76" w:rsidP="00503A76">
      <w:pPr>
        <w:pStyle w:val="Heading2"/>
        <w:rPr>
          <w:color w:val="000000" w:themeColor="text1"/>
        </w:rPr>
      </w:pPr>
      <w:bookmarkStart w:id="133" w:name="Clinical_Code_of_Conduct"/>
      <w:bookmarkStart w:id="134" w:name="_Toc235103509"/>
      <w:bookmarkEnd w:id="133"/>
      <w:r w:rsidRPr="00794C3B">
        <w:rPr>
          <w:color w:val="000000" w:themeColor="text1"/>
        </w:rPr>
        <w:t>Code</w:t>
      </w:r>
      <w:r w:rsidRPr="00794C3B">
        <w:rPr>
          <w:color w:val="000000" w:themeColor="text1"/>
          <w:spacing w:val="-7"/>
        </w:rPr>
        <w:t xml:space="preserve"> </w:t>
      </w:r>
      <w:r w:rsidRPr="00794C3B">
        <w:rPr>
          <w:color w:val="000000" w:themeColor="text1"/>
        </w:rPr>
        <w:t>of</w:t>
      </w:r>
      <w:r w:rsidRPr="00794C3B">
        <w:rPr>
          <w:color w:val="000000" w:themeColor="text1"/>
          <w:spacing w:val="-6"/>
        </w:rPr>
        <w:t xml:space="preserve"> </w:t>
      </w:r>
      <w:r w:rsidRPr="00794C3B">
        <w:rPr>
          <w:color w:val="000000" w:themeColor="text1"/>
          <w:spacing w:val="-2"/>
        </w:rPr>
        <w:t>Conduct</w:t>
      </w:r>
      <w:r>
        <w:rPr>
          <w:color w:val="000000" w:themeColor="text1"/>
          <w:spacing w:val="-2"/>
        </w:rPr>
        <w:t xml:space="preserve"> for Clinical/Experiential-Based Learning Experiences</w:t>
      </w:r>
      <w:bookmarkEnd w:id="134"/>
    </w:p>
    <w:p w14:paraId="47D87B8C" w14:textId="77777777" w:rsidR="00503A76" w:rsidRDefault="00503A76" w:rsidP="00503A76">
      <w:pPr>
        <w:pStyle w:val="BodyText"/>
        <w:spacing w:before="10"/>
        <w:rPr>
          <w:b/>
          <w:sz w:val="29"/>
        </w:rPr>
      </w:pPr>
    </w:p>
    <w:p w14:paraId="57088D70" w14:textId="77777777" w:rsidR="00503A76" w:rsidRDefault="00503A76" w:rsidP="00503A76">
      <w:pPr>
        <w:spacing w:line="300" w:lineRule="auto"/>
        <w:ind w:left="180" w:right="682" w:hanging="15"/>
        <w:jc w:val="both"/>
        <w:rPr>
          <w:sz w:val="20"/>
        </w:rPr>
      </w:pPr>
      <w:r>
        <w:rPr>
          <w:b/>
          <w:sz w:val="20"/>
        </w:rPr>
        <w:t>Traditional Undergraduate BSN</w:t>
      </w:r>
      <w:r>
        <w:rPr>
          <w:b/>
          <w:spacing w:val="-2"/>
          <w:sz w:val="20"/>
        </w:rPr>
        <w:t xml:space="preserve"> </w:t>
      </w:r>
      <w:r>
        <w:rPr>
          <w:b/>
          <w:sz w:val="20"/>
        </w:rPr>
        <w:t>and</w:t>
      </w:r>
      <w:r>
        <w:rPr>
          <w:b/>
          <w:spacing w:val="-1"/>
          <w:sz w:val="20"/>
        </w:rPr>
        <w:t xml:space="preserve"> </w:t>
      </w:r>
      <w:r>
        <w:rPr>
          <w:b/>
          <w:sz w:val="20"/>
        </w:rPr>
        <w:t>Accelerated</w:t>
      </w:r>
      <w:r>
        <w:rPr>
          <w:b/>
          <w:spacing w:val="-1"/>
          <w:sz w:val="20"/>
        </w:rPr>
        <w:t xml:space="preserve"> </w:t>
      </w:r>
      <w:r>
        <w:rPr>
          <w:b/>
          <w:sz w:val="20"/>
        </w:rPr>
        <w:t>Direct</w:t>
      </w:r>
      <w:r>
        <w:rPr>
          <w:b/>
          <w:spacing w:val="-1"/>
          <w:sz w:val="20"/>
        </w:rPr>
        <w:t xml:space="preserve"> </w:t>
      </w:r>
      <w:r>
        <w:rPr>
          <w:b/>
          <w:sz w:val="20"/>
        </w:rPr>
        <w:t>Entry</w:t>
      </w:r>
      <w:r>
        <w:rPr>
          <w:b/>
          <w:spacing w:val="-2"/>
          <w:sz w:val="20"/>
        </w:rPr>
        <w:t xml:space="preserve"> </w:t>
      </w:r>
      <w:r>
        <w:rPr>
          <w:b/>
          <w:sz w:val="20"/>
        </w:rPr>
        <w:t>MSN Programs</w:t>
      </w:r>
      <w:r>
        <w:rPr>
          <w:sz w:val="20"/>
        </w:rPr>
        <w:t>: Students</w:t>
      </w:r>
      <w:r>
        <w:rPr>
          <w:spacing w:val="-1"/>
          <w:sz w:val="20"/>
        </w:rPr>
        <w:t xml:space="preserve"> </w:t>
      </w:r>
      <w:r>
        <w:rPr>
          <w:sz w:val="20"/>
        </w:rPr>
        <w:t>are</w:t>
      </w:r>
      <w:r>
        <w:rPr>
          <w:spacing w:val="-2"/>
          <w:sz w:val="20"/>
        </w:rPr>
        <w:t xml:space="preserve"> </w:t>
      </w:r>
      <w:r>
        <w:rPr>
          <w:sz w:val="20"/>
        </w:rPr>
        <w:t>responsible</w:t>
      </w:r>
      <w:r>
        <w:rPr>
          <w:spacing w:val="-2"/>
          <w:sz w:val="20"/>
        </w:rPr>
        <w:t xml:space="preserve"> </w:t>
      </w:r>
      <w:r>
        <w:rPr>
          <w:sz w:val="20"/>
        </w:rPr>
        <w:t>for</w:t>
      </w:r>
      <w:r>
        <w:rPr>
          <w:spacing w:val="-1"/>
          <w:sz w:val="20"/>
        </w:rPr>
        <w:t xml:space="preserve"> </w:t>
      </w:r>
      <w:r>
        <w:rPr>
          <w:sz w:val="20"/>
        </w:rPr>
        <w:t>knowing</w:t>
      </w:r>
      <w:r>
        <w:rPr>
          <w:spacing w:val="-2"/>
          <w:sz w:val="20"/>
        </w:rPr>
        <w:t xml:space="preserve"> </w:t>
      </w:r>
      <w:r>
        <w:rPr>
          <w:sz w:val="20"/>
        </w:rPr>
        <w:t>and abiding</w:t>
      </w:r>
      <w:r>
        <w:rPr>
          <w:spacing w:val="-4"/>
          <w:sz w:val="20"/>
        </w:rPr>
        <w:t xml:space="preserve"> </w:t>
      </w:r>
      <w:r>
        <w:rPr>
          <w:sz w:val="20"/>
        </w:rPr>
        <w:t>by</w:t>
      </w:r>
      <w:r>
        <w:rPr>
          <w:spacing w:val="-3"/>
          <w:sz w:val="20"/>
        </w:rPr>
        <w:t xml:space="preserve"> </w:t>
      </w:r>
      <w:r>
        <w:rPr>
          <w:sz w:val="20"/>
        </w:rPr>
        <w:t>rules</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Ohio</w:t>
      </w:r>
      <w:r>
        <w:rPr>
          <w:spacing w:val="-2"/>
          <w:sz w:val="20"/>
        </w:rPr>
        <w:t xml:space="preserve"> </w:t>
      </w:r>
      <w:r>
        <w:rPr>
          <w:sz w:val="20"/>
        </w:rPr>
        <w:t>Board</w:t>
      </w:r>
      <w:r>
        <w:rPr>
          <w:spacing w:val="-4"/>
          <w:sz w:val="20"/>
        </w:rPr>
        <w:t xml:space="preserve"> </w:t>
      </w:r>
      <w:r>
        <w:rPr>
          <w:sz w:val="20"/>
        </w:rPr>
        <w:t>of</w:t>
      </w:r>
      <w:r>
        <w:rPr>
          <w:spacing w:val="-2"/>
          <w:sz w:val="20"/>
        </w:rPr>
        <w:t xml:space="preserve"> </w:t>
      </w:r>
      <w:r>
        <w:rPr>
          <w:sz w:val="20"/>
        </w:rPr>
        <w:t>Nursing</w:t>
      </w:r>
      <w:r>
        <w:rPr>
          <w:spacing w:val="-4"/>
          <w:sz w:val="20"/>
        </w:rPr>
        <w:t xml:space="preserve"> </w:t>
      </w:r>
      <w:r>
        <w:rPr>
          <w:sz w:val="20"/>
        </w:rPr>
        <w:t>as</w:t>
      </w:r>
      <w:r>
        <w:rPr>
          <w:spacing w:val="-3"/>
          <w:sz w:val="20"/>
        </w:rPr>
        <w:t xml:space="preserve"> </w:t>
      </w:r>
      <w:r>
        <w:rPr>
          <w:sz w:val="20"/>
        </w:rPr>
        <w:t>found in</w:t>
      </w:r>
      <w:r>
        <w:rPr>
          <w:spacing w:val="-3"/>
          <w:sz w:val="20"/>
        </w:rPr>
        <w:t xml:space="preserve"> </w:t>
      </w:r>
      <w:hyperlink r:id="rId41">
        <w:r>
          <w:rPr>
            <w:color w:val="000066"/>
            <w:sz w:val="20"/>
            <w:u w:val="single" w:color="000066"/>
          </w:rPr>
          <w:t>section</w:t>
        </w:r>
        <w:r>
          <w:rPr>
            <w:color w:val="000066"/>
            <w:spacing w:val="-2"/>
            <w:sz w:val="20"/>
            <w:u w:val="single" w:color="000066"/>
          </w:rPr>
          <w:t xml:space="preserve"> </w:t>
        </w:r>
        <w:r>
          <w:rPr>
            <w:color w:val="000066"/>
            <w:sz w:val="20"/>
            <w:u w:val="single" w:color="000066"/>
          </w:rPr>
          <w:t>4723-5-12-C</w:t>
        </w:r>
        <w:r>
          <w:rPr>
            <w:color w:val="000066"/>
            <w:spacing w:val="-1"/>
            <w:sz w:val="20"/>
            <w:u w:val="single" w:color="000066"/>
          </w:rPr>
          <w:t xml:space="preserve"> </w:t>
        </w:r>
        <w:r>
          <w:rPr>
            <w:color w:val="000066"/>
            <w:sz w:val="20"/>
            <w:u w:val="single" w:color="000066"/>
          </w:rPr>
          <w:t>of</w:t>
        </w:r>
        <w:r>
          <w:rPr>
            <w:color w:val="000066"/>
            <w:spacing w:val="-4"/>
            <w:sz w:val="20"/>
            <w:u w:val="single" w:color="000066"/>
          </w:rPr>
          <w:t xml:space="preserve"> </w:t>
        </w:r>
        <w:r>
          <w:rPr>
            <w:color w:val="000066"/>
            <w:sz w:val="20"/>
            <w:u w:val="single" w:color="000066"/>
          </w:rPr>
          <w:t>the</w:t>
        </w:r>
        <w:r>
          <w:rPr>
            <w:color w:val="000066"/>
            <w:spacing w:val="-4"/>
            <w:sz w:val="20"/>
            <w:u w:val="single" w:color="000066"/>
          </w:rPr>
          <w:t xml:space="preserve"> </w:t>
        </w:r>
        <w:r>
          <w:rPr>
            <w:color w:val="000066"/>
            <w:sz w:val="20"/>
            <w:u w:val="single" w:color="000066"/>
          </w:rPr>
          <w:t>Ohio</w:t>
        </w:r>
        <w:r>
          <w:rPr>
            <w:color w:val="000066"/>
            <w:spacing w:val="-2"/>
            <w:sz w:val="20"/>
            <w:u w:val="single" w:color="000066"/>
          </w:rPr>
          <w:t xml:space="preserve"> </w:t>
        </w:r>
        <w:r>
          <w:rPr>
            <w:color w:val="000066"/>
            <w:sz w:val="20"/>
            <w:u w:val="single" w:color="000066"/>
          </w:rPr>
          <w:t>Board</w:t>
        </w:r>
      </w:hyperlink>
      <w:r>
        <w:rPr>
          <w:color w:val="000066"/>
          <w:sz w:val="20"/>
        </w:rPr>
        <w:t xml:space="preserve"> </w:t>
      </w:r>
      <w:hyperlink r:id="rId42">
        <w:r>
          <w:rPr>
            <w:color w:val="000066"/>
            <w:sz w:val="20"/>
            <w:u w:val="single" w:color="000066"/>
          </w:rPr>
          <w:t>of Nursing Rules</w:t>
        </w:r>
      </w:hyperlink>
      <w:r>
        <w:rPr>
          <w:color w:val="000066"/>
          <w:sz w:val="20"/>
        </w:rPr>
        <w:t xml:space="preserve"> </w:t>
      </w:r>
      <w:r>
        <w:rPr>
          <w:sz w:val="20"/>
        </w:rPr>
        <w:t>(Addendum A).</w:t>
      </w:r>
    </w:p>
    <w:p w14:paraId="7E26EAE2" w14:textId="77777777" w:rsidR="00503A76" w:rsidRDefault="00503A76" w:rsidP="00503A76">
      <w:pPr>
        <w:spacing w:line="300" w:lineRule="auto"/>
        <w:ind w:left="180" w:right="682" w:hanging="15"/>
        <w:jc w:val="both"/>
        <w:rPr>
          <w:sz w:val="20"/>
        </w:rPr>
      </w:pPr>
    </w:p>
    <w:p w14:paraId="360DE134" w14:textId="77777777" w:rsidR="00503A76" w:rsidRPr="0063528D" w:rsidRDefault="00503A76" w:rsidP="00503A76">
      <w:pPr>
        <w:pStyle w:val="BodyText"/>
        <w:spacing w:before="79" w:line="300" w:lineRule="auto"/>
        <w:ind w:left="180" w:right="570" w:hanging="15"/>
      </w:pPr>
      <w:r>
        <w:rPr>
          <w:b/>
          <w:bCs/>
        </w:rPr>
        <w:t xml:space="preserve">RN-BSN Program: </w:t>
      </w:r>
      <w:r w:rsidRPr="0063528D">
        <w:t>Each RN-BSN must hold current, active, unrestricted Registered Nurse (RN) licensure with no restriction(s) or disciplinary action(s) in the state where the clinical/experiential-</w:t>
      </w:r>
      <w:r w:rsidRPr="0068298B">
        <w:rPr>
          <w:szCs w:val="22"/>
        </w:rPr>
        <w:t>based learning experiences are completed.  Proof of RN licensure will be obtained prior to the</w:t>
      </w:r>
      <w:r w:rsidRPr="0063528D">
        <w:t xml:space="preserve"> student beginning coursework for NBSN4081: Focus on Community. </w:t>
      </w:r>
    </w:p>
    <w:p w14:paraId="4D856088" w14:textId="77777777" w:rsidR="00503A76" w:rsidRPr="0063528D" w:rsidRDefault="00503A76" w:rsidP="00503A76">
      <w:pPr>
        <w:pStyle w:val="BodyText"/>
        <w:spacing w:before="79" w:line="300" w:lineRule="auto"/>
        <w:ind w:left="180" w:hanging="15"/>
      </w:pPr>
      <w:r w:rsidRPr="0063528D">
        <w:t xml:space="preserve">Each student is expected to practice within the standards of practice relative to registered nurses and the advanced practice role in the state where the clinical/experiential-based learning experiences are completed. Students who have current </w:t>
      </w:r>
      <w:proofErr w:type="gramStart"/>
      <w:r w:rsidRPr="0063528D">
        <w:t>restriction</w:t>
      </w:r>
      <w:proofErr w:type="gramEnd"/>
      <w:r w:rsidRPr="0063528D">
        <w:t>(s) or disciplinary action(s) on their nursing license are not permitted to complete clinical/experiential-based learning experiences.  </w:t>
      </w:r>
    </w:p>
    <w:p w14:paraId="10D516AE" w14:textId="77777777" w:rsidR="00503A76" w:rsidRPr="0063528D" w:rsidRDefault="00503A76" w:rsidP="00503A76">
      <w:pPr>
        <w:pStyle w:val="BodyText"/>
        <w:spacing w:before="79" w:line="300" w:lineRule="auto"/>
        <w:ind w:left="180" w:hanging="15"/>
      </w:pPr>
      <w:r w:rsidRPr="0063528D">
        <w:t xml:space="preserve">It is the responsibility of the student to report any restriction(s) or disciplinary action(s) on their nursing license within 3 business days of the restriction(s)/disciplinary action(s) determined and conveyed by the respective board of nursing. Students must submit the record denoting </w:t>
      </w:r>
      <w:proofErr w:type="gramStart"/>
      <w:r w:rsidRPr="0063528D">
        <w:t>restriction</w:t>
      </w:r>
      <w:proofErr w:type="gramEnd"/>
      <w:r w:rsidRPr="0063528D">
        <w:t xml:space="preserve">(s)/disciplinary action(s) from the Board of Nursing to their program faculty advisor in the University of Cincinnati College of Nursing. Students enrolled in the UC College of Nursing are expected to abide by the standards of ethical practice and conduct, which are stated in the </w:t>
      </w:r>
      <w:hyperlink r:id="rId43" w:tgtFrame="_blank" w:history="1">
        <w:r w:rsidRPr="0063528D">
          <w:rPr>
            <w:rStyle w:val="Hyperlink"/>
          </w:rPr>
          <w:t>American Nurses Association's</w:t>
        </w:r>
      </w:hyperlink>
      <w:r w:rsidRPr="0063528D">
        <w:t xml:space="preserve"> </w:t>
      </w:r>
      <w:hyperlink r:id="rId44" w:tgtFrame="_blank" w:history="1">
        <w:r w:rsidRPr="0063528D">
          <w:rPr>
            <w:rStyle w:val="Hyperlink"/>
          </w:rPr>
          <w:t>Code of Ethics for Nurses</w:t>
        </w:r>
      </w:hyperlink>
      <w:r w:rsidRPr="0063528D">
        <w:rPr>
          <w:u w:val="single"/>
        </w:rPr>
        <w:t xml:space="preserve"> </w:t>
      </w:r>
      <w:r w:rsidRPr="0063528D">
        <w:t xml:space="preserve">and the </w:t>
      </w:r>
      <w:hyperlink r:id="rId45" w:tgtFrame="_blank" w:history="1">
        <w:r w:rsidRPr="0063528D">
          <w:rPr>
            <w:rStyle w:val="Hyperlink"/>
          </w:rPr>
          <w:t>Ohio Administrative Code</w:t>
        </w:r>
      </w:hyperlink>
      <w:r w:rsidRPr="0063528D">
        <w:rPr>
          <w:u w:val="single"/>
        </w:rPr>
        <w:t xml:space="preserve"> </w:t>
      </w:r>
      <w:r w:rsidRPr="0063528D">
        <w:t xml:space="preserve">effecting code of conduct as outlined in Ohio Rule and Law 4723-5-12C (Addendum A). Not reporting or falsifying restriction(s)/disciplinary action(s) is a violation of the </w:t>
      </w:r>
      <w:hyperlink r:id="rId46" w:tgtFrame="_blank" w:history="1">
        <w:r w:rsidRPr="0063528D">
          <w:rPr>
            <w:rStyle w:val="Hyperlink"/>
          </w:rPr>
          <w:t>Student Code of Conduct</w:t>
        </w:r>
      </w:hyperlink>
      <w:r w:rsidRPr="0063528D">
        <w:rPr>
          <w:u w:val="single"/>
        </w:rPr>
        <w:t xml:space="preserve"> </w:t>
      </w:r>
      <w:r w:rsidRPr="0063528D">
        <w:t xml:space="preserve">and will be addressed through the </w:t>
      </w:r>
      <w:hyperlink r:id="rId47" w:tgtFrame="_blank" w:history="1">
        <w:r w:rsidRPr="0063528D">
          <w:rPr>
            <w:rStyle w:val="Hyperlink"/>
          </w:rPr>
          <w:t>Student Code of Conduct Review Process.</w:t>
        </w:r>
      </w:hyperlink>
      <w:r w:rsidRPr="0063528D">
        <w:t xml:space="preserve"> In addition, students may not be supervised by a preceptor who has current restriction(s) or disciplinary action(s) on their license. If this knowingly occurs, students will be administratively removed from the course and/or receive a failing final grade for this clinical/experiential-based learning experiences course. </w:t>
      </w:r>
    </w:p>
    <w:p w14:paraId="59D3B972" w14:textId="77777777" w:rsidR="00503A76" w:rsidRDefault="00503A76" w:rsidP="00503A76">
      <w:pPr>
        <w:spacing w:line="300" w:lineRule="auto"/>
        <w:ind w:left="180" w:right="682" w:hanging="15"/>
        <w:jc w:val="both"/>
        <w:rPr>
          <w:sz w:val="20"/>
        </w:rPr>
      </w:pPr>
    </w:p>
    <w:p w14:paraId="2A7E3903" w14:textId="77777777" w:rsidR="00503A76" w:rsidRDefault="00503A76" w:rsidP="00503A76">
      <w:pPr>
        <w:spacing w:line="300" w:lineRule="auto"/>
        <w:ind w:left="180" w:right="682" w:hanging="15"/>
        <w:jc w:val="both"/>
        <w:rPr>
          <w:sz w:val="20"/>
        </w:rPr>
      </w:pPr>
    </w:p>
    <w:p w14:paraId="475DDF76" w14:textId="77777777" w:rsidR="00503A76" w:rsidRDefault="00503A76" w:rsidP="00503A76">
      <w:pPr>
        <w:pStyle w:val="BodyText"/>
        <w:spacing w:before="79" w:line="300" w:lineRule="auto"/>
        <w:ind w:left="180" w:right="570" w:hanging="15"/>
      </w:pPr>
      <w:r>
        <w:rPr>
          <w:b/>
        </w:rPr>
        <w:lastRenderedPageBreak/>
        <w:t xml:space="preserve">Graduate Programs (excluding Accelerated Direct-Entry MSN): </w:t>
      </w:r>
      <w:r>
        <w:t>Graduate students (except Accelerated Direct-Entry MSN) must hold current,</w:t>
      </w:r>
      <w:r>
        <w:rPr>
          <w:spacing w:val="-5"/>
        </w:rPr>
        <w:t xml:space="preserve"> </w:t>
      </w:r>
      <w:r>
        <w:t>active,</w:t>
      </w:r>
      <w:r>
        <w:rPr>
          <w:spacing w:val="-5"/>
        </w:rPr>
        <w:t xml:space="preserve"> </w:t>
      </w:r>
      <w:r>
        <w:t>unrestricted</w:t>
      </w:r>
      <w:r>
        <w:rPr>
          <w:spacing w:val="-3"/>
        </w:rPr>
        <w:t xml:space="preserve"> </w:t>
      </w:r>
      <w:r>
        <w:t>Registered</w:t>
      </w:r>
      <w:r>
        <w:rPr>
          <w:spacing w:val="-3"/>
        </w:rPr>
        <w:t xml:space="preserve"> </w:t>
      </w:r>
      <w:r>
        <w:t>Nurse</w:t>
      </w:r>
      <w:r>
        <w:rPr>
          <w:spacing w:val="-5"/>
        </w:rPr>
        <w:t xml:space="preserve"> </w:t>
      </w:r>
      <w:r>
        <w:t>(RN)</w:t>
      </w:r>
      <w:r>
        <w:rPr>
          <w:spacing w:val="-4"/>
        </w:rPr>
        <w:t xml:space="preserve"> </w:t>
      </w:r>
      <w:r>
        <w:t>licensure</w:t>
      </w:r>
      <w:r>
        <w:rPr>
          <w:spacing w:val="-5"/>
        </w:rPr>
        <w:t xml:space="preserve"> </w:t>
      </w:r>
      <w:r>
        <w:t>with</w:t>
      </w:r>
      <w:r>
        <w:rPr>
          <w:spacing w:val="-5"/>
        </w:rPr>
        <w:t xml:space="preserve"> </w:t>
      </w:r>
      <w:r>
        <w:t>no</w:t>
      </w:r>
      <w:r>
        <w:rPr>
          <w:spacing w:val="-5"/>
        </w:rPr>
        <w:t xml:space="preserve"> </w:t>
      </w:r>
      <w:r>
        <w:t>restriction(s)</w:t>
      </w:r>
      <w:r>
        <w:rPr>
          <w:spacing w:val="-4"/>
        </w:rPr>
        <w:t xml:space="preserve"> </w:t>
      </w:r>
      <w:r>
        <w:t>or</w:t>
      </w:r>
      <w:r>
        <w:rPr>
          <w:spacing w:val="-4"/>
        </w:rPr>
        <w:t xml:space="preserve"> </w:t>
      </w:r>
      <w:r>
        <w:t>disciplinary action(s) in the state where the clinical/experiential-based learning experiences are completed.</w:t>
      </w:r>
    </w:p>
    <w:p w14:paraId="7752949F" w14:textId="77777777" w:rsidR="00503A76" w:rsidRDefault="00503A76" w:rsidP="00503A76">
      <w:pPr>
        <w:pStyle w:val="BodyText"/>
        <w:spacing w:before="79" w:line="300" w:lineRule="auto"/>
        <w:ind w:left="180" w:right="570" w:hanging="15"/>
      </w:pPr>
    </w:p>
    <w:p w14:paraId="361C8109" w14:textId="77777777" w:rsidR="00503A76" w:rsidRDefault="00503A76" w:rsidP="00503A76">
      <w:pPr>
        <w:pStyle w:val="BodyText"/>
        <w:spacing w:line="300" w:lineRule="auto"/>
        <w:ind w:left="180" w:right="580"/>
        <w:rPr>
          <w:spacing w:val="40"/>
        </w:rPr>
      </w:pPr>
      <w:r>
        <w:t>Each student is expected to practice within the standards of practice relative to registered nurses and the advanced practice role in the state where the clinical/experiential-based learning experiences (including practica and internships) are completed.</w:t>
      </w:r>
      <w:r>
        <w:rPr>
          <w:spacing w:val="40"/>
        </w:rPr>
        <w:t xml:space="preserve"> </w:t>
      </w:r>
      <w:r>
        <w:t xml:space="preserve">Students who have current </w:t>
      </w:r>
      <w:proofErr w:type="gramStart"/>
      <w:r>
        <w:t>restriction</w:t>
      </w:r>
      <w:proofErr w:type="gramEnd"/>
      <w:r>
        <w:t>(s) or disciplinary action(s) on their nursing license are not permitted to complete clinical hours.</w:t>
      </w:r>
      <w:r>
        <w:rPr>
          <w:spacing w:val="40"/>
        </w:rPr>
        <w:t xml:space="preserve"> </w:t>
      </w:r>
    </w:p>
    <w:p w14:paraId="7E8F180C" w14:textId="77777777" w:rsidR="00503A76" w:rsidRDefault="00503A76" w:rsidP="00503A76">
      <w:pPr>
        <w:pStyle w:val="BodyText"/>
        <w:spacing w:line="300" w:lineRule="auto"/>
        <w:ind w:left="180" w:right="580"/>
        <w:rPr>
          <w:spacing w:val="40"/>
        </w:rPr>
      </w:pPr>
    </w:p>
    <w:p w14:paraId="529A8622" w14:textId="77777777" w:rsidR="00503A76" w:rsidRDefault="00503A76" w:rsidP="00503A76">
      <w:pPr>
        <w:pStyle w:val="BodyText"/>
        <w:spacing w:line="300" w:lineRule="auto"/>
        <w:ind w:left="180" w:right="580"/>
      </w:pPr>
      <w:r>
        <w:t>It is the responsibility of the student to report any restriction(s) or disciplinary action(s) on their nursing license within 3 business days of the restriction(s)/disciplinary action(s) determined and conveyed by the respective board of nursing.</w:t>
      </w:r>
      <w:r>
        <w:rPr>
          <w:spacing w:val="40"/>
        </w:rPr>
        <w:t xml:space="preserve"> </w:t>
      </w:r>
      <w:r>
        <w:t xml:space="preserve">Students must submit the record denoting </w:t>
      </w:r>
      <w:proofErr w:type="gramStart"/>
      <w:r>
        <w:t>restriction</w:t>
      </w:r>
      <w:proofErr w:type="gramEnd"/>
      <w:r>
        <w:t>(s)/disciplinary action(s) from the Board of Nursing to their program faculty advisor in the University of Cincinnati College of Nursing.</w:t>
      </w:r>
      <w:r>
        <w:rPr>
          <w:spacing w:val="40"/>
        </w:rPr>
        <w:t xml:space="preserve"> </w:t>
      </w:r>
      <w:r>
        <w:t xml:space="preserve">Students enrolled in the UC College of Nursing are expected to abide by the standards of ethical practice and conduct, which are stated in the </w:t>
      </w:r>
      <w:hyperlink r:id="rId48">
        <w:r>
          <w:rPr>
            <w:color w:val="2D74B5"/>
            <w:u w:val="single" w:color="2D74B5"/>
          </w:rPr>
          <w:t>American Nurses Association's</w:t>
        </w:r>
      </w:hyperlink>
      <w:r>
        <w:rPr>
          <w:color w:val="2D74B5"/>
        </w:rPr>
        <w:t xml:space="preserve"> </w:t>
      </w:r>
      <w:hyperlink r:id="rId49">
        <w:r>
          <w:rPr>
            <w:color w:val="2D74B5"/>
            <w:u w:val="single" w:color="2D74B5"/>
          </w:rPr>
          <w:t>Code</w:t>
        </w:r>
        <w:r>
          <w:rPr>
            <w:color w:val="2D74B5"/>
            <w:spacing w:val="-3"/>
            <w:u w:val="single" w:color="2D74B5"/>
          </w:rPr>
          <w:t xml:space="preserve"> </w:t>
        </w:r>
        <w:r>
          <w:rPr>
            <w:color w:val="2D74B5"/>
            <w:u w:val="single" w:color="2D74B5"/>
          </w:rPr>
          <w:t>of</w:t>
        </w:r>
        <w:r>
          <w:rPr>
            <w:color w:val="2D74B5"/>
            <w:spacing w:val="-3"/>
            <w:u w:val="single" w:color="2D74B5"/>
          </w:rPr>
          <w:t xml:space="preserve"> </w:t>
        </w:r>
        <w:r>
          <w:rPr>
            <w:color w:val="2D74B5"/>
            <w:u w:val="single" w:color="2D74B5"/>
          </w:rPr>
          <w:t>Ethics</w:t>
        </w:r>
        <w:r>
          <w:rPr>
            <w:color w:val="2D74B5"/>
            <w:spacing w:val="-4"/>
            <w:u w:val="single" w:color="2D74B5"/>
          </w:rPr>
          <w:t xml:space="preserve"> </w:t>
        </w:r>
        <w:r>
          <w:rPr>
            <w:color w:val="2D74B5"/>
            <w:u w:val="single" w:color="2D74B5"/>
          </w:rPr>
          <w:t>for</w:t>
        </w:r>
        <w:r>
          <w:rPr>
            <w:color w:val="2D74B5"/>
            <w:spacing w:val="-4"/>
            <w:u w:val="single" w:color="2D74B5"/>
          </w:rPr>
          <w:t xml:space="preserve"> </w:t>
        </w:r>
        <w:r>
          <w:rPr>
            <w:color w:val="2D74B5"/>
            <w:u w:val="single" w:color="2D74B5"/>
          </w:rPr>
          <w:t>Nurses</w:t>
        </w:r>
      </w:hyperlink>
      <w:r>
        <w:rPr>
          <w:color w:val="2D74B5"/>
          <w:spacing w:val="-3"/>
          <w:u w:val="single" w:color="2D74B5"/>
        </w:rPr>
        <w:t xml:space="preserve"> </w:t>
      </w:r>
      <w:r>
        <w:t>and</w:t>
      </w:r>
      <w:r>
        <w:rPr>
          <w:spacing w:val="-4"/>
        </w:rPr>
        <w:t xml:space="preserve"> </w:t>
      </w:r>
      <w:r>
        <w:t>the</w:t>
      </w:r>
      <w:r>
        <w:rPr>
          <w:spacing w:val="-4"/>
        </w:rPr>
        <w:t xml:space="preserve"> </w:t>
      </w:r>
      <w:hyperlink r:id="rId50">
        <w:r>
          <w:rPr>
            <w:color w:val="000066"/>
            <w:u w:val="single" w:color="000066"/>
          </w:rPr>
          <w:t>Ohio</w:t>
        </w:r>
        <w:r>
          <w:rPr>
            <w:color w:val="000066"/>
            <w:spacing w:val="-3"/>
            <w:u w:val="single" w:color="000066"/>
          </w:rPr>
          <w:t xml:space="preserve"> </w:t>
        </w:r>
        <w:r>
          <w:rPr>
            <w:color w:val="000066"/>
            <w:u w:val="single" w:color="000066"/>
          </w:rPr>
          <w:t>Administrative Code</w:t>
        </w:r>
      </w:hyperlink>
      <w:r>
        <w:rPr>
          <w:color w:val="000066"/>
          <w:spacing w:val="-2"/>
          <w:u w:val="single" w:color="000066"/>
        </w:rPr>
        <w:t xml:space="preserve"> </w:t>
      </w:r>
      <w:r>
        <w:t>effecting</w:t>
      </w:r>
      <w:r>
        <w:rPr>
          <w:spacing w:val="-3"/>
        </w:rPr>
        <w:t xml:space="preserve"> </w:t>
      </w:r>
      <w:r>
        <w:t>code</w:t>
      </w:r>
      <w:r>
        <w:rPr>
          <w:spacing w:val="-3"/>
        </w:rPr>
        <w:t xml:space="preserve"> </w:t>
      </w:r>
      <w:r>
        <w:t>of</w:t>
      </w:r>
      <w:r>
        <w:rPr>
          <w:spacing w:val="-4"/>
        </w:rPr>
        <w:t xml:space="preserve"> </w:t>
      </w:r>
      <w:r>
        <w:t>conduct</w:t>
      </w:r>
      <w:r>
        <w:rPr>
          <w:spacing w:val="-4"/>
        </w:rPr>
        <w:t xml:space="preserve"> </w:t>
      </w:r>
      <w:r>
        <w:t>as</w:t>
      </w:r>
      <w:r>
        <w:rPr>
          <w:spacing w:val="-4"/>
        </w:rPr>
        <w:t xml:space="preserve"> </w:t>
      </w:r>
      <w:r>
        <w:t>outlined in Ohio Rule and Law 4723-5-12C (Addendum A).</w:t>
      </w:r>
      <w:r>
        <w:rPr>
          <w:spacing w:val="40"/>
        </w:rPr>
        <w:t xml:space="preserve"> </w:t>
      </w:r>
      <w:r>
        <w:t xml:space="preserve">Not reporting or falsifying restriction(s)/disciplinary action(s) is a violation of the </w:t>
      </w:r>
      <w:hyperlink r:id="rId51">
        <w:r>
          <w:rPr>
            <w:color w:val="2D74B5"/>
            <w:u w:val="single" w:color="2D74B5"/>
          </w:rPr>
          <w:t>Student Code of Conduct</w:t>
        </w:r>
      </w:hyperlink>
      <w:r>
        <w:rPr>
          <w:color w:val="2D74B5"/>
          <w:u w:val="single" w:color="2D74B5"/>
        </w:rPr>
        <w:t xml:space="preserve"> </w:t>
      </w:r>
      <w:r>
        <w:t xml:space="preserve">and will be addressed through the </w:t>
      </w:r>
      <w:hyperlink r:id="rId52">
        <w:r>
          <w:rPr>
            <w:color w:val="2D74B5"/>
            <w:u w:val="single" w:color="2D74B5"/>
          </w:rPr>
          <w:t>Student Code of Conduct Review Process</w:t>
        </w:r>
        <w:r>
          <w:t>.</w:t>
        </w:r>
      </w:hyperlink>
      <w:r>
        <w:rPr>
          <w:spacing w:val="40"/>
        </w:rPr>
        <w:t xml:space="preserve"> </w:t>
      </w:r>
      <w:r>
        <w:t>In addition, students may not be supervised by a preceptor who has current restriction(s) or disciplinary action(s) on their license.</w:t>
      </w:r>
      <w:r>
        <w:rPr>
          <w:spacing w:val="72"/>
        </w:rPr>
        <w:t xml:space="preserve"> </w:t>
      </w:r>
      <w:r>
        <w:t>If this knowingly occurs, students will be administratively removed from the course and/or receive a failing final grade for this clinical (including practicum or internship) course.</w:t>
      </w:r>
    </w:p>
    <w:p w14:paraId="0D18B746" w14:textId="77777777" w:rsidR="00503A76" w:rsidRDefault="00503A76" w:rsidP="00503A76">
      <w:pPr>
        <w:pStyle w:val="BodyText"/>
        <w:rPr>
          <w:sz w:val="22"/>
        </w:rPr>
      </w:pPr>
    </w:p>
    <w:p w14:paraId="083BA1A5" w14:textId="77777777" w:rsidR="00503A76" w:rsidRPr="00794C3B" w:rsidRDefault="00503A76" w:rsidP="00503A76">
      <w:pPr>
        <w:pStyle w:val="Heading2"/>
        <w:rPr>
          <w:color w:val="000000" w:themeColor="text1"/>
        </w:rPr>
      </w:pPr>
      <w:bookmarkStart w:id="135" w:name="_Toc235103510"/>
      <w:r>
        <w:rPr>
          <w:color w:val="000000" w:themeColor="text1"/>
        </w:rPr>
        <w:t xml:space="preserve">Traditional BSN and Accelerated Direct-Entry MSN </w:t>
      </w:r>
      <w:r w:rsidRPr="00794C3B">
        <w:rPr>
          <w:color w:val="000000" w:themeColor="text1"/>
        </w:rPr>
        <w:t>Clinical Section Assignments</w:t>
      </w:r>
      <w:bookmarkEnd w:id="135"/>
    </w:p>
    <w:p w14:paraId="72B4E6AB" w14:textId="77777777" w:rsidR="00503A76" w:rsidRDefault="00503A76" w:rsidP="00503A76">
      <w:pPr>
        <w:pStyle w:val="BodyText"/>
        <w:spacing w:before="58" w:line="300" w:lineRule="auto"/>
        <w:ind w:left="540" w:right="578"/>
      </w:pPr>
      <w:r>
        <w:t>Traditional Undergraduate BSN and Accelerated Direct-Entry MSN students are assigned to clinical sections by the Office of Student Success using a process which is communicated to</w:t>
      </w:r>
      <w:r>
        <w:rPr>
          <w:spacing w:val="-1"/>
        </w:rPr>
        <w:t xml:space="preserve"> </w:t>
      </w:r>
      <w:r>
        <w:t>the</w:t>
      </w:r>
      <w:r>
        <w:rPr>
          <w:spacing w:val="-1"/>
        </w:rPr>
        <w:t xml:space="preserve"> </w:t>
      </w:r>
      <w:r>
        <w:t>students. Students with</w:t>
      </w:r>
      <w:r>
        <w:rPr>
          <w:spacing w:val="-1"/>
        </w:rPr>
        <w:t xml:space="preserve"> </w:t>
      </w:r>
      <w:r>
        <w:t>special needs in relation</w:t>
      </w:r>
      <w:r>
        <w:rPr>
          <w:spacing w:val="-1"/>
        </w:rPr>
        <w:t xml:space="preserve"> </w:t>
      </w:r>
      <w:r>
        <w:t>to clinical placement must make those needs known to the Program Director through a written clinical petition prior to the beginning of priority registration for a given term. Changes in posted clinical assignments will be made only due to unforeseen, extenuating circumstances unless the student is able to find another student willing to switch sections with her or him. If two students are</w:t>
      </w:r>
      <w:r>
        <w:rPr>
          <w:spacing w:val="-3"/>
        </w:rPr>
        <w:t xml:space="preserve"> </w:t>
      </w:r>
      <w:r>
        <w:t>intending</w:t>
      </w:r>
      <w:r>
        <w:rPr>
          <w:spacing w:val="-3"/>
        </w:rPr>
        <w:t xml:space="preserve"> </w:t>
      </w:r>
      <w:r>
        <w:t>to</w:t>
      </w:r>
      <w:r>
        <w:rPr>
          <w:spacing w:val="-3"/>
        </w:rPr>
        <w:t xml:space="preserve"> </w:t>
      </w:r>
      <w:r>
        <w:t>switch</w:t>
      </w:r>
      <w:r>
        <w:rPr>
          <w:spacing w:val="-3"/>
        </w:rPr>
        <w:t xml:space="preserve"> </w:t>
      </w:r>
      <w:r>
        <w:t>clinical</w:t>
      </w:r>
      <w:r>
        <w:rPr>
          <w:spacing w:val="-4"/>
        </w:rPr>
        <w:t xml:space="preserve"> </w:t>
      </w:r>
      <w:r>
        <w:t>sections</w:t>
      </w:r>
      <w:r>
        <w:rPr>
          <w:spacing w:val="-2"/>
        </w:rPr>
        <w:t xml:space="preserve"> </w:t>
      </w:r>
      <w:r>
        <w:t>with</w:t>
      </w:r>
      <w:r>
        <w:rPr>
          <w:spacing w:val="-3"/>
        </w:rPr>
        <w:t xml:space="preserve"> </w:t>
      </w:r>
      <w:r>
        <w:t>each</w:t>
      </w:r>
      <w:r>
        <w:rPr>
          <w:spacing w:val="-3"/>
        </w:rPr>
        <w:t xml:space="preserve"> </w:t>
      </w:r>
      <w:r>
        <w:t>other,</w:t>
      </w:r>
      <w:r>
        <w:rPr>
          <w:spacing w:val="-3"/>
        </w:rPr>
        <w:t xml:space="preserve"> </w:t>
      </w:r>
      <w:r>
        <w:t>they</w:t>
      </w:r>
      <w:r>
        <w:rPr>
          <w:spacing w:val="-2"/>
        </w:rPr>
        <w:t xml:space="preserve"> </w:t>
      </w:r>
      <w:r>
        <w:t>must</w:t>
      </w:r>
      <w:r>
        <w:rPr>
          <w:spacing w:val="-3"/>
        </w:rPr>
        <w:t xml:space="preserve"> </w:t>
      </w:r>
      <w:r>
        <w:t>submit</w:t>
      </w:r>
      <w:r>
        <w:rPr>
          <w:spacing w:val="-3"/>
        </w:rPr>
        <w:t xml:space="preserve"> </w:t>
      </w:r>
      <w:r>
        <w:t>a</w:t>
      </w:r>
      <w:r>
        <w:rPr>
          <w:spacing w:val="-1"/>
        </w:rPr>
        <w:t xml:space="preserve"> </w:t>
      </w:r>
      <w:r>
        <w:t>written</w:t>
      </w:r>
      <w:r>
        <w:rPr>
          <w:spacing w:val="-3"/>
        </w:rPr>
        <w:t xml:space="preserve"> </w:t>
      </w:r>
      <w:r>
        <w:t>request</w:t>
      </w:r>
      <w:r>
        <w:rPr>
          <w:spacing w:val="-3"/>
        </w:rPr>
        <w:t xml:space="preserve"> </w:t>
      </w:r>
      <w:r>
        <w:t>for</w:t>
      </w:r>
      <w:r>
        <w:rPr>
          <w:spacing w:val="-2"/>
        </w:rPr>
        <w:t xml:space="preserve"> </w:t>
      </w:r>
      <w:r>
        <w:t>the change signed by both students. Clinical section assignments are planned so that students have a range of experiences and exposure to a variety of faculty. Therefore, whether requests are</w:t>
      </w:r>
      <w:r>
        <w:rPr>
          <w:spacing w:val="-1"/>
        </w:rPr>
        <w:t xml:space="preserve"> </w:t>
      </w:r>
      <w:r>
        <w:t>honored is at the discretion of</w:t>
      </w:r>
      <w:r>
        <w:rPr>
          <w:spacing w:val="-1"/>
        </w:rPr>
        <w:t xml:space="preserve"> </w:t>
      </w:r>
      <w:r>
        <w:t>the Program Director. (Clinical petition forms are available in</w:t>
      </w:r>
      <w:r>
        <w:rPr>
          <w:spacing w:val="-1"/>
        </w:rPr>
        <w:t xml:space="preserve"> </w:t>
      </w:r>
      <w:r>
        <w:t>the Office of Student Success).</w:t>
      </w:r>
    </w:p>
    <w:p w14:paraId="21022303" w14:textId="77777777" w:rsidR="00503A76" w:rsidRPr="00D228FB" w:rsidRDefault="00503A76" w:rsidP="00503A76">
      <w:pPr>
        <w:pStyle w:val="Heading2"/>
        <w:rPr>
          <w:color w:val="000000" w:themeColor="text1"/>
        </w:rPr>
      </w:pPr>
      <w:bookmarkStart w:id="136" w:name="Critical_Requirements_for_Entry_into_Cli"/>
      <w:bookmarkStart w:id="137" w:name="_Toc235103511"/>
      <w:bookmarkEnd w:id="136"/>
      <w:r w:rsidRPr="00D228FB">
        <w:rPr>
          <w:color w:val="000000" w:themeColor="text1"/>
        </w:rPr>
        <w:t>Clinical Planning and Placement Acknowledgement</w:t>
      </w:r>
      <w:bookmarkEnd w:id="137"/>
      <w:r w:rsidRPr="00D228FB">
        <w:rPr>
          <w:color w:val="000000" w:themeColor="text1"/>
        </w:rPr>
        <w:t xml:space="preserve"> </w:t>
      </w:r>
    </w:p>
    <w:p w14:paraId="6A05EB5A" w14:textId="77777777" w:rsidR="00503A76" w:rsidRDefault="00503A76" w:rsidP="00503A76">
      <w:pPr>
        <w:pStyle w:val="BodyText"/>
      </w:pPr>
    </w:p>
    <w:p w14:paraId="0022BD8E" w14:textId="77777777" w:rsidR="00503A76" w:rsidRPr="004D2888" w:rsidRDefault="00503A76" w:rsidP="00503A76">
      <w:pPr>
        <w:pStyle w:val="BodyText"/>
        <w:ind w:left="540"/>
      </w:pPr>
      <w:r w:rsidRPr="004D2888">
        <w:t>Clinical learning experiences are an essential component of the University of Cincinnati College of Nursing’s graduate APRN curriculum. Due to increasing competition for clinical sites and preceptors, placement opportunities are limited and not guaranteed within a student’s preferred geographic area. </w:t>
      </w:r>
    </w:p>
    <w:p w14:paraId="4FCEAC9A" w14:textId="77777777" w:rsidR="00503A76" w:rsidRPr="004D2888" w:rsidRDefault="00503A76" w:rsidP="00503A76">
      <w:pPr>
        <w:pStyle w:val="BodyText"/>
        <w:ind w:left="540"/>
      </w:pPr>
      <w:r w:rsidRPr="004D2888">
        <w:t> </w:t>
      </w:r>
    </w:p>
    <w:p w14:paraId="46C07CBE" w14:textId="77777777" w:rsidR="00503A76" w:rsidRPr="004D2888" w:rsidRDefault="00503A76" w:rsidP="00503A76">
      <w:pPr>
        <w:pStyle w:val="BodyText"/>
        <w:ind w:left="540"/>
      </w:pPr>
      <w:r w:rsidRPr="004D2888">
        <w:t xml:space="preserve">Students may begin networking in their first semester to identify appropriate clinical sites and </w:t>
      </w:r>
      <w:r w:rsidRPr="004D2888">
        <w:lastRenderedPageBreak/>
        <w:t>preceptors. All placement-related communication must be directed through the assigned Clinical Site Coordination Team member, who will support and collaborate with the student to secure an approved placement. Outreach may extend beyond a student’s geographic preference and could require travel, including to the Ohio/Tri-State area (Ohio, Kentucky, Indiana), where the College (within an Ohio-based institution) maintains clinical partnerships.  Clinical placements may result in additional personal expenses, such as travel, temporary housing, site-assessed fees, drug screenings, fingerprinting, or additional background checks not included within the standard University of Cincinnati College of Nursing requirements. Any associated expenses are the student’s responsibility. </w:t>
      </w:r>
    </w:p>
    <w:p w14:paraId="617E635B" w14:textId="77777777" w:rsidR="00503A76" w:rsidRPr="004D2888" w:rsidRDefault="00503A76" w:rsidP="00503A76">
      <w:pPr>
        <w:pStyle w:val="BodyText"/>
        <w:ind w:left="540"/>
      </w:pPr>
      <w:r w:rsidRPr="004D2888">
        <w:t> </w:t>
      </w:r>
    </w:p>
    <w:p w14:paraId="48B68E32" w14:textId="77777777" w:rsidR="00503A76" w:rsidRPr="004D2888" w:rsidRDefault="00503A76" w:rsidP="00503A76">
      <w:pPr>
        <w:pStyle w:val="BodyText"/>
        <w:ind w:left="540"/>
      </w:pPr>
      <w:r w:rsidRPr="004D2888">
        <w:t>All sites and preceptors must meet University and state board requirements, including a site agreement and approved preceptor application. While the College makes reasonable efforts to consider student preferences, placements will not be based on personal factors such as employment, housing, or family obligations. </w:t>
      </w:r>
    </w:p>
    <w:p w14:paraId="1E7A02D6" w14:textId="77777777" w:rsidR="00503A76" w:rsidRPr="004D2888" w:rsidRDefault="00503A76" w:rsidP="00503A76">
      <w:pPr>
        <w:pStyle w:val="BodyText"/>
        <w:ind w:left="540"/>
      </w:pPr>
      <w:r w:rsidRPr="004D2888">
        <w:t> </w:t>
      </w:r>
    </w:p>
    <w:p w14:paraId="49CB8A15" w14:textId="77777777" w:rsidR="00503A76" w:rsidRPr="004D2888" w:rsidRDefault="00503A76" w:rsidP="00503A76">
      <w:pPr>
        <w:pStyle w:val="BodyText"/>
        <w:ind w:left="540"/>
      </w:pPr>
      <w:r w:rsidRPr="004D2888">
        <w:t>Students are expected to accept placement opportunities arranged by the College. If a student declines an offered placement, the College is not obligated to provide an alternative. Students must adhere to this policy as a condition of program progression and completion. </w:t>
      </w:r>
    </w:p>
    <w:p w14:paraId="207D2644" w14:textId="77777777" w:rsidR="00503A76" w:rsidRDefault="00503A76" w:rsidP="00503A76">
      <w:pPr>
        <w:pStyle w:val="BodyText"/>
        <w:rPr>
          <w:sz w:val="22"/>
        </w:rPr>
      </w:pPr>
    </w:p>
    <w:p w14:paraId="5D7D93C1" w14:textId="2B7D4956" w:rsidR="0073716E" w:rsidRDefault="0073716E" w:rsidP="00503A76">
      <w:pPr>
        <w:pStyle w:val="Heading3"/>
        <w:rPr>
          <w:color w:val="000000" w:themeColor="text1"/>
        </w:rPr>
      </w:pPr>
      <w:bookmarkStart w:id="138" w:name="_Toc235103512"/>
      <w:r>
        <w:rPr>
          <w:color w:val="000000" w:themeColor="text1"/>
        </w:rPr>
        <w:t>State Boards of Nursing and Accreditation Compliance (Graduate APRN Students Only)</w:t>
      </w:r>
      <w:bookmarkEnd w:id="138"/>
    </w:p>
    <w:p w14:paraId="61D787B3" w14:textId="77777777" w:rsidR="0073716E" w:rsidRPr="009C192A" w:rsidRDefault="0073716E" w:rsidP="0073716E">
      <w:pPr>
        <w:ind w:left="540"/>
      </w:pPr>
      <w:r w:rsidRPr="009C192A">
        <w:t xml:space="preserve">All </w:t>
      </w:r>
      <w:r>
        <w:t>approved sites/preceptors</w:t>
      </w:r>
      <w:r w:rsidRPr="009C192A">
        <w:t xml:space="preserve"> must meet requirements established by:</w:t>
      </w:r>
    </w:p>
    <w:p w14:paraId="247DC402" w14:textId="77777777" w:rsidR="0073716E" w:rsidRPr="009C192A" w:rsidRDefault="0073716E" w:rsidP="00254EA4">
      <w:pPr>
        <w:widowControl/>
        <w:numPr>
          <w:ilvl w:val="0"/>
          <w:numId w:val="65"/>
        </w:numPr>
        <w:autoSpaceDE/>
        <w:autoSpaceDN/>
        <w:ind w:left="1170"/>
      </w:pPr>
      <w:r w:rsidRPr="009C192A">
        <w:t>State Boards of Nursing governing the location of the clinical experience</w:t>
      </w:r>
    </w:p>
    <w:p w14:paraId="07D53C60" w14:textId="77777777" w:rsidR="0073716E" w:rsidRPr="009C192A" w:rsidRDefault="0073716E" w:rsidP="00254EA4">
      <w:pPr>
        <w:widowControl/>
        <w:numPr>
          <w:ilvl w:val="0"/>
          <w:numId w:val="65"/>
        </w:numPr>
        <w:autoSpaceDE/>
        <w:autoSpaceDN/>
        <w:ind w:left="1170"/>
      </w:pPr>
      <w:r w:rsidRPr="009C192A">
        <w:t>Program accreditation standards (e.g., Commission on Collegiate Nursing Education (CCNE))</w:t>
      </w:r>
    </w:p>
    <w:p w14:paraId="1A79D278" w14:textId="77777777" w:rsidR="0073716E" w:rsidRPr="009C192A" w:rsidRDefault="0073716E" w:rsidP="00254EA4">
      <w:pPr>
        <w:widowControl/>
        <w:numPr>
          <w:ilvl w:val="0"/>
          <w:numId w:val="65"/>
        </w:numPr>
        <w:autoSpaceDE/>
        <w:autoSpaceDN/>
        <w:ind w:left="1170"/>
      </w:pPr>
      <w:r w:rsidRPr="009C192A">
        <w:t>National certification requirements for the APRN role and population focus</w:t>
      </w:r>
    </w:p>
    <w:p w14:paraId="4E8C03C9" w14:textId="77777777" w:rsidR="0073716E" w:rsidRPr="009C192A" w:rsidRDefault="0073716E" w:rsidP="0073716E">
      <w:pPr>
        <w:ind w:left="540"/>
      </w:pPr>
    </w:p>
    <w:p w14:paraId="6C7A06B7" w14:textId="77777777" w:rsidR="0073716E" w:rsidRDefault="0073716E" w:rsidP="0073716E">
      <w:pPr>
        <w:ind w:left="540"/>
      </w:pPr>
      <w:r w:rsidRPr="009C192A">
        <w:rPr>
          <w:b/>
          <w:bCs/>
          <w:i/>
          <w:iCs/>
        </w:rPr>
        <w:t>If a state regulatory body specifies additional qualifications or limitations for preceptors</w:t>
      </w:r>
      <w:r>
        <w:rPr>
          <w:b/>
          <w:bCs/>
          <w:i/>
          <w:iCs/>
        </w:rPr>
        <w:t>/sites</w:t>
      </w:r>
      <w:r w:rsidRPr="009C192A">
        <w:rPr>
          <w:b/>
          <w:bCs/>
          <w:i/>
          <w:iCs/>
        </w:rPr>
        <w:t>, those requirements will supersede institutional policy</w:t>
      </w:r>
      <w:r w:rsidRPr="009C192A">
        <w:rPr>
          <w:i/>
          <w:iCs/>
        </w:rPr>
        <w:t>.</w:t>
      </w:r>
      <w:r w:rsidRPr="009C192A">
        <w:t xml:space="preserve"> For example, only certain states permit Physician Assistants (PAs) to serve as clinical preceptors for </w:t>
      </w:r>
      <w:r>
        <w:t>N</w:t>
      </w:r>
      <w:r w:rsidRPr="009C192A">
        <w:t xml:space="preserve">urse </w:t>
      </w:r>
      <w:r>
        <w:t>P</w:t>
      </w:r>
      <w:r w:rsidRPr="009C192A">
        <w:t>ractitioner</w:t>
      </w:r>
      <w:r>
        <w:t xml:space="preserve">/Nurse-Midwifery </w:t>
      </w:r>
      <w:r w:rsidRPr="009C192A">
        <w:t>students.</w:t>
      </w:r>
    </w:p>
    <w:p w14:paraId="20608C60" w14:textId="77777777" w:rsidR="0073716E" w:rsidRDefault="0073716E" w:rsidP="0073716E">
      <w:pPr>
        <w:ind w:left="540"/>
      </w:pPr>
    </w:p>
    <w:p w14:paraId="32F5F5F3" w14:textId="77777777" w:rsidR="0073716E" w:rsidRDefault="0073716E" w:rsidP="0073716E">
      <w:pPr>
        <w:ind w:left="540"/>
      </w:pPr>
      <w:r>
        <w:t xml:space="preserve">To review </w:t>
      </w:r>
      <w:r w:rsidRPr="00AF1FCE">
        <w:t xml:space="preserve">the full </w:t>
      </w:r>
      <w:r>
        <w:t>clinical planning policy and procedures</w:t>
      </w:r>
      <w:r w:rsidRPr="00AF1FCE">
        <w:t xml:space="preserve">, please reference the </w:t>
      </w:r>
      <w:r>
        <w:t xml:space="preserve">resources on the </w:t>
      </w:r>
      <w:hyperlink r:id="rId53" w:history="1">
        <w:r w:rsidRPr="00904FCC">
          <w:rPr>
            <w:rStyle w:val="Hyperlink"/>
          </w:rPr>
          <w:t>Clinical Planning webpage</w:t>
        </w:r>
      </w:hyperlink>
      <w:r>
        <w:t xml:space="preserve"> of the College of Nursing website.</w:t>
      </w:r>
    </w:p>
    <w:p w14:paraId="789C3551" w14:textId="77777777" w:rsidR="0073716E" w:rsidRPr="0073716E" w:rsidRDefault="0073716E" w:rsidP="0073716E"/>
    <w:p w14:paraId="18B51214" w14:textId="793A9041" w:rsidR="005E1AF4" w:rsidRDefault="005E1AF4" w:rsidP="00503A76">
      <w:pPr>
        <w:pStyle w:val="Heading3"/>
        <w:rPr>
          <w:color w:val="000000" w:themeColor="text1"/>
        </w:rPr>
      </w:pPr>
      <w:bookmarkStart w:id="139" w:name="_Toc235103513"/>
      <w:r>
        <w:rPr>
          <w:color w:val="000000" w:themeColor="text1"/>
        </w:rPr>
        <w:t>Telehealth Precepted Clinical Experiences (Graduate APRN Students Only)</w:t>
      </w:r>
      <w:bookmarkEnd w:id="139"/>
    </w:p>
    <w:p w14:paraId="5FEDFFFF" w14:textId="77777777" w:rsidR="005E1AF4" w:rsidRPr="00995E73" w:rsidRDefault="005E1AF4" w:rsidP="005E1AF4">
      <w:pPr>
        <w:ind w:left="540"/>
      </w:pPr>
      <w:r w:rsidRPr="00995E73">
        <w:t>Select Graduate APRN tracks (Adult-Gero Primary Care Nurse Practitioner, Family Nurse Practitioner, Nurse-Midwifery, Pediatric Acute Care Nurse Practitioner, Psychiatric-Mental Health Nurse Practitioner, and Women’s Health Nurse Practitioner) may permit graduate APRN students to participate in a limited number of telehealth clinical experiences on a case-by-case basis with prior Program Director approval, provided all activities are affiliated with an approved clinical site in accordance with track-specific guidelines and comply with applicable state regulatory body requirements.</w:t>
      </w:r>
    </w:p>
    <w:p w14:paraId="4882D4E5" w14:textId="77777777" w:rsidR="005E1AF4" w:rsidRPr="00995E73" w:rsidRDefault="005E1AF4" w:rsidP="005E1AF4">
      <w:pPr>
        <w:ind w:left="540"/>
      </w:pPr>
    </w:p>
    <w:p w14:paraId="5E2E2750" w14:textId="77777777" w:rsidR="005E1AF4" w:rsidRPr="00995E73" w:rsidRDefault="005E1AF4" w:rsidP="005E1AF4">
      <w:pPr>
        <w:ind w:left="540"/>
        <w:rPr>
          <w:rFonts w:cstheme="minorHAnsi"/>
        </w:rPr>
      </w:pPr>
      <w:r w:rsidRPr="00995E73">
        <w:rPr>
          <w:rFonts w:cstheme="minorHAnsi"/>
        </w:rPr>
        <w:t>Students must be physically located within a U.S. state where the University of Cincinnati College of Nursing is authorized to operate during all telehealth encounters. Participation in U.S.-based telehealth clinical experiences while residing outside of the United States is not permitted (</w:t>
      </w:r>
      <w:proofErr w:type="gramStart"/>
      <w:r w:rsidRPr="00995E73">
        <w:rPr>
          <w:rFonts w:cstheme="minorHAnsi"/>
        </w:rPr>
        <w:t>with the exception of</w:t>
      </w:r>
      <w:proofErr w:type="gramEnd"/>
      <w:r w:rsidRPr="00995E73">
        <w:rPr>
          <w:rFonts w:cstheme="minorHAnsi"/>
        </w:rPr>
        <w:t xml:space="preserve"> students residing on a U.S. military base), and such hours will not be accepted toward program requirements. The student must hold a current, active, unrestricted Registered Nurse (RN) licensure with no restriction(s) or disciplinary action(s) in the state where the patient is located.</w:t>
      </w:r>
    </w:p>
    <w:p w14:paraId="2BA704E6" w14:textId="77777777" w:rsidR="005E1AF4" w:rsidRPr="00995E73" w:rsidRDefault="005E1AF4" w:rsidP="005E1AF4">
      <w:pPr>
        <w:ind w:left="540"/>
      </w:pPr>
    </w:p>
    <w:p w14:paraId="4173C76B" w14:textId="77777777" w:rsidR="005E1AF4" w:rsidRPr="00995E73" w:rsidRDefault="005E1AF4" w:rsidP="005E1AF4">
      <w:pPr>
        <w:ind w:left="540"/>
      </w:pPr>
      <w:r w:rsidRPr="00995E73">
        <w:lastRenderedPageBreak/>
        <w:t xml:space="preserve">All telehealth encounters must be conducted under the supervision of an approved preceptor and align with program learning objectives. The preceptor must hold an </w:t>
      </w:r>
      <w:r w:rsidRPr="00995E73">
        <w:rPr>
          <w:rStyle w:val="normaltextrun"/>
        </w:rPr>
        <w:t>active, unencumbered license in their respective field</w:t>
      </w:r>
      <w:r w:rsidRPr="00995E73">
        <w:t xml:space="preserve"> in the state where the patient is located. Additionally, both the preceptor and clinical site must </w:t>
      </w:r>
      <w:proofErr w:type="gramStart"/>
      <w:r w:rsidRPr="00995E73">
        <w:t>be located in</w:t>
      </w:r>
      <w:proofErr w:type="gramEnd"/>
      <w:r w:rsidRPr="00995E73">
        <w:t xml:space="preserve"> a U.S. state where the University of Cincinnati College of Nursing is authorized by the respective state regulatory body to operate.</w:t>
      </w:r>
    </w:p>
    <w:p w14:paraId="11B621E0" w14:textId="77777777" w:rsidR="005E1AF4" w:rsidRPr="00995E73" w:rsidRDefault="005E1AF4" w:rsidP="005E1AF4">
      <w:pPr>
        <w:ind w:left="540"/>
        <w:rPr>
          <w:rFonts w:cstheme="minorHAnsi"/>
        </w:rPr>
      </w:pPr>
    </w:p>
    <w:p w14:paraId="133E453A" w14:textId="77777777" w:rsidR="005E1AF4" w:rsidRPr="00995E73" w:rsidRDefault="005E1AF4" w:rsidP="005E1AF4">
      <w:pPr>
        <w:ind w:left="540"/>
        <w:rPr>
          <w:rFonts w:cstheme="minorHAnsi"/>
        </w:rPr>
      </w:pPr>
      <w:r w:rsidRPr="00995E73">
        <w:rPr>
          <w:rFonts w:cstheme="minorHAnsi"/>
        </w:rPr>
        <w:t>The clinical site must utilize a secure, HIPAA-compliant telehealth platform that supports real-time audio and video communication appropriate for clinical education and patient care.</w:t>
      </w:r>
    </w:p>
    <w:p w14:paraId="56F2740C" w14:textId="77777777" w:rsidR="005E1AF4" w:rsidRPr="00995E73" w:rsidRDefault="005E1AF4" w:rsidP="005E1AF4">
      <w:pPr>
        <w:ind w:left="540"/>
      </w:pPr>
    </w:p>
    <w:p w14:paraId="2E5AD01E" w14:textId="77777777" w:rsidR="005E1AF4" w:rsidRPr="00995E73" w:rsidRDefault="005E1AF4" w:rsidP="005E1AF4">
      <w:pPr>
        <w:ind w:left="540"/>
      </w:pPr>
      <w:r w:rsidRPr="00995E73">
        <w:t>Track-Specific Requirements:</w:t>
      </w:r>
    </w:p>
    <w:p w14:paraId="6CEEEDFB" w14:textId="77777777" w:rsidR="005E1AF4" w:rsidRPr="00995E73" w:rsidRDefault="005E1AF4" w:rsidP="00254EA4">
      <w:pPr>
        <w:widowControl/>
        <w:numPr>
          <w:ilvl w:val="0"/>
          <w:numId w:val="66"/>
        </w:numPr>
        <w:autoSpaceDE/>
        <w:autoSpaceDN/>
        <w:spacing w:after="160" w:line="259" w:lineRule="auto"/>
        <w:ind w:left="1620" w:hanging="450"/>
      </w:pPr>
      <w:r w:rsidRPr="00995E73">
        <w:t xml:space="preserve">Adult-Gero Primary Care Nurse Practitioner, Family Nurse Practitioner, and Pediatric Acute Care Nurse Practitioner: Telehealth encounters must include both real-time audio and video. Students are expected to be physically co-located with the preceptor at the approved clinical site during telehealth visits to support direct supervision and clinical learning. </w:t>
      </w:r>
    </w:p>
    <w:p w14:paraId="252CA348" w14:textId="77777777" w:rsidR="005E1AF4" w:rsidRPr="00995E73" w:rsidRDefault="005E1AF4" w:rsidP="00254EA4">
      <w:pPr>
        <w:widowControl/>
        <w:numPr>
          <w:ilvl w:val="0"/>
          <w:numId w:val="66"/>
        </w:numPr>
        <w:autoSpaceDE/>
        <w:autoSpaceDN/>
        <w:spacing w:after="160" w:line="259" w:lineRule="auto"/>
        <w:ind w:left="1620" w:hanging="450"/>
      </w:pPr>
      <w:r w:rsidRPr="00995E73">
        <w:t xml:space="preserve">Nurse-Midwifery and Psychiatric-Mental Health Nurse Practitioner: Telehealth encounters may be conducted with the student located outside of the physical clinical site, provided the student remains connected to the preceptor via secure, real-time video for the duration of the encounter and all other regulatory and site requirements are met. </w:t>
      </w:r>
    </w:p>
    <w:p w14:paraId="3C80C69E" w14:textId="77777777" w:rsidR="005E1AF4" w:rsidRPr="00995E73" w:rsidRDefault="005E1AF4" w:rsidP="005E1AF4">
      <w:pPr>
        <w:ind w:left="540"/>
        <w:rPr>
          <w:rFonts w:cstheme="minorHAnsi"/>
        </w:rPr>
      </w:pPr>
      <w:r w:rsidRPr="00995E73">
        <w:t>Professional Environment Expectations:</w:t>
      </w:r>
      <w:r w:rsidRPr="00995E73">
        <w:br/>
        <w:t>Students are required to participate in telehealth encounters from a private, secure, and professional environment that ensures patient confidentiality and minimizes distractions. Public or non-secure locations (i.e., coffee shops, shared public spaces) are strictly prohibited. The environment must align with HIPAA standards and reflect professional clinical practice expectations.</w:t>
      </w:r>
    </w:p>
    <w:p w14:paraId="33505D7C" w14:textId="77777777" w:rsidR="005E1AF4" w:rsidRPr="00995E73" w:rsidRDefault="005E1AF4" w:rsidP="005E1AF4">
      <w:pPr>
        <w:ind w:left="540"/>
        <w:rPr>
          <w:rFonts w:cstheme="minorHAnsi"/>
        </w:rPr>
      </w:pPr>
    </w:p>
    <w:p w14:paraId="2D1F3FD4" w14:textId="77777777" w:rsidR="005E1AF4" w:rsidRPr="00995E73" w:rsidRDefault="005E1AF4" w:rsidP="005E1AF4">
      <w:pPr>
        <w:ind w:left="540"/>
        <w:rPr>
          <w:rFonts w:cstheme="minorHAnsi"/>
        </w:rPr>
      </w:pPr>
      <w:r w:rsidRPr="00995E73">
        <w:rPr>
          <w:rFonts w:cstheme="minorHAnsi"/>
        </w:rPr>
        <w:t>Failure to comply with these requirements may result in clinical hours being deemed invalid, which may delay progression and impact program completion.</w:t>
      </w:r>
    </w:p>
    <w:p w14:paraId="2A91C1A9" w14:textId="77777777" w:rsidR="005E1AF4" w:rsidRPr="005E1AF4" w:rsidRDefault="005E1AF4" w:rsidP="005E1AF4"/>
    <w:p w14:paraId="7C31C1FC" w14:textId="75F0247F" w:rsidR="00503A76" w:rsidRPr="00D228FB" w:rsidRDefault="00503A76" w:rsidP="00503A76">
      <w:pPr>
        <w:pStyle w:val="Heading3"/>
        <w:rPr>
          <w:color w:val="000000" w:themeColor="text1"/>
        </w:rPr>
      </w:pPr>
      <w:bookmarkStart w:id="140" w:name="_Toc235103514"/>
      <w:r w:rsidRPr="00D228FB">
        <w:rPr>
          <w:color w:val="000000" w:themeColor="text1"/>
        </w:rPr>
        <w:t>Site Agreements</w:t>
      </w:r>
      <w:bookmarkEnd w:id="140"/>
    </w:p>
    <w:p w14:paraId="1BEBE519" w14:textId="77777777" w:rsidR="00503A76" w:rsidRPr="00362FCD" w:rsidRDefault="00503A76" w:rsidP="00503A76">
      <w:pPr>
        <w:pStyle w:val="BodyText"/>
      </w:pPr>
      <w:r w:rsidRPr="00362FCD">
        <w:t> </w:t>
      </w:r>
    </w:p>
    <w:p w14:paraId="43C0AFFF" w14:textId="77777777" w:rsidR="00503A76" w:rsidRPr="00362FCD" w:rsidRDefault="00503A76" w:rsidP="00503A76">
      <w:pPr>
        <w:pStyle w:val="BodyText"/>
      </w:pPr>
      <w:r w:rsidRPr="00362FCD">
        <w:t>The University of Cincinnati College of Nursing is committed to preparing practice-ready compassionate nurses to lead, innovate, and transform healthcare. As part of our mission, we seek to partner with your organization to provide meaningful clinical experiences, experiential-based learning, and project-based activities for students enrolled in our undergraduate and graduate programs.   </w:t>
      </w:r>
    </w:p>
    <w:p w14:paraId="522CA127" w14:textId="77777777" w:rsidR="00503A76" w:rsidRPr="00362FCD" w:rsidRDefault="00503A76" w:rsidP="00503A76">
      <w:pPr>
        <w:pStyle w:val="BodyText"/>
      </w:pPr>
      <w:r w:rsidRPr="00362FCD">
        <w:t> </w:t>
      </w:r>
    </w:p>
    <w:p w14:paraId="152F3501" w14:textId="77777777" w:rsidR="00503A76" w:rsidRPr="00362FCD" w:rsidRDefault="00503A76" w:rsidP="00503A76">
      <w:pPr>
        <w:pStyle w:val="BodyText"/>
      </w:pPr>
      <w:r w:rsidRPr="00362FCD">
        <w:t>Prior to the start of any undergraduate and graduate student participation in clinical experiences, experiential-based learning, and project-based activities, a site agreement must be in place. A site agreement is required if students intend to engage in one or more of the following activities at a site: </w:t>
      </w:r>
    </w:p>
    <w:p w14:paraId="4F11270D" w14:textId="77777777" w:rsidR="00503A76" w:rsidRPr="00362FCD" w:rsidRDefault="00503A76" w:rsidP="00254EA4">
      <w:pPr>
        <w:pStyle w:val="BodyText"/>
        <w:numPr>
          <w:ilvl w:val="0"/>
          <w:numId w:val="48"/>
        </w:numPr>
        <w:tabs>
          <w:tab w:val="clear" w:pos="720"/>
        </w:tabs>
        <w:ind w:left="1350"/>
      </w:pPr>
      <w:r w:rsidRPr="00362FCD">
        <w:t>Supervised experiences  </w:t>
      </w:r>
    </w:p>
    <w:p w14:paraId="601406B2" w14:textId="77777777" w:rsidR="00503A76" w:rsidRPr="00362FCD" w:rsidRDefault="00503A76" w:rsidP="00254EA4">
      <w:pPr>
        <w:pStyle w:val="BodyText"/>
        <w:numPr>
          <w:ilvl w:val="0"/>
          <w:numId w:val="49"/>
        </w:numPr>
        <w:tabs>
          <w:tab w:val="clear" w:pos="720"/>
        </w:tabs>
        <w:ind w:left="1350"/>
      </w:pPr>
      <w:r w:rsidRPr="00362FCD">
        <w:t>Practice immersion and project implementation </w:t>
      </w:r>
    </w:p>
    <w:p w14:paraId="7B51C6DB" w14:textId="77777777" w:rsidR="00503A76" w:rsidRPr="00362FCD" w:rsidRDefault="00503A76" w:rsidP="00254EA4">
      <w:pPr>
        <w:pStyle w:val="BodyText"/>
        <w:numPr>
          <w:ilvl w:val="0"/>
          <w:numId w:val="50"/>
        </w:numPr>
        <w:tabs>
          <w:tab w:val="clear" w:pos="720"/>
        </w:tabs>
        <w:ind w:left="1350"/>
      </w:pPr>
      <w:r w:rsidRPr="00362FCD">
        <w:t>Experiential-based direct care learning  </w:t>
      </w:r>
    </w:p>
    <w:p w14:paraId="0B46CADB" w14:textId="77777777" w:rsidR="00503A76" w:rsidRPr="00362FCD" w:rsidRDefault="00503A76" w:rsidP="00254EA4">
      <w:pPr>
        <w:pStyle w:val="BodyText"/>
        <w:numPr>
          <w:ilvl w:val="0"/>
          <w:numId w:val="51"/>
        </w:numPr>
        <w:tabs>
          <w:tab w:val="clear" w:pos="720"/>
        </w:tabs>
        <w:ind w:left="1350"/>
      </w:pPr>
      <w:r w:rsidRPr="00362FCD">
        <w:t>Observation, assessment, or data collection aligned with academic requirements </w:t>
      </w:r>
    </w:p>
    <w:p w14:paraId="35E0DA73" w14:textId="77777777" w:rsidR="00503A76" w:rsidRPr="00362FCD" w:rsidRDefault="00503A76" w:rsidP="00503A76">
      <w:pPr>
        <w:pStyle w:val="BodyText"/>
      </w:pPr>
      <w:r w:rsidRPr="00362FCD">
        <w:t> </w:t>
      </w:r>
    </w:p>
    <w:p w14:paraId="0E292BAC" w14:textId="77777777" w:rsidR="00503A76" w:rsidRDefault="00503A76" w:rsidP="00503A76">
      <w:pPr>
        <w:pStyle w:val="BodyText"/>
      </w:pPr>
      <w:r w:rsidRPr="00362FCD">
        <w:t>A clinical site coordination team member facilitates all agreements.  </w:t>
      </w:r>
    </w:p>
    <w:p w14:paraId="5C7D1A4F" w14:textId="77777777" w:rsidR="00503A76" w:rsidRPr="00362FCD" w:rsidRDefault="00503A76" w:rsidP="00503A76">
      <w:pPr>
        <w:pStyle w:val="BodyText"/>
      </w:pPr>
    </w:p>
    <w:p w14:paraId="466724B6" w14:textId="77777777" w:rsidR="00503A76" w:rsidRPr="00D228FB" w:rsidRDefault="00503A76" w:rsidP="00503A76">
      <w:pPr>
        <w:pStyle w:val="Heading3"/>
        <w:rPr>
          <w:color w:val="000000" w:themeColor="text1"/>
        </w:rPr>
      </w:pPr>
      <w:bookmarkStart w:id="141" w:name="_Toc235103515"/>
      <w:r w:rsidRPr="00D228FB">
        <w:rPr>
          <w:color w:val="000000" w:themeColor="text1"/>
        </w:rPr>
        <w:t>Clinical Planning and Placement Process</w:t>
      </w:r>
      <w:bookmarkEnd w:id="141"/>
      <w:r w:rsidRPr="00D228FB">
        <w:rPr>
          <w:color w:val="000000" w:themeColor="text1"/>
        </w:rPr>
        <w:t xml:space="preserve"> </w:t>
      </w:r>
    </w:p>
    <w:p w14:paraId="7DF8360D" w14:textId="77777777" w:rsidR="00503A76" w:rsidRDefault="00503A76" w:rsidP="00503A76">
      <w:pPr>
        <w:pStyle w:val="BodyText"/>
        <w:spacing w:before="1"/>
        <w:rPr>
          <w:color w:val="000000" w:themeColor="text1"/>
        </w:rPr>
      </w:pPr>
    </w:p>
    <w:p w14:paraId="363E8C0E" w14:textId="77777777" w:rsidR="00503A76" w:rsidRPr="0063528D" w:rsidRDefault="00503A76" w:rsidP="00503A76">
      <w:pPr>
        <w:pStyle w:val="BodyText"/>
        <w:spacing w:before="1"/>
      </w:pPr>
      <w:r w:rsidRPr="6EF2AFEB">
        <w:rPr>
          <w:b/>
          <w:bCs/>
        </w:rPr>
        <w:lastRenderedPageBreak/>
        <w:t>Graduate</w:t>
      </w:r>
      <w:r w:rsidRPr="6EF2AFEB">
        <w:rPr>
          <w:b/>
          <w:bCs/>
          <w:spacing w:val="-2"/>
        </w:rPr>
        <w:t xml:space="preserve"> </w:t>
      </w:r>
      <w:r>
        <w:rPr>
          <w:b/>
          <w:bCs/>
          <w:spacing w:val="-2"/>
        </w:rPr>
        <w:t xml:space="preserve">Programs </w:t>
      </w:r>
      <w:r w:rsidRPr="6EF2AFEB">
        <w:rPr>
          <w:b/>
          <w:bCs/>
        </w:rPr>
        <w:t>(excluding</w:t>
      </w:r>
      <w:r w:rsidRPr="6EF2AFEB">
        <w:rPr>
          <w:b/>
          <w:bCs/>
          <w:spacing w:val="-3"/>
        </w:rPr>
        <w:t xml:space="preserve"> </w:t>
      </w:r>
      <w:r w:rsidRPr="6EF2AFEB">
        <w:rPr>
          <w:b/>
          <w:bCs/>
        </w:rPr>
        <w:t>Accelerated</w:t>
      </w:r>
      <w:r w:rsidRPr="6EF2AFEB">
        <w:rPr>
          <w:b/>
          <w:bCs/>
          <w:spacing w:val="-3"/>
        </w:rPr>
        <w:t xml:space="preserve"> </w:t>
      </w:r>
      <w:r w:rsidRPr="6EF2AFEB">
        <w:rPr>
          <w:b/>
          <w:bCs/>
        </w:rPr>
        <w:t>Direct</w:t>
      </w:r>
      <w:r w:rsidRPr="6EF2AFEB">
        <w:rPr>
          <w:b/>
          <w:bCs/>
          <w:spacing w:val="-1"/>
        </w:rPr>
        <w:t xml:space="preserve"> </w:t>
      </w:r>
      <w:r w:rsidRPr="6EF2AFEB">
        <w:rPr>
          <w:b/>
          <w:bCs/>
        </w:rPr>
        <w:t>Entry</w:t>
      </w:r>
      <w:r w:rsidRPr="6EF2AFEB">
        <w:rPr>
          <w:b/>
          <w:bCs/>
          <w:spacing w:val="-2"/>
        </w:rPr>
        <w:t xml:space="preserve"> </w:t>
      </w:r>
      <w:r w:rsidRPr="6EF2AFEB">
        <w:rPr>
          <w:b/>
          <w:bCs/>
        </w:rPr>
        <w:t>MSN)</w:t>
      </w:r>
      <w:r>
        <w:rPr>
          <w:b/>
          <w:bCs/>
        </w:rPr>
        <w:t xml:space="preserve">: </w:t>
      </w:r>
      <w:r w:rsidRPr="0063528D">
        <w:t>The clinical planning and placement process is a collaborative effort involving the student, the Clinical Site Coordination Team, and faculty. As students in the University of Cincinnati College of Nursing’s graduate APRN programs are located across the United States, they are permitted to complete clinical requirements in approved clinical sites located within states where the College is authorized to operate, as determined by respective State Boards of Nursing. </w:t>
      </w:r>
    </w:p>
    <w:p w14:paraId="188FCE54" w14:textId="77777777" w:rsidR="00503A76" w:rsidRPr="0063528D" w:rsidRDefault="00503A76" w:rsidP="00503A76">
      <w:pPr>
        <w:pStyle w:val="BodyText"/>
        <w:spacing w:before="1"/>
      </w:pPr>
      <w:r w:rsidRPr="0063528D">
        <w:t> </w:t>
      </w:r>
    </w:p>
    <w:p w14:paraId="5FEB2CCD" w14:textId="77777777" w:rsidR="00503A76" w:rsidRDefault="00503A76" w:rsidP="00503A76">
      <w:pPr>
        <w:pStyle w:val="BodyText"/>
        <w:spacing w:before="1"/>
      </w:pPr>
      <w:r w:rsidRPr="0063528D">
        <w:t>Recognizing the diverse needs of students related to scheduling, travel, and location, the College encourages students to take an active role in identifying appropriate clinical sites and preceptors. During the first semester of enrollment, students are encouraged to actively engage in networking activities to foster connections with appropriate preceptors and clinical sites, leveraging their existing professional networks and local resources to explore placement opportunities that align with program requirements and their clinical specialty. This approach allows students to pursue options that may also fit with their personal scheduling, commuting, and professional development needs. </w:t>
      </w:r>
    </w:p>
    <w:p w14:paraId="5C22AED4" w14:textId="77777777" w:rsidR="00503A76" w:rsidRDefault="00503A76" w:rsidP="00503A76">
      <w:pPr>
        <w:pStyle w:val="BodyText"/>
        <w:spacing w:before="1"/>
      </w:pPr>
    </w:p>
    <w:p w14:paraId="3999EC9C" w14:textId="77777777" w:rsidR="00503A76" w:rsidRDefault="00503A76" w:rsidP="00503A76">
      <w:pPr>
        <w:pStyle w:val="BodyText"/>
        <w:spacing w:before="1"/>
      </w:pPr>
    </w:p>
    <w:p w14:paraId="6116DE3C" w14:textId="77777777" w:rsidR="00503A76" w:rsidRPr="0063528D" w:rsidRDefault="00503A76" w:rsidP="00503A76">
      <w:pPr>
        <w:pStyle w:val="BodyText"/>
        <w:spacing w:before="1"/>
      </w:pPr>
    </w:p>
    <w:p w14:paraId="45587B2A" w14:textId="77777777" w:rsidR="00503A76" w:rsidRPr="0063528D" w:rsidRDefault="00503A76" w:rsidP="00503A76">
      <w:pPr>
        <w:pStyle w:val="BodyText"/>
        <w:spacing w:before="1"/>
      </w:pPr>
      <w:r w:rsidRPr="0063528D">
        <w:t> </w:t>
      </w:r>
    </w:p>
    <w:p w14:paraId="6E79CC27" w14:textId="77777777" w:rsidR="00503A76" w:rsidRPr="0063528D" w:rsidRDefault="00503A76" w:rsidP="00503A76">
      <w:pPr>
        <w:pStyle w:val="BodyText"/>
        <w:spacing w:before="1"/>
      </w:pPr>
      <w:r w:rsidRPr="0063528D">
        <w:t>Examples of networking strategies include: </w:t>
      </w:r>
    </w:p>
    <w:p w14:paraId="5199E276" w14:textId="77777777" w:rsidR="00503A76" w:rsidRPr="0063528D" w:rsidRDefault="00503A76" w:rsidP="00254EA4">
      <w:pPr>
        <w:pStyle w:val="BodyText"/>
        <w:numPr>
          <w:ilvl w:val="0"/>
          <w:numId w:val="43"/>
        </w:numPr>
        <w:spacing w:before="1"/>
      </w:pPr>
      <w:r w:rsidRPr="0063528D">
        <w:t>Attending conferences and professional development events </w:t>
      </w:r>
    </w:p>
    <w:p w14:paraId="1791B118" w14:textId="77777777" w:rsidR="00503A76" w:rsidRPr="0063528D" w:rsidRDefault="00503A76" w:rsidP="00254EA4">
      <w:pPr>
        <w:pStyle w:val="BodyText"/>
        <w:numPr>
          <w:ilvl w:val="0"/>
          <w:numId w:val="44"/>
        </w:numPr>
        <w:spacing w:before="1"/>
      </w:pPr>
      <w:r w:rsidRPr="0063528D">
        <w:t>Consulting with colleagues who have completed or are enrolled in advanced nursing programs </w:t>
      </w:r>
    </w:p>
    <w:p w14:paraId="4B43B298" w14:textId="77777777" w:rsidR="00503A76" w:rsidRPr="0063528D" w:rsidRDefault="00503A76" w:rsidP="00254EA4">
      <w:pPr>
        <w:pStyle w:val="BodyText"/>
        <w:numPr>
          <w:ilvl w:val="0"/>
          <w:numId w:val="45"/>
        </w:numPr>
        <w:spacing w:before="1"/>
      </w:pPr>
      <w:r w:rsidRPr="0063528D">
        <w:t xml:space="preserve">Exploring clinical opportunities within the student’s current place of employment by </w:t>
      </w:r>
      <w:proofErr w:type="gramStart"/>
      <w:r w:rsidRPr="0063528D">
        <w:t>engaging</w:t>
      </w:r>
      <w:proofErr w:type="gramEnd"/>
      <w:r w:rsidRPr="0063528D">
        <w:t xml:space="preserve"> Human Resources or Medical Education departments </w:t>
      </w:r>
    </w:p>
    <w:p w14:paraId="7F2758FE" w14:textId="77777777" w:rsidR="00503A76" w:rsidRPr="0063528D" w:rsidRDefault="00503A76" w:rsidP="00254EA4">
      <w:pPr>
        <w:pStyle w:val="BodyText"/>
        <w:numPr>
          <w:ilvl w:val="0"/>
          <w:numId w:val="46"/>
        </w:numPr>
        <w:spacing w:before="1"/>
      </w:pPr>
      <w:r w:rsidRPr="0063528D">
        <w:t>Initiating early contact with preferred clinical sites to understand placement timelines or selection processes (e.g., waitlists or matching systems) </w:t>
      </w:r>
    </w:p>
    <w:p w14:paraId="238DF812" w14:textId="77777777" w:rsidR="00503A76" w:rsidRPr="0063528D" w:rsidRDefault="00503A76" w:rsidP="00254EA4">
      <w:pPr>
        <w:pStyle w:val="BodyText"/>
        <w:numPr>
          <w:ilvl w:val="0"/>
          <w:numId w:val="47"/>
        </w:numPr>
        <w:spacing w:before="1"/>
      </w:pPr>
      <w:r w:rsidRPr="0063528D">
        <w:t>Speaking with friends or family who may be able to connect the student with potential preceptors </w:t>
      </w:r>
    </w:p>
    <w:p w14:paraId="18727E51" w14:textId="77777777" w:rsidR="00503A76" w:rsidRDefault="00503A76" w:rsidP="00503A76">
      <w:pPr>
        <w:pStyle w:val="BodyText"/>
        <w:spacing w:before="1"/>
      </w:pPr>
    </w:p>
    <w:p w14:paraId="7B64B09B" w14:textId="77777777" w:rsidR="00503A76" w:rsidRPr="0063528D" w:rsidRDefault="00503A76" w:rsidP="00503A76">
      <w:pPr>
        <w:pStyle w:val="BodyText"/>
        <w:spacing w:before="1"/>
      </w:pPr>
      <w:r w:rsidRPr="0063528D">
        <w:t>All preceptors and clinical sites identified must undergo review and approval by faculty to ensure alignment with course and program objectives. Each potential precepted experience must also meet all University requirements, including a completed preceptor application and site agreement. These experiences are evaluated by faculty. Preceptors provide input, but faculty retain responsibility for evaluating performance. In the end, the grade is awarded by the faculty with feedback from the preceptor. </w:t>
      </w:r>
    </w:p>
    <w:p w14:paraId="60D81993" w14:textId="77777777" w:rsidR="00503A76" w:rsidRPr="0063528D" w:rsidRDefault="00503A76" w:rsidP="00503A76">
      <w:pPr>
        <w:pStyle w:val="BodyText"/>
        <w:spacing w:before="1"/>
      </w:pPr>
      <w:r w:rsidRPr="0063528D">
        <w:t> </w:t>
      </w:r>
    </w:p>
    <w:p w14:paraId="5D5A1290" w14:textId="77777777" w:rsidR="00503A76" w:rsidRPr="0063528D" w:rsidRDefault="00503A76" w:rsidP="00503A76">
      <w:pPr>
        <w:pStyle w:val="BodyText"/>
        <w:spacing w:before="1"/>
      </w:pPr>
      <w:r w:rsidRPr="0063528D">
        <w:t>While the College of Nursing will make reasonable efforts to consider student preferences, clinical placements are not guaranteed in all locations. Placement decisions are dependent upon preceptor availability, regulatory compliance, and contract status. Students are expected to comply with clinical placement decisions and understand that personal factors—such as housing, employment, family obligations, or preferred location—will not determine placement eligibility. </w:t>
      </w:r>
    </w:p>
    <w:p w14:paraId="6387094F" w14:textId="77777777" w:rsidR="00503A76" w:rsidRDefault="00503A76" w:rsidP="00503A76">
      <w:pPr>
        <w:pStyle w:val="Heading2"/>
        <w:rPr>
          <w:color w:val="000000" w:themeColor="text1"/>
        </w:rPr>
      </w:pPr>
    </w:p>
    <w:p w14:paraId="4E7D0439" w14:textId="77777777" w:rsidR="00503A76" w:rsidRPr="00794C3B" w:rsidRDefault="00503A76" w:rsidP="00503A76">
      <w:pPr>
        <w:pStyle w:val="Heading2"/>
        <w:rPr>
          <w:color w:val="000000" w:themeColor="text1"/>
        </w:rPr>
      </w:pPr>
      <w:bookmarkStart w:id="142" w:name="_Toc235103516"/>
      <w:r w:rsidRPr="00794C3B">
        <w:rPr>
          <w:color w:val="000000" w:themeColor="text1"/>
        </w:rPr>
        <w:t>Critical Requirements</w:t>
      </w:r>
      <w:bookmarkEnd w:id="142"/>
    </w:p>
    <w:p w14:paraId="5114A361" w14:textId="77777777" w:rsidR="00B96145" w:rsidRPr="00B96145" w:rsidRDefault="00B96145" w:rsidP="00B96145">
      <w:pPr>
        <w:ind w:left="540"/>
        <w:rPr>
          <w:sz w:val="20"/>
          <w:szCs w:val="20"/>
        </w:rPr>
      </w:pPr>
      <w:r w:rsidRPr="00B96145">
        <w:rPr>
          <w:sz w:val="20"/>
          <w:szCs w:val="20"/>
        </w:rPr>
        <w:t>All undergraduate and graduate students are required to present evidence of meeting established health and legal requirements, including background checks, drug screenings, and health clearance requirements (“Critical Requirements”). Students are financially responsible for expenses related to critical requirements compliance.</w:t>
      </w:r>
    </w:p>
    <w:p w14:paraId="7656882C" w14:textId="77777777" w:rsidR="00B96145" w:rsidRDefault="00B96145" w:rsidP="00B96145">
      <w:pPr>
        <w:ind w:left="540"/>
        <w:rPr>
          <w:sz w:val="20"/>
          <w:szCs w:val="20"/>
        </w:rPr>
      </w:pPr>
    </w:p>
    <w:p w14:paraId="39DAF6C5" w14:textId="662DDA76" w:rsidR="00B96145" w:rsidRDefault="00B96145" w:rsidP="00B96145">
      <w:pPr>
        <w:ind w:left="540"/>
        <w:rPr>
          <w:sz w:val="20"/>
          <w:szCs w:val="20"/>
        </w:rPr>
      </w:pPr>
      <w:r w:rsidRPr="00B96145">
        <w:rPr>
          <w:sz w:val="20"/>
          <w:szCs w:val="20"/>
        </w:rPr>
        <w:t>This requirement applies to all students except those enrolled in Post-Baccalaureate Certificate and Microcredential programs. PhD students are addressed separately below and are evaluated on a case-by-case basis.</w:t>
      </w:r>
      <w:r>
        <w:rPr>
          <w:sz w:val="20"/>
          <w:szCs w:val="20"/>
        </w:rPr>
        <w:t xml:space="preserve">  </w:t>
      </w:r>
      <w:r w:rsidRPr="00B96145">
        <w:rPr>
          <w:sz w:val="20"/>
          <w:szCs w:val="20"/>
        </w:rPr>
        <w:t>These requirements are established by the College of Nursing in collaboration with affiliated clinical and community partner agencies and are subject to change based on agency expectations. In addition, University health officials and College of Nursing administrators regularly review guidance from the U.S. Centers for Disease Control and Prevention (CDC), the American College Health Association (ACHA), and other public health authorities, as well as vaccination requirements established by the State of Ohio for K–12 students, to inform decisions related to Critical Requirements.</w:t>
      </w:r>
      <w:r>
        <w:rPr>
          <w:sz w:val="20"/>
          <w:szCs w:val="20"/>
        </w:rPr>
        <w:t xml:space="preserve"> </w:t>
      </w:r>
      <w:r w:rsidRPr="00B96145">
        <w:rPr>
          <w:sz w:val="20"/>
          <w:szCs w:val="20"/>
        </w:rPr>
        <w:t xml:space="preserve">Documentation must be submitted by the deadline established by the Office of Clinical Placement and Operations and verified through the College’s designated compliance tracking system. </w:t>
      </w:r>
    </w:p>
    <w:p w14:paraId="3842632A" w14:textId="77777777" w:rsidR="00B96145" w:rsidRPr="00B96145" w:rsidRDefault="00B96145" w:rsidP="00B96145">
      <w:pPr>
        <w:ind w:left="540"/>
        <w:rPr>
          <w:sz w:val="20"/>
          <w:szCs w:val="20"/>
        </w:rPr>
      </w:pPr>
      <w:r w:rsidRPr="00B96145">
        <w:rPr>
          <w:b/>
          <w:bCs/>
          <w:sz w:val="20"/>
          <w:szCs w:val="20"/>
        </w:rPr>
        <w:lastRenderedPageBreak/>
        <w:t>For this policy, external experiential learning activities include, but are not limited to, supervised clinical experiences, practice immersion, project implementation, experiential direct care learning activities, and observation, assessment, or data collection activities.</w:t>
      </w:r>
    </w:p>
    <w:p w14:paraId="3C5DCA01" w14:textId="77777777" w:rsidR="00B96145" w:rsidRDefault="00B96145" w:rsidP="00B96145">
      <w:pPr>
        <w:ind w:left="540"/>
        <w:rPr>
          <w:sz w:val="20"/>
          <w:szCs w:val="20"/>
        </w:rPr>
      </w:pPr>
    </w:p>
    <w:p w14:paraId="6C2AF5EA" w14:textId="77777777" w:rsidR="00B96145" w:rsidRPr="00B96145" w:rsidRDefault="00B96145" w:rsidP="00B96145">
      <w:pPr>
        <w:ind w:left="540"/>
        <w:rPr>
          <w:b/>
          <w:bCs/>
        </w:rPr>
      </w:pPr>
      <w:r w:rsidRPr="00B96145">
        <w:rPr>
          <w:b/>
          <w:bCs/>
        </w:rPr>
        <w:t>Critical Requirements Compliance Timeline</w:t>
      </w:r>
    </w:p>
    <w:p w14:paraId="4728FE47" w14:textId="77777777" w:rsidR="00B96145" w:rsidRDefault="00B96145" w:rsidP="00B96145">
      <w:pPr>
        <w:ind w:left="540"/>
        <w:rPr>
          <w:sz w:val="20"/>
          <w:szCs w:val="20"/>
        </w:rPr>
      </w:pPr>
      <w:r w:rsidRPr="00B96145">
        <w:rPr>
          <w:sz w:val="20"/>
          <w:szCs w:val="20"/>
        </w:rPr>
        <w:t>The College of Nursing has established the following timeline to ensure that students remain eligible to participate in any external experiential learning activities. Requirements may involve third-party processing and additional time for review. Students are encouraged to plan accordingly and complete requirements early.</w:t>
      </w:r>
    </w:p>
    <w:p w14:paraId="552F72E5" w14:textId="77777777" w:rsidR="00B96145" w:rsidRDefault="00B96145" w:rsidP="00B96145">
      <w:pPr>
        <w:ind w:left="540"/>
        <w:rPr>
          <w:sz w:val="20"/>
          <w:szCs w:val="20"/>
        </w:rPr>
      </w:pPr>
    </w:p>
    <w:p w14:paraId="05B57CBC" w14:textId="77777777" w:rsidR="00B96145" w:rsidRPr="00B96145" w:rsidRDefault="00B96145" w:rsidP="00B96145">
      <w:pPr>
        <w:ind w:left="540"/>
        <w:rPr>
          <w:b/>
          <w:bCs/>
        </w:rPr>
      </w:pPr>
      <w:r w:rsidRPr="00B96145">
        <w:rPr>
          <w:b/>
          <w:bCs/>
        </w:rPr>
        <w:t>Pre-Term Compliance Requirement (Select Student Populations)</w:t>
      </w:r>
    </w:p>
    <w:p w14:paraId="1E7EE688" w14:textId="77777777" w:rsidR="00B96145" w:rsidRPr="00B96145" w:rsidRDefault="00B96145" w:rsidP="00B96145">
      <w:pPr>
        <w:ind w:left="540"/>
        <w:rPr>
          <w:sz w:val="20"/>
          <w:szCs w:val="20"/>
        </w:rPr>
      </w:pPr>
      <w:r w:rsidRPr="00B96145">
        <w:rPr>
          <w:sz w:val="20"/>
          <w:szCs w:val="20"/>
        </w:rPr>
        <w:t>The following students are required to complete and verify all Critical Requirements prior to the start of their first term of enrollment (no later than three [3] weeks before the first day of classes):</w:t>
      </w:r>
    </w:p>
    <w:p w14:paraId="055EA5A9" w14:textId="77777777" w:rsidR="00B96145" w:rsidRPr="00B96145" w:rsidRDefault="00B96145" w:rsidP="00B96145">
      <w:pPr>
        <w:widowControl/>
        <w:numPr>
          <w:ilvl w:val="0"/>
          <w:numId w:val="67"/>
        </w:numPr>
        <w:autoSpaceDE/>
        <w:autoSpaceDN/>
        <w:spacing w:after="160" w:line="259" w:lineRule="auto"/>
        <w:ind w:left="1440" w:hanging="540"/>
        <w:rPr>
          <w:sz w:val="20"/>
          <w:szCs w:val="20"/>
        </w:rPr>
      </w:pPr>
      <w:r w:rsidRPr="00B96145">
        <w:rPr>
          <w:sz w:val="20"/>
          <w:szCs w:val="20"/>
        </w:rPr>
        <w:t xml:space="preserve">Students enrolled in the Accelerated Direct-Entry MSN (ADEMSN) program </w:t>
      </w:r>
    </w:p>
    <w:p w14:paraId="1B05E4FE" w14:textId="77777777" w:rsidR="00B96145" w:rsidRPr="00B96145" w:rsidRDefault="00B96145" w:rsidP="00B96145">
      <w:pPr>
        <w:widowControl/>
        <w:numPr>
          <w:ilvl w:val="0"/>
          <w:numId w:val="67"/>
        </w:numPr>
        <w:autoSpaceDE/>
        <w:autoSpaceDN/>
        <w:spacing w:after="160" w:line="259" w:lineRule="auto"/>
        <w:ind w:left="1440" w:hanging="540"/>
        <w:rPr>
          <w:sz w:val="20"/>
          <w:szCs w:val="20"/>
        </w:rPr>
      </w:pPr>
      <w:r w:rsidRPr="00B96145">
        <w:rPr>
          <w:sz w:val="20"/>
          <w:szCs w:val="20"/>
        </w:rPr>
        <w:t xml:space="preserve">Students enrolled in the BSN to DNP Nurse Anesthesia program </w:t>
      </w:r>
    </w:p>
    <w:p w14:paraId="4C2E9846" w14:textId="77777777" w:rsidR="00B96145" w:rsidRPr="00B96145" w:rsidRDefault="00B96145" w:rsidP="00B96145">
      <w:pPr>
        <w:widowControl/>
        <w:numPr>
          <w:ilvl w:val="0"/>
          <w:numId w:val="67"/>
        </w:numPr>
        <w:autoSpaceDE/>
        <w:autoSpaceDN/>
        <w:spacing w:after="160" w:line="259" w:lineRule="auto"/>
        <w:ind w:left="1440" w:hanging="540"/>
        <w:rPr>
          <w:sz w:val="20"/>
          <w:szCs w:val="20"/>
        </w:rPr>
      </w:pPr>
      <w:r w:rsidRPr="00B96145">
        <w:rPr>
          <w:sz w:val="20"/>
          <w:szCs w:val="20"/>
        </w:rPr>
        <w:t xml:space="preserve">Students whose first term includes any external experiential learning activity </w:t>
      </w:r>
    </w:p>
    <w:p w14:paraId="32949185" w14:textId="77777777" w:rsidR="00B96145" w:rsidRDefault="00B96145" w:rsidP="00B96145">
      <w:pPr>
        <w:ind w:left="540"/>
        <w:rPr>
          <w:sz w:val="20"/>
          <w:szCs w:val="20"/>
        </w:rPr>
      </w:pPr>
      <w:r w:rsidRPr="000B43BA">
        <w:rPr>
          <w:b/>
          <w:bCs/>
        </w:rPr>
        <w:t>Outcome for Students Who Are Not in Compliance:</w:t>
      </w:r>
      <w:r w:rsidRPr="000B43BA">
        <w:br/>
      </w:r>
      <w:r w:rsidRPr="00B96145">
        <w:rPr>
          <w:sz w:val="20"/>
          <w:szCs w:val="20"/>
        </w:rPr>
        <w:t xml:space="preserve">Students who remain not in compliance will be administratively </w:t>
      </w:r>
      <w:proofErr w:type="gramStart"/>
      <w:r w:rsidRPr="00B96145">
        <w:rPr>
          <w:sz w:val="20"/>
          <w:szCs w:val="20"/>
        </w:rPr>
        <w:t>drop</w:t>
      </w:r>
      <w:proofErr w:type="gramEnd"/>
      <w:r w:rsidRPr="00B96145">
        <w:rPr>
          <w:sz w:val="20"/>
          <w:szCs w:val="20"/>
        </w:rPr>
        <w:t xml:space="preserve"> from first-term courses and may be eligible for a deferred start in the next available term for their program/track if such an option exists. Students are strongly encouraged to complete requirements early and to contact the Office of Clinical Placement and Operations if they anticipate challenges meeting the deadline.</w:t>
      </w:r>
    </w:p>
    <w:p w14:paraId="5FE4295A" w14:textId="77777777" w:rsidR="00B96145" w:rsidRDefault="00B96145" w:rsidP="00B96145">
      <w:pPr>
        <w:ind w:left="540"/>
        <w:rPr>
          <w:sz w:val="20"/>
          <w:szCs w:val="20"/>
        </w:rPr>
      </w:pPr>
    </w:p>
    <w:p w14:paraId="2B543D05" w14:textId="77777777" w:rsidR="00B96145" w:rsidRPr="00B96145" w:rsidRDefault="00B96145" w:rsidP="00B96145">
      <w:pPr>
        <w:ind w:left="540"/>
        <w:rPr>
          <w:b/>
          <w:bCs/>
        </w:rPr>
      </w:pPr>
      <w:r w:rsidRPr="00B96145">
        <w:rPr>
          <w:b/>
          <w:bCs/>
        </w:rPr>
        <w:t>First Term Compliance Requirement (Most Students)</w:t>
      </w:r>
    </w:p>
    <w:p w14:paraId="59B5BE75" w14:textId="77777777" w:rsidR="00B96145" w:rsidRPr="00B96145" w:rsidRDefault="00B96145" w:rsidP="00B96145">
      <w:pPr>
        <w:ind w:left="540"/>
        <w:rPr>
          <w:sz w:val="20"/>
          <w:szCs w:val="20"/>
        </w:rPr>
      </w:pPr>
      <w:r w:rsidRPr="00B96145">
        <w:rPr>
          <w:sz w:val="20"/>
          <w:szCs w:val="20"/>
        </w:rPr>
        <w:t>All students, except for students enrolled in select programs/tracks with pre-term compliance requirements (mentioned in the previous section) and the Traditional BSN program (mentioned in the following section), are required to complete and verify all Critical Requirements by the published compliance deadline during their first term of enrollment.</w:t>
      </w:r>
    </w:p>
    <w:p w14:paraId="105C692A" w14:textId="77777777" w:rsidR="00B96145" w:rsidRDefault="00B96145" w:rsidP="00B96145">
      <w:pPr>
        <w:ind w:left="540"/>
        <w:rPr>
          <w:b/>
          <w:bCs/>
        </w:rPr>
      </w:pPr>
    </w:p>
    <w:p w14:paraId="2C587FF2" w14:textId="79B42E2D" w:rsidR="00B96145" w:rsidRPr="00B96145" w:rsidRDefault="00B96145" w:rsidP="00B96145">
      <w:pPr>
        <w:ind w:left="540"/>
        <w:rPr>
          <w:sz w:val="20"/>
          <w:szCs w:val="20"/>
        </w:rPr>
      </w:pPr>
      <w:r w:rsidRPr="000B43BA">
        <w:rPr>
          <w:b/>
          <w:bCs/>
        </w:rPr>
        <w:t>Outcome for Students Who Are Not in Compliance:</w:t>
      </w:r>
      <w:r w:rsidRPr="000B43BA">
        <w:br/>
      </w:r>
      <w:r w:rsidRPr="00B96145">
        <w:rPr>
          <w:sz w:val="20"/>
          <w:szCs w:val="20"/>
        </w:rPr>
        <w:t>Students who are not compliant by this deadline will:</w:t>
      </w:r>
    </w:p>
    <w:p w14:paraId="5A3140E7" w14:textId="77777777" w:rsidR="00B96145" w:rsidRPr="00B96145" w:rsidRDefault="00B96145" w:rsidP="00B96145">
      <w:pPr>
        <w:widowControl/>
        <w:numPr>
          <w:ilvl w:val="0"/>
          <w:numId w:val="68"/>
        </w:numPr>
        <w:autoSpaceDE/>
        <w:autoSpaceDN/>
        <w:spacing w:after="160" w:line="259" w:lineRule="auto"/>
        <w:ind w:left="1440" w:hanging="540"/>
        <w:rPr>
          <w:sz w:val="20"/>
          <w:szCs w:val="20"/>
        </w:rPr>
      </w:pPr>
      <w:r w:rsidRPr="00B96145">
        <w:rPr>
          <w:sz w:val="20"/>
          <w:szCs w:val="20"/>
        </w:rPr>
        <w:t xml:space="preserve">Receive a formal notice from the Office of Clinical Placement and Operations and are expected to complete and verify all Critical Requirements by the published compliance deadline during their second term </w:t>
      </w:r>
    </w:p>
    <w:p w14:paraId="2E93BD87" w14:textId="77777777" w:rsidR="00B96145" w:rsidRPr="00B96145" w:rsidRDefault="00B96145" w:rsidP="00B96145">
      <w:pPr>
        <w:widowControl/>
        <w:numPr>
          <w:ilvl w:val="0"/>
          <w:numId w:val="68"/>
        </w:numPr>
        <w:autoSpaceDE/>
        <w:autoSpaceDN/>
        <w:spacing w:after="160" w:line="259" w:lineRule="auto"/>
        <w:ind w:left="1440" w:hanging="540"/>
        <w:rPr>
          <w:sz w:val="20"/>
          <w:szCs w:val="20"/>
        </w:rPr>
      </w:pPr>
      <w:r w:rsidRPr="00B96145">
        <w:rPr>
          <w:sz w:val="20"/>
          <w:szCs w:val="20"/>
        </w:rPr>
        <w:t>Not be cleared to participate in any external experiential learning activities until compliance is verified.</w:t>
      </w:r>
    </w:p>
    <w:p w14:paraId="74DAB530" w14:textId="77777777" w:rsidR="00B96145" w:rsidRPr="00B96145" w:rsidRDefault="00B96145" w:rsidP="00B96145">
      <w:pPr>
        <w:ind w:left="540"/>
        <w:rPr>
          <w:rFonts w:eastAsia="Calibri"/>
          <w:sz w:val="20"/>
          <w:szCs w:val="20"/>
        </w:rPr>
      </w:pPr>
      <w:r w:rsidRPr="00B96145">
        <w:rPr>
          <w:rFonts w:eastAsia="Calibri"/>
          <w:sz w:val="20"/>
          <w:szCs w:val="20"/>
        </w:rPr>
        <w:t xml:space="preserve">Non-compliance at the end of the second term may result in an administrative drop from courses (including both didactic and external learning experience courses), the placement of a registration </w:t>
      </w:r>
      <w:proofErr w:type="gramStart"/>
      <w:r w:rsidRPr="00B96145">
        <w:rPr>
          <w:rFonts w:eastAsia="Calibri"/>
          <w:sz w:val="20"/>
          <w:szCs w:val="20"/>
        </w:rPr>
        <w:t>hold</w:t>
      </w:r>
      <w:proofErr w:type="gramEnd"/>
      <w:r w:rsidRPr="00B96145">
        <w:rPr>
          <w:rFonts w:eastAsia="Calibri"/>
          <w:sz w:val="20"/>
          <w:szCs w:val="20"/>
        </w:rPr>
        <w:t xml:space="preserve"> on the student’s record, and delays in course progression and program completion.</w:t>
      </w:r>
    </w:p>
    <w:p w14:paraId="645CA99F" w14:textId="77777777" w:rsidR="00B96145" w:rsidRPr="00B96145" w:rsidRDefault="00B96145" w:rsidP="00B96145">
      <w:pPr>
        <w:ind w:left="540"/>
        <w:rPr>
          <w:rFonts w:eastAsia="Calibri"/>
          <w:sz w:val="20"/>
          <w:szCs w:val="20"/>
        </w:rPr>
      </w:pPr>
    </w:p>
    <w:p w14:paraId="0565E7C7" w14:textId="77777777" w:rsidR="00B96145" w:rsidRDefault="00B96145" w:rsidP="00B96145">
      <w:pPr>
        <w:ind w:left="540"/>
        <w:rPr>
          <w:rFonts w:eastAsia="Calibri"/>
          <w:sz w:val="20"/>
          <w:szCs w:val="20"/>
        </w:rPr>
      </w:pPr>
      <w:r w:rsidRPr="00B96145">
        <w:rPr>
          <w:rFonts w:eastAsia="Calibri"/>
          <w:sz w:val="20"/>
          <w:szCs w:val="20"/>
        </w:rPr>
        <w:t>Please note: Students whose individualized plan of study includes external experiential learning activities that begin earlier than the standard compliance timelines may not be eligible for the formal notice period. In such cases, students must be in full compliance with all Critical Requirements prior to engaging in any</w:t>
      </w:r>
      <w:r w:rsidRPr="00B96145">
        <w:rPr>
          <w:rFonts w:eastAsia="Calibri"/>
          <w:b/>
          <w:bCs/>
          <w:sz w:val="20"/>
          <w:szCs w:val="20"/>
        </w:rPr>
        <w:t xml:space="preserve"> </w:t>
      </w:r>
      <w:r w:rsidRPr="00B96145">
        <w:rPr>
          <w:rFonts w:eastAsia="Calibri"/>
          <w:sz w:val="20"/>
          <w:szCs w:val="20"/>
        </w:rPr>
        <w:t>external experiential learning activities.  Failure to meet these requirements will result in ineligibility to participate in external experiential learning activities, and all applicable non-compliance consequences will apply.</w:t>
      </w:r>
    </w:p>
    <w:p w14:paraId="518890EA" w14:textId="77777777" w:rsidR="00B96145" w:rsidRDefault="00B96145" w:rsidP="00B96145">
      <w:pPr>
        <w:ind w:left="540"/>
        <w:rPr>
          <w:rFonts w:eastAsia="Calibri"/>
          <w:sz w:val="20"/>
          <w:szCs w:val="20"/>
        </w:rPr>
      </w:pPr>
    </w:p>
    <w:p w14:paraId="21D958B2" w14:textId="77777777" w:rsidR="0096361D" w:rsidRDefault="0096361D" w:rsidP="00B96145">
      <w:pPr>
        <w:ind w:left="540"/>
        <w:rPr>
          <w:b/>
          <w:bCs/>
        </w:rPr>
      </w:pPr>
    </w:p>
    <w:p w14:paraId="02694CD0" w14:textId="77777777" w:rsidR="0096361D" w:rsidRDefault="0096361D" w:rsidP="00B96145">
      <w:pPr>
        <w:ind w:left="540"/>
        <w:rPr>
          <w:b/>
          <w:bCs/>
        </w:rPr>
      </w:pPr>
    </w:p>
    <w:p w14:paraId="550BC759" w14:textId="77777777" w:rsidR="0096361D" w:rsidRDefault="0096361D" w:rsidP="00B96145">
      <w:pPr>
        <w:ind w:left="540"/>
        <w:rPr>
          <w:b/>
          <w:bCs/>
        </w:rPr>
      </w:pPr>
    </w:p>
    <w:p w14:paraId="470C623A" w14:textId="77777777" w:rsidR="0096361D" w:rsidRDefault="0096361D" w:rsidP="00B96145">
      <w:pPr>
        <w:ind w:left="540"/>
        <w:rPr>
          <w:b/>
          <w:bCs/>
        </w:rPr>
      </w:pPr>
    </w:p>
    <w:p w14:paraId="2F35D475" w14:textId="77777777" w:rsidR="0096361D" w:rsidRDefault="0096361D" w:rsidP="00B96145">
      <w:pPr>
        <w:ind w:left="540"/>
        <w:rPr>
          <w:b/>
          <w:bCs/>
        </w:rPr>
      </w:pPr>
    </w:p>
    <w:p w14:paraId="6F29F5A9" w14:textId="77777777" w:rsidR="0096361D" w:rsidRDefault="0096361D" w:rsidP="00B96145">
      <w:pPr>
        <w:ind w:left="540"/>
        <w:rPr>
          <w:b/>
          <w:bCs/>
        </w:rPr>
      </w:pPr>
    </w:p>
    <w:p w14:paraId="3C6EEEA2" w14:textId="3F245050" w:rsidR="00B96145" w:rsidRPr="00B96145" w:rsidRDefault="00B96145" w:rsidP="00B96145">
      <w:pPr>
        <w:ind w:left="540"/>
        <w:rPr>
          <w:b/>
          <w:bCs/>
        </w:rPr>
      </w:pPr>
      <w:r w:rsidRPr="00B96145">
        <w:rPr>
          <w:b/>
          <w:bCs/>
        </w:rPr>
        <w:lastRenderedPageBreak/>
        <w:t xml:space="preserve">Second Term Compliance Requirement (Traditional BSN Students </w:t>
      </w:r>
      <w:proofErr w:type="gramStart"/>
      <w:r w:rsidRPr="00B96145">
        <w:rPr>
          <w:b/>
          <w:bCs/>
        </w:rPr>
        <w:t>Only)*</w:t>
      </w:r>
      <w:proofErr w:type="gramEnd"/>
    </w:p>
    <w:p w14:paraId="06C5A2C2" w14:textId="77777777" w:rsidR="00B96145" w:rsidRPr="00B96145" w:rsidRDefault="00B96145" w:rsidP="00B96145">
      <w:pPr>
        <w:ind w:left="540"/>
        <w:rPr>
          <w:sz w:val="20"/>
          <w:szCs w:val="20"/>
        </w:rPr>
      </w:pPr>
      <w:r>
        <w:rPr>
          <w:b/>
          <w:bCs/>
        </w:rPr>
        <w:t>First-Year</w:t>
      </w:r>
      <w:r w:rsidRPr="000B43BA">
        <w:rPr>
          <w:b/>
          <w:bCs/>
        </w:rPr>
        <w:t xml:space="preserve"> Students:</w:t>
      </w:r>
      <w:r w:rsidRPr="000B43BA">
        <w:br/>
      </w:r>
      <w:r w:rsidRPr="00B96145">
        <w:rPr>
          <w:sz w:val="20"/>
          <w:szCs w:val="20"/>
        </w:rPr>
        <w:t>First-year students enrolled in the Traditional BSN program are required to complete and verify all Critical Requirements by the published compliance deadline during their second term of enrollment.</w:t>
      </w:r>
    </w:p>
    <w:p w14:paraId="1355184C" w14:textId="77777777" w:rsidR="0096361D" w:rsidRDefault="0096361D" w:rsidP="00B96145">
      <w:pPr>
        <w:ind w:left="540"/>
        <w:rPr>
          <w:b/>
          <w:bCs/>
        </w:rPr>
      </w:pPr>
    </w:p>
    <w:p w14:paraId="702B106E" w14:textId="77777777" w:rsidR="0096361D" w:rsidRDefault="0096361D" w:rsidP="00B96145">
      <w:pPr>
        <w:ind w:left="540"/>
        <w:rPr>
          <w:b/>
          <w:bCs/>
        </w:rPr>
      </w:pPr>
    </w:p>
    <w:p w14:paraId="6701A126" w14:textId="4291D87D" w:rsidR="00B96145" w:rsidRPr="00B96145" w:rsidRDefault="00B96145" w:rsidP="00B96145">
      <w:pPr>
        <w:ind w:left="540"/>
        <w:rPr>
          <w:sz w:val="20"/>
          <w:szCs w:val="20"/>
        </w:rPr>
      </w:pPr>
      <w:r w:rsidRPr="000B43BA">
        <w:rPr>
          <w:b/>
          <w:bCs/>
        </w:rPr>
        <w:t>Outcome for Students Who Are Not in Compliance (</w:t>
      </w:r>
      <w:r>
        <w:rPr>
          <w:b/>
          <w:bCs/>
        </w:rPr>
        <w:t>First-Year</w:t>
      </w:r>
      <w:r w:rsidRPr="000B43BA">
        <w:rPr>
          <w:b/>
          <w:bCs/>
        </w:rPr>
        <w:t xml:space="preserve"> Students):</w:t>
      </w:r>
      <w:r w:rsidRPr="000B43BA">
        <w:br/>
      </w:r>
      <w:r w:rsidRPr="00B96145">
        <w:rPr>
          <w:sz w:val="20"/>
          <w:szCs w:val="20"/>
        </w:rPr>
        <w:t>Students who are not in compliance by this deadline will:</w:t>
      </w:r>
    </w:p>
    <w:p w14:paraId="4490233E" w14:textId="77777777" w:rsidR="00B96145" w:rsidRPr="00B96145" w:rsidRDefault="00B96145" w:rsidP="00B96145">
      <w:pPr>
        <w:widowControl/>
        <w:numPr>
          <w:ilvl w:val="0"/>
          <w:numId w:val="69"/>
        </w:numPr>
        <w:autoSpaceDE/>
        <w:autoSpaceDN/>
        <w:spacing w:after="160" w:line="259" w:lineRule="auto"/>
        <w:ind w:left="1440" w:hanging="540"/>
        <w:rPr>
          <w:sz w:val="20"/>
          <w:szCs w:val="20"/>
        </w:rPr>
      </w:pPr>
      <w:r w:rsidRPr="00B96145">
        <w:rPr>
          <w:sz w:val="20"/>
          <w:szCs w:val="20"/>
        </w:rPr>
        <w:t xml:space="preserve">Receive a formal notice from the Office of Clinical Placement and Operations and be required to complete and verify all Critical Requirements by the published compliance deadline during their third term of enrollment; </w:t>
      </w:r>
    </w:p>
    <w:p w14:paraId="68A4E5B3" w14:textId="77777777" w:rsidR="00B96145" w:rsidRPr="00B96145" w:rsidRDefault="00B96145" w:rsidP="00B96145">
      <w:pPr>
        <w:widowControl/>
        <w:numPr>
          <w:ilvl w:val="0"/>
          <w:numId w:val="69"/>
        </w:numPr>
        <w:autoSpaceDE/>
        <w:autoSpaceDN/>
        <w:spacing w:after="160" w:line="259" w:lineRule="auto"/>
        <w:ind w:left="1440" w:hanging="540"/>
        <w:rPr>
          <w:sz w:val="20"/>
          <w:szCs w:val="20"/>
        </w:rPr>
      </w:pPr>
      <w:r w:rsidRPr="00B96145">
        <w:rPr>
          <w:sz w:val="20"/>
          <w:szCs w:val="20"/>
        </w:rPr>
        <w:t xml:space="preserve">Not be cleared to participate in any external experiential learning activities until compliance is verified. </w:t>
      </w:r>
    </w:p>
    <w:p w14:paraId="190CFE9D" w14:textId="77777777" w:rsidR="00B96145" w:rsidRPr="00B96145" w:rsidRDefault="00B96145" w:rsidP="00B96145">
      <w:pPr>
        <w:ind w:left="540"/>
        <w:rPr>
          <w:sz w:val="20"/>
          <w:szCs w:val="20"/>
        </w:rPr>
      </w:pPr>
      <w:r w:rsidRPr="00B96145">
        <w:rPr>
          <w:sz w:val="20"/>
          <w:szCs w:val="20"/>
        </w:rPr>
        <w:t xml:space="preserve">Continued non-compliance at the end of the third term may result in administrative drop from courses (including both didactic and external experiential learning courses), the placement of a registration </w:t>
      </w:r>
      <w:proofErr w:type="gramStart"/>
      <w:r w:rsidRPr="00B96145">
        <w:rPr>
          <w:sz w:val="20"/>
          <w:szCs w:val="20"/>
        </w:rPr>
        <w:t>hold</w:t>
      </w:r>
      <w:proofErr w:type="gramEnd"/>
      <w:r w:rsidRPr="00B96145">
        <w:rPr>
          <w:sz w:val="20"/>
          <w:szCs w:val="20"/>
        </w:rPr>
        <w:t xml:space="preserve"> on the student’s record, and delays in course progression and program completion.</w:t>
      </w:r>
    </w:p>
    <w:p w14:paraId="5FFFBA77" w14:textId="77777777" w:rsidR="00B96145" w:rsidRDefault="00B96145" w:rsidP="00B96145">
      <w:pPr>
        <w:ind w:left="540"/>
        <w:rPr>
          <w:b/>
          <w:bCs/>
        </w:rPr>
      </w:pPr>
    </w:p>
    <w:p w14:paraId="229086CF" w14:textId="64F9D8D1" w:rsidR="00B96145" w:rsidRPr="00B96145" w:rsidRDefault="00B96145" w:rsidP="0096361D">
      <w:pPr>
        <w:ind w:left="900"/>
        <w:rPr>
          <w:sz w:val="20"/>
          <w:szCs w:val="20"/>
        </w:rPr>
      </w:pPr>
      <w:r w:rsidRPr="000B43BA">
        <w:rPr>
          <w:b/>
          <w:bCs/>
        </w:rPr>
        <w:t>*Transfer/Transition Students:</w:t>
      </w:r>
      <w:r w:rsidRPr="000B43BA">
        <w:br/>
      </w:r>
      <w:r w:rsidRPr="00B96145">
        <w:rPr>
          <w:sz w:val="20"/>
          <w:szCs w:val="20"/>
        </w:rPr>
        <w:t>Students admitted through transfer or transition pathways into the Traditional BSN program will follow a personalized, abbreviated timeline for completing and verifying all Critical Requirements, as determined at the time of admission.</w:t>
      </w:r>
    </w:p>
    <w:p w14:paraId="7A072AA2" w14:textId="77777777" w:rsidR="00B96145" w:rsidRPr="00B96145" w:rsidRDefault="00B96145" w:rsidP="00B96145">
      <w:pPr>
        <w:ind w:left="540"/>
        <w:rPr>
          <w:b/>
          <w:bCs/>
          <w:sz w:val="20"/>
          <w:szCs w:val="20"/>
        </w:rPr>
      </w:pPr>
    </w:p>
    <w:p w14:paraId="1D906867" w14:textId="70A160B0" w:rsidR="00B96145" w:rsidRPr="00B96145" w:rsidRDefault="00B96145" w:rsidP="00B96145">
      <w:pPr>
        <w:ind w:left="540"/>
        <w:rPr>
          <w:sz w:val="20"/>
          <w:szCs w:val="20"/>
        </w:rPr>
      </w:pPr>
      <w:r w:rsidRPr="000B43BA">
        <w:rPr>
          <w:b/>
          <w:bCs/>
        </w:rPr>
        <w:t>Outcome for Students Who Are Not in Compliance (Transfer/Transition Students):</w:t>
      </w:r>
      <w:r w:rsidRPr="000B43BA">
        <w:br/>
      </w:r>
      <w:r w:rsidRPr="00B96145">
        <w:rPr>
          <w:sz w:val="20"/>
          <w:szCs w:val="20"/>
        </w:rPr>
        <w:t>Students who do not meet their assigned compliance timelines will not be cleared to participate in any external experiential learning activities until all Critical Requirements are complete and verified. Additional consequences, including potential delays in progression or administrative action, may apply.</w:t>
      </w:r>
    </w:p>
    <w:p w14:paraId="5EE0283E" w14:textId="77777777" w:rsidR="00B96145" w:rsidRPr="00B96145" w:rsidRDefault="00B96145" w:rsidP="00B96145">
      <w:pPr>
        <w:ind w:left="540"/>
        <w:rPr>
          <w:sz w:val="20"/>
          <w:szCs w:val="20"/>
        </w:rPr>
      </w:pPr>
    </w:p>
    <w:p w14:paraId="5576EE44" w14:textId="77777777" w:rsidR="0096361D" w:rsidRPr="0096361D" w:rsidRDefault="0096361D" w:rsidP="0096361D">
      <w:pPr>
        <w:ind w:left="540"/>
        <w:rPr>
          <w:b/>
          <w:bCs/>
        </w:rPr>
      </w:pPr>
      <w:r w:rsidRPr="0096361D">
        <w:rPr>
          <w:b/>
          <w:bCs/>
        </w:rPr>
        <w:t>Ongoing Compliance Requirement (All Students)</w:t>
      </w:r>
    </w:p>
    <w:p w14:paraId="4E9F8E2E" w14:textId="77777777" w:rsidR="0096361D" w:rsidRPr="0096361D" w:rsidRDefault="0096361D" w:rsidP="0096361D">
      <w:pPr>
        <w:ind w:left="540"/>
        <w:rPr>
          <w:sz w:val="20"/>
          <w:szCs w:val="20"/>
        </w:rPr>
      </w:pPr>
      <w:r w:rsidRPr="0096361D">
        <w:rPr>
          <w:sz w:val="20"/>
          <w:szCs w:val="20"/>
        </w:rPr>
        <w:t>All students must maintain continuous, verified compliance with all Critical Requirements throughout the duration of their program, including adherence to all renewal timelines, to remain eligible for participation in external experiential learning activities. Students are responsible for monitoring their compliance status and ensuring all requirements are complete by the applicable deadlines.</w:t>
      </w:r>
    </w:p>
    <w:p w14:paraId="0189B73C" w14:textId="77777777" w:rsidR="0096361D" w:rsidRDefault="0096361D" w:rsidP="0096361D">
      <w:pPr>
        <w:ind w:left="540"/>
        <w:rPr>
          <w:b/>
          <w:bCs/>
        </w:rPr>
      </w:pPr>
    </w:p>
    <w:p w14:paraId="5A1E4EA1" w14:textId="2C5CDCA7" w:rsidR="0096361D" w:rsidRPr="0096361D" w:rsidRDefault="0096361D" w:rsidP="0096361D">
      <w:pPr>
        <w:ind w:left="540"/>
        <w:rPr>
          <w:sz w:val="20"/>
          <w:szCs w:val="20"/>
        </w:rPr>
      </w:pPr>
      <w:r w:rsidRPr="000B43BA">
        <w:rPr>
          <w:b/>
          <w:bCs/>
        </w:rPr>
        <w:t>Students Who Are Not in Compliance at Any Time:</w:t>
      </w:r>
      <w:r w:rsidRPr="000B43BA">
        <w:br/>
      </w:r>
      <w:r w:rsidRPr="0096361D">
        <w:rPr>
          <w:sz w:val="20"/>
          <w:szCs w:val="20"/>
        </w:rPr>
        <w:t>Students who are not in compliance will:</w:t>
      </w:r>
    </w:p>
    <w:p w14:paraId="57BB611C" w14:textId="77777777" w:rsidR="0096361D" w:rsidRPr="0096361D" w:rsidRDefault="0096361D" w:rsidP="0096361D">
      <w:pPr>
        <w:widowControl/>
        <w:numPr>
          <w:ilvl w:val="0"/>
          <w:numId w:val="70"/>
        </w:numPr>
        <w:autoSpaceDE/>
        <w:autoSpaceDN/>
        <w:spacing w:after="160" w:line="259" w:lineRule="auto"/>
        <w:ind w:left="1440" w:hanging="540"/>
        <w:rPr>
          <w:sz w:val="20"/>
          <w:szCs w:val="20"/>
        </w:rPr>
      </w:pPr>
      <w:r w:rsidRPr="0096361D">
        <w:rPr>
          <w:sz w:val="20"/>
          <w:szCs w:val="20"/>
        </w:rPr>
        <w:t xml:space="preserve">Be immediately restricted from course enrollment (didactic and external experiential learning activities) </w:t>
      </w:r>
    </w:p>
    <w:p w14:paraId="4A895B38" w14:textId="77777777" w:rsidR="0096361D" w:rsidRPr="0096361D" w:rsidRDefault="0096361D" w:rsidP="0096361D">
      <w:pPr>
        <w:widowControl/>
        <w:numPr>
          <w:ilvl w:val="0"/>
          <w:numId w:val="70"/>
        </w:numPr>
        <w:autoSpaceDE/>
        <w:autoSpaceDN/>
        <w:spacing w:after="160" w:line="259" w:lineRule="auto"/>
        <w:ind w:left="1440" w:hanging="540"/>
        <w:rPr>
          <w:sz w:val="20"/>
          <w:szCs w:val="20"/>
        </w:rPr>
      </w:pPr>
      <w:r w:rsidRPr="0096361D">
        <w:rPr>
          <w:sz w:val="20"/>
          <w:szCs w:val="20"/>
        </w:rPr>
        <w:t>Not be cleared to participate in any external experiential learning activities until compliance is verified.</w:t>
      </w:r>
    </w:p>
    <w:p w14:paraId="127D4A57" w14:textId="77777777" w:rsidR="0096361D" w:rsidRPr="0096361D" w:rsidRDefault="0096361D" w:rsidP="0096361D">
      <w:pPr>
        <w:ind w:left="1440" w:hanging="900"/>
        <w:rPr>
          <w:sz w:val="20"/>
          <w:szCs w:val="20"/>
        </w:rPr>
      </w:pPr>
      <w:r w:rsidRPr="0096361D">
        <w:rPr>
          <w:sz w:val="20"/>
          <w:szCs w:val="20"/>
        </w:rPr>
        <w:t>Continued non-compliance may result in:</w:t>
      </w:r>
    </w:p>
    <w:p w14:paraId="6B999AA8" w14:textId="77777777" w:rsidR="0096361D" w:rsidRPr="0096361D" w:rsidRDefault="0096361D" w:rsidP="0096361D">
      <w:pPr>
        <w:widowControl/>
        <w:numPr>
          <w:ilvl w:val="0"/>
          <w:numId w:val="71"/>
        </w:numPr>
        <w:autoSpaceDE/>
        <w:autoSpaceDN/>
        <w:spacing w:after="160" w:line="259" w:lineRule="auto"/>
        <w:ind w:left="1440" w:hanging="540"/>
        <w:rPr>
          <w:sz w:val="20"/>
          <w:szCs w:val="20"/>
        </w:rPr>
      </w:pPr>
      <w:r w:rsidRPr="0096361D">
        <w:rPr>
          <w:sz w:val="20"/>
          <w:szCs w:val="20"/>
        </w:rPr>
        <w:t xml:space="preserve">Administrative drop/withdrawal from courses </w:t>
      </w:r>
    </w:p>
    <w:p w14:paraId="7ECF21ED" w14:textId="77777777" w:rsidR="0096361D" w:rsidRPr="0096361D" w:rsidRDefault="0096361D" w:rsidP="0096361D">
      <w:pPr>
        <w:widowControl/>
        <w:numPr>
          <w:ilvl w:val="0"/>
          <w:numId w:val="71"/>
        </w:numPr>
        <w:autoSpaceDE/>
        <w:autoSpaceDN/>
        <w:spacing w:after="160" w:line="259" w:lineRule="auto"/>
        <w:ind w:left="1440" w:hanging="540"/>
        <w:rPr>
          <w:sz w:val="20"/>
          <w:szCs w:val="20"/>
        </w:rPr>
      </w:pPr>
      <w:r w:rsidRPr="0096361D">
        <w:rPr>
          <w:sz w:val="20"/>
          <w:szCs w:val="20"/>
        </w:rPr>
        <w:t xml:space="preserve">Registration holds </w:t>
      </w:r>
    </w:p>
    <w:p w14:paraId="6B558DE3" w14:textId="77777777" w:rsidR="0096361D" w:rsidRPr="0096361D" w:rsidRDefault="0096361D" w:rsidP="0096361D">
      <w:pPr>
        <w:widowControl/>
        <w:numPr>
          <w:ilvl w:val="0"/>
          <w:numId w:val="71"/>
        </w:numPr>
        <w:autoSpaceDE/>
        <w:autoSpaceDN/>
        <w:spacing w:after="160" w:line="259" w:lineRule="auto"/>
        <w:ind w:left="1440" w:hanging="540"/>
        <w:rPr>
          <w:sz w:val="20"/>
          <w:szCs w:val="20"/>
        </w:rPr>
      </w:pPr>
      <w:r w:rsidRPr="0096361D">
        <w:rPr>
          <w:sz w:val="20"/>
          <w:szCs w:val="20"/>
        </w:rPr>
        <w:t xml:space="preserve">Delays in progression and program completion </w:t>
      </w:r>
    </w:p>
    <w:p w14:paraId="4C3122FE" w14:textId="77777777" w:rsidR="0096361D" w:rsidRPr="0096361D" w:rsidRDefault="0096361D" w:rsidP="0096361D">
      <w:pPr>
        <w:ind w:left="540"/>
        <w:rPr>
          <w:b/>
          <w:bCs/>
        </w:rPr>
      </w:pPr>
      <w:r w:rsidRPr="0096361D">
        <w:rPr>
          <w:b/>
          <w:bCs/>
        </w:rPr>
        <w:t>Additional Site-Specific Requirements</w:t>
      </w:r>
    </w:p>
    <w:p w14:paraId="141848E9" w14:textId="77777777" w:rsidR="0096361D" w:rsidRPr="0096361D" w:rsidRDefault="0096361D" w:rsidP="0096361D">
      <w:pPr>
        <w:ind w:left="540"/>
        <w:rPr>
          <w:sz w:val="20"/>
          <w:szCs w:val="20"/>
        </w:rPr>
      </w:pPr>
      <w:r w:rsidRPr="0096361D">
        <w:rPr>
          <w:sz w:val="20"/>
          <w:szCs w:val="20"/>
        </w:rPr>
        <w:t>External sites and affiliation agreements may impose additional requirements (e.g., background checks, drug screenings, immunizations) beyond those required by the College of Nursing. Students are responsible for complying with all site-specific requirements to maintain eligibility for placement and participation in external experiential learning activities.</w:t>
      </w:r>
    </w:p>
    <w:p w14:paraId="02B1D5EF" w14:textId="77777777" w:rsidR="0096361D" w:rsidRDefault="0096361D" w:rsidP="0096361D">
      <w:pPr>
        <w:ind w:left="540"/>
        <w:rPr>
          <w:b/>
          <w:bCs/>
          <w:u w:val="single"/>
        </w:rPr>
      </w:pPr>
    </w:p>
    <w:p w14:paraId="32BBDFC8" w14:textId="77777777" w:rsidR="0096361D" w:rsidRDefault="0096361D" w:rsidP="0096361D">
      <w:pPr>
        <w:ind w:left="540"/>
        <w:rPr>
          <w:b/>
          <w:bCs/>
        </w:rPr>
      </w:pPr>
    </w:p>
    <w:p w14:paraId="7B68E9A4" w14:textId="37C2441D" w:rsidR="0096361D" w:rsidRPr="0096361D" w:rsidRDefault="0096361D" w:rsidP="0096361D">
      <w:pPr>
        <w:ind w:left="540"/>
        <w:rPr>
          <w:b/>
          <w:bCs/>
        </w:rPr>
      </w:pPr>
      <w:r w:rsidRPr="0096361D">
        <w:rPr>
          <w:b/>
          <w:bCs/>
        </w:rPr>
        <w:lastRenderedPageBreak/>
        <w:t>PhD Students</w:t>
      </w:r>
    </w:p>
    <w:p w14:paraId="02D84526" w14:textId="77777777" w:rsidR="0096361D" w:rsidRPr="0096361D" w:rsidRDefault="0096361D" w:rsidP="0096361D">
      <w:pPr>
        <w:ind w:left="540"/>
        <w:rPr>
          <w:sz w:val="20"/>
          <w:szCs w:val="20"/>
        </w:rPr>
      </w:pPr>
      <w:r w:rsidRPr="0096361D">
        <w:rPr>
          <w:sz w:val="20"/>
          <w:szCs w:val="20"/>
        </w:rPr>
        <w:t>Students enrolled in the PhD program are generally not required to maintain Critical Requirements. However, certain research sites or community partners may require compliance with specific health or legal requirements. Students should consult with their PhD Program Director if such requirements apply.</w:t>
      </w:r>
    </w:p>
    <w:p w14:paraId="3DE18411" w14:textId="77777777" w:rsidR="0096361D" w:rsidRPr="0096361D" w:rsidRDefault="0096361D" w:rsidP="0096361D">
      <w:pPr>
        <w:ind w:left="540"/>
        <w:rPr>
          <w:sz w:val="20"/>
          <w:szCs w:val="20"/>
        </w:rPr>
      </w:pPr>
      <w:r w:rsidRPr="0096361D">
        <w:rPr>
          <w:sz w:val="20"/>
          <w:szCs w:val="20"/>
        </w:rPr>
        <w:t>If program design or scholarly activities evolve to include clinical engagement or site-based learning, students may be required to meet Critical Requirements to ensure compliance with safety standards and contractual obligations with external partners.</w:t>
      </w:r>
    </w:p>
    <w:p w14:paraId="0F94620A" w14:textId="77777777" w:rsidR="0096361D" w:rsidRDefault="0096361D" w:rsidP="0096361D">
      <w:pPr>
        <w:ind w:left="540"/>
        <w:rPr>
          <w:b/>
          <w:bCs/>
          <w:u w:val="single"/>
        </w:rPr>
      </w:pPr>
    </w:p>
    <w:p w14:paraId="4A81C64A" w14:textId="77777777" w:rsidR="0096361D" w:rsidRPr="0096361D" w:rsidRDefault="0096361D" w:rsidP="0096361D">
      <w:pPr>
        <w:ind w:left="540"/>
        <w:rPr>
          <w:b/>
          <w:bCs/>
        </w:rPr>
      </w:pPr>
      <w:r w:rsidRPr="0096361D">
        <w:rPr>
          <w:b/>
          <w:bCs/>
        </w:rPr>
        <w:t>Other Critical Requirements Resources</w:t>
      </w:r>
    </w:p>
    <w:p w14:paraId="6FA0E89C" w14:textId="77777777" w:rsidR="0096361D" w:rsidRPr="0096361D" w:rsidRDefault="0096361D" w:rsidP="0096361D">
      <w:pPr>
        <w:ind w:left="540"/>
        <w:rPr>
          <w:sz w:val="20"/>
          <w:szCs w:val="20"/>
        </w:rPr>
      </w:pPr>
      <w:r w:rsidRPr="0096361D">
        <w:rPr>
          <w:sz w:val="20"/>
          <w:szCs w:val="20"/>
        </w:rPr>
        <w:t>For the full Critical Requirements policy and detailed submission instructions, including documentation criteria and deadlines, students should refer to the Critical Requirements section within the applicable learning management system.</w:t>
      </w:r>
    </w:p>
    <w:p w14:paraId="03248DB4" w14:textId="77777777" w:rsidR="0096361D" w:rsidRDefault="0096361D" w:rsidP="0096361D">
      <w:pPr>
        <w:ind w:left="540"/>
        <w:rPr>
          <w:sz w:val="20"/>
          <w:szCs w:val="20"/>
        </w:rPr>
      </w:pPr>
    </w:p>
    <w:p w14:paraId="0B089FD0" w14:textId="1104E07B" w:rsidR="0096361D" w:rsidRPr="0096361D" w:rsidRDefault="0096361D" w:rsidP="0096361D">
      <w:pPr>
        <w:ind w:left="540"/>
        <w:rPr>
          <w:sz w:val="20"/>
          <w:szCs w:val="20"/>
        </w:rPr>
      </w:pPr>
      <w:r w:rsidRPr="0096361D">
        <w:rPr>
          <w:sz w:val="20"/>
          <w:szCs w:val="20"/>
        </w:rPr>
        <w:t>Any change in a student’s compliance status may impact clinical placement eligibility and progression within the curriculum. Students are encouraged to plan early and seek support if challenges arise.</w:t>
      </w:r>
    </w:p>
    <w:p w14:paraId="31D11212" w14:textId="77777777" w:rsidR="00B96145" w:rsidRPr="0096361D" w:rsidRDefault="00B96145" w:rsidP="0096361D">
      <w:pPr>
        <w:ind w:left="540"/>
        <w:rPr>
          <w:sz w:val="20"/>
          <w:szCs w:val="20"/>
        </w:rPr>
      </w:pPr>
    </w:p>
    <w:p w14:paraId="76A07BAC" w14:textId="77777777" w:rsidR="00B96145" w:rsidRPr="00B96145" w:rsidRDefault="00B96145" w:rsidP="0096361D">
      <w:pPr>
        <w:ind w:left="540"/>
        <w:rPr>
          <w:sz w:val="20"/>
          <w:szCs w:val="20"/>
        </w:rPr>
      </w:pPr>
    </w:p>
    <w:p w14:paraId="5A602500" w14:textId="77777777" w:rsidR="00503A76" w:rsidRPr="00794C3B" w:rsidRDefault="00503A76" w:rsidP="00503A76">
      <w:pPr>
        <w:pStyle w:val="Heading2"/>
        <w:rPr>
          <w:color w:val="000000" w:themeColor="text1"/>
        </w:rPr>
      </w:pPr>
      <w:bookmarkStart w:id="143" w:name="Immunization_Requirements:"/>
      <w:bookmarkStart w:id="144" w:name="_Toc235103517"/>
      <w:bookmarkEnd w:id="143"/>
      <w:r w:rsidRPr="00794C3B">
        <w:rPr>
          <w:color w:val="000000" w:themeColor="text1"/>
          <w:spacing w:val="-2"/>
        </w:rPr>
        <w:t>Immunization</w:t>
      </w:r>
      <w:r w:rsidRPr="00794C3B">
        <w:rPr>
          <w:color w:val="000000" w:themeColor="text1"/>
          <w:spacing w:val="8"/>
        </w:rPr>
        <w:t xml:space="preserve"> </w:t>
      </w:r>
      <w:r w:rsidRPr="00794C3B">
        <w:rPr>
          <w:color w:val="000000" w:themeColor="text1"/>
          <w:spacing w:val="-2"/>
        </w:rPr>
        <w:t>Requirements:</w:t>
      </w:r>
      <w:bookmarkEnd w:id="144"/>
    </w:p>
    <w:p w14:paraId="35785A0D" w14:textId="77777777" w:rsidR="00503A76" w:rsidRDefault="00503A76" w:rsidP="00503A76">
      <w:pPr>
        <w:pStyle w:val="ListParagraph"/>
        <w:numPr>
          <w:ilvl w:val="0"/>
          <w:numId w:val="6"/>
        </w:numPr>
        <w:tabs>
          <w:tab w:val="left" w:pos="1399"/>
        </w:tabs>
        <w:spacing w:before="118" w:line="295" w:lineRule="auto"/>
        <w:ind w:right="1739"/>
        <w:contextualSpacing w:val="0"/>
        <w:rPr>
          <w:sz w:val="20"/>
        </w:rPr>
      </w:pPr>
      <w:r>
        <w:rPr>
          <w:sz w:val="20"/>
        </w:rPr>
        <w:t>Immunity</w:t>
      </w:r>
      <w:r>
        <w:rPr>
          <w:spacing w:val="-11"/>
          <w:sz w:val="20"/>
        </w:rPr>
        <w:t xml:space="preserve"> </w:t>
      </w:r>
      <w:r>
        <w:rPr>
          <w:sz w:val="20"/>
        </w:rPr>
        <w:t>to</w:t>
      </w:r>
      <w:r>
        <w:rPr>
          <w:spacing w:val="-9"/>
          <w:sz w:val="20"/>
        </w:rPr>
        <w:t xml:space="preserve"> </w:t>
      </w:r>
      <w:r>
        <w:rPr>
          <w:sz w:val="20"/>
        </w:rPr>
        <w:t>Varicella</w:t>
      </w:r>
      <w:r>
        <w:rPr>
          <w:spacing w:val="-9"/>
          <w:sz w:val="20"/>
        </w:rPr>
        <w:t xml:space="preserve"> </w:t>
      </w:r>
      <w:r>
        <w:rPr>
          <w:sz w:val="20"/>
        </w:rPr>
        <w:t>Zoster</w:t>
      </w:r>
      <w:r>
        <w:rPr>
          <w:spacing w:val="-7"/>
          <w:sz w:val="20"/>
        </w:rPr>
        <w:t xml:space="preserve"> </w:t>
      </w:r>
      <w:r>
        <w:rPr>
          <w:sz w:val="20"/>
        </w:rPr>
        <w:t>Virus-</w:t>
      </w:r>
      <w:r>
        <w:rPr>
          <w:spacing w:val="-7"/>
          <w:sz w:val="20"/>
        </w:rPr>
        <w:t xml:space="preserve"> </w:t>
      </w:r>
      <w:r>
        <w:rPr>
          <w:sz w:val="20"/>
        </w:rPr>
        <w:t>VZV</w:t>
      </w:r>
      <w:r>
        <w:rPr>
          <w:spacing w:val="-11"/>
          <w:sz w:val="20"/>
        </w:rPr>
        <w:t xml:space="preserve"> </w:t>
      </w:r>
      <w:r>
        <w:rPr>
          <w:sz w:val="20"/>
        </w:rPr>
        <w:t>(Chicken</w:t>
      </w:r>
      <w:r>
        <w:rPr>
          <w:spacing w:val="-9"/>
          <w:sz w:val="20"/>
        </w:rPr>
        <w:t xml:space="preserve"> </w:t>
      </w:r>
      <w:r>
        <w:rPr>
          <w:sz w:val="20"/>
        </w:rPr>
        <w:t>Pox),</w:t>
      </w:r>
      <w:r>
        <w:rPr>
          <w:spacing w:val="-11"/>
          <w:sz w:val="20"/>
        </w:rPr>
        <w:t xml:space="preserve"> </w:t>
      </w:r>
      <w:r>
        <w:rPr>
          <w:sz w:val="20"/>
        </w:rPr>
        <w:t>Measles</w:t>
      </w:r>
      <w:r>
        <w:rPr>
          <w:spacing w:val="-7"/>
          <w:sz w:val="20"/>
        </w:rPr>
        <w:t xml:space="preserve"> </w:t>
      </w:r>
      <w:r>
        <w:rPr>
          <w:sz w:val="20"/>
        </w:rPr>
        <w:t>(Rubeola), Mumps and Rubella (German Measles) MMR, and Hepatitis B Virus</w:t>
      </w:r>
    </w:p>
    <w:p w14:paraId="65237186" w14:textId="77777777" w:rsidR="00503A76" w:rsidRDefault="00503A76" w:rsidP="00503A76">
      <w:pPr>
        <w:pStyle w:val="ListParagraph"/>
        <w:numPr>
          <w:ilvl w:val="0"/>
          <w:numId w:val="6"/>
        </w:numPr>
        <w:tabs>
          <w:tab w:val="left" w:pos="1399"/>
        </w:tabs>
        <w:spacing w:before="8" w:line="297" w:lineRule="auto"/>
        <w:ind w:right="2282"/>
        <w:contextualSpacing w:val="0"/>
        <w:rPr>
          <w:sz w:val="20"/>
        </w:rPr>
      </w:pPr>
      <w:r>
        <w:rPr>
          <w:sz w:val="20"/>
        </w:rPr>
        <w:t>Documentation</w:t>
      </w:r>
      <w:r>
        <w:rPr>
          <w:spacing w:val="-12"/>
          <w:sz w:val="20"/>
        </w:rPr>
        <w:t xml:space="preserve"> </w:t>
      </w:r>
      <w:r>
        <w:rPr>
          <w:sz w:val="20"/>
        </w:rPr>
        <w:t>of</w:t>
      </w:r>
      <w:r>
        <w:rPr>
          <w:spacing w:val="-9"/>
          <w:sz w:val="20"/>
        </w:rPr>
        <w:t xml:space="preserve"> </w:t>
      </w:r>
      <w:r>
        <w:rPr>
          <w:sz w:val="20"/>
        </w:rPr>
        <w:t>Adult</w:t>
      </w:r>
      <w:r>
        <w:rPr>
          <w:spacing w:val="-10"/>
          <w:sz w:val="20"/>
        </w:rPr>
        <w:t xml:space="preserve"> </w:t>
      </w:r>
      <w:r>
        <w:rPr>
          <w:sz w:val="20"/>
        </w:rPr>
        <w:t>Combined</w:t>
      </w:r>
      <w:r>
        <w:rPr>
          <w:spacing w:val="-12"/>
          <w:sz w:val="20"/>
        </w:rPr>
        <w:t xml:space="preserve"> </w:t>
      </w:r>
      <w:r>
        <w:rPr>
          <w:sz w:val="20"/>
        </w:rPr>
        <w:t>Tetanus,</w:t>
      </w:r>
      <w:r>
        <w:rPr>
          <w:spacing w:val="-12"/>
          <w:sz w:val="20"/>
        </w:rPr>
        <w:t xml:space="preserve"> </w:t>
      </w:r>
      <w:r>
        <w:rPr>
          <w:sz w:val="20"/>
        </w:rPr>
        <w:t>Diphtheria</w:t>
      </w:r>
      <w:r>
        <w:rPr>
          <w:spacing w:val="-12"/>
          <w:sz w:val="20"/>
        </w:rPr>
        <w:t xml:space="preserve"> </w:t>
      </w:r>
      <w:r>
        <w:rPr>
          <w:sz w:val="20"/>
        </w:rPr>
        <w:t>and</w:t>
      </w:r>
      <w:r>
        <w:rPr>
          <w:spacing w:val="-12"/>
          <w:sz w:val="20"/>
        </w:rPr>
        <w:t xml:space="preserve"> </w:t>
      </w:r>
      <w:r>
        <w:rPr>
          <w:sz w:val="20"/>
        </w:rPr>
        <w:t>Pertussis (Tdap) immunization within the past 10 years.</w:t>
      </w:r>
    </w:p>
    <w:p w14:paraId="1BC7027D" w14:textId="77777777" w:rsidR="00503A76" w:rsidRDefault="00503A76" w:rsidP="00503A76">
      <w:pPr>
        <w:pStyle w:val="ListParagraph"/>
        <w:numPr>
          <w:ilvl w:val="0"/>
          <w:numId w:val="6"/>
        </w:numPr>
        <w:tabs>
          <w:tab w:val="left" w:pos="1399"/>
        </w:tabs>
        <w:spacing w:before="3"/>
        <w:ind w:hanging="359"/>
        <w:contextualSpacing w:val="0"/>
        <w:rPr>
          <w:sz w:val="20"/>
        </w:rPr>
      </w:pPr>
      <w:r>
        <w:rPr>
          <w:sz w:val="20"/>
        </w:rPr>
        <w:t>Annual Seasonal Influenza vaccination</w:t>
      </w:r>
    </w:p>
    <w:p w14:paraId="3CB742F6" w14:textId="77777777" w:rsidR="00503A76" w:rsidRDefault="00503A76" w:rsidP="00503A76">
      <w:pPr>
        <w:pStyle w:val="ListParagraph"/>
        <w:numPr>
          <w:ilvl w:val="0"/>
          <w:numId w:val="6"/>
        </w:numPr>
        <w:tabs>
          <w:tab w:val="left" w:pos="1399"/>
        </w:tabs>
        <w:spacing w:before="3"/>
        <w:ind w:hanging="359"/>
        <w:contextualSpacing w:val="0"/>
        <w:rPr>
          <w:sz w:val="20"/>
        </w:rPr>
      </w:pPr>
      <w:r>
        <w:rPr>
          <w:sz w:val="20"/>
        </w:rPr>
        <w:t>History</w:t>
      </w:r>
      <w:r>
        <w:rPr>
          <w:spacing w:val="-13"/>
          <w:sz w:val="20"/>
        </w:rPr>
        <w:t xml:space="preserve"> </w:t>
      </w:r>
      <w:r>
        <w:rPr>
          <w:sz w:val="20"/>
        </w:rPr>
        <w:t>of</w:t>
      </w:r>
      <w:r>
        <w:rPr>
          <w:spacing w:val="-10"/>
          <w:sz w:val="20"/>
        </w:rPr>
        <w:t xml:space="preserve"> </w:t>
      </w:r>
      <w:r>
        <w:rPr>
          <w:sz w:val="20"/>
        </w:rPr>
        <w:t>Polio</w:t>
      </w:r>
      <w:r>
        <w:rPr>
          <w:spacing w:val="-10"/>
          <w:sz w:val="20"/>
        </w:rPr>
        <w:t xml:space="preserve"> </w:t>
      </w:r>
      <w:r>
        <w:rPr>
          <w:spacing w:val="-2"/>
          <w:sz w:val="20"/>
        </w:rPr>
        <w:t>immunization</w:t>
      </w:r>
    </w:p>
    <w:p w14:paraId="5D90B121" w14:textId="77777777" w:rsidR="00503A76" w:rsidRDefault="00503A76" w:rsidP="00503A76">
      <w:pPr>
        <w:pStyle w:val="ListParagraph"/>
        <w:numPr>
          <w:ilvl w:val="0"/>
          <w:numId w:val="6"/>
        </w:numPr>
        <w:tabs>
          <w:tab w:val="left" w:pos="1399"/>
        </w:tabs>
        <w:spacing w:before="58"/>
        <w:ind w:hanging="359"/>
        <w:contextualSpacing w:val="0"/>
        <w:rPr>
          <w:sz w:val="20"/>
        </w:rPr>
      </w:pPr>
      <w:r>
        <w:rPr>
          <w:sz w:val="20"/>
        </w:rPr>
        <w:t>History</w:t>
      </w:r>
      <w:r>
        <w:rPr>
          <w:spacing w:val="-9"/>
          <w:sz w:val="20"/>
        </w:rPr>
        <w:t xml:space="preserve"> </w:t>
      </w:r>
      <w:r>
        <w:rPr>
          <w:sz w:val="20"/>
        </w:rPr>
        <w:t>of</w:t>
      </w:r>
      <w:r>
        <w:rPr>
          <w:spacing w:val="-8"/>
          <w:sz w:val="20"/>
        </w:rPr>
        <w:t xml:space="preserve"> </w:t>
      </w:r>
      <w:r>
        <w:rPr>
          <w:sz w:val="20"/>
        </w:rPr>
        <w:t>Meningococcal</w:t>
      </w:r>
      <w:r>
        <w:rPr>
          <w:spacing w:val="-9"/>
          <w:sz w:val="20"/>
        </w:rPr>
        <w:t xml:space="preserve"> </w:t>
      </w:r>
      <w:r>
        <w:rPr>
          <w:spacing w:val="-2"/>
          <w:sz w:val="20"/>
        </w:rPr>
        <w:t>immunization.</w:t>
      </w:r>
    </w:p>
    <w:p w14:paraId="12E8300F" w14:textId="77777777" w:rsidR="00503A76" w:rsidRDefault="00503A76" w:rsidP="00503A76">
      <w:pPr>
        <w:pStyle w:val="ListParagraph"/>
        <w:numPr>
          <w:ilvl w:val="0"/>
          <w:numId w:val="6"/>
        </w:numPr>
        <w:tabs>
          <w:tab w:val="left" w:pos="1455"/>
        </w:tabs>
        <w:spacing w:before="58"/>
        <w:ind w:left="1455" w:hanging="415"/>
        <w:contextualSpacing w:val="0"/>
        <w:rPr>
          <w:sz w:val="20"/>
        </w:rPr>
      </w:pPr>
      <w:r>
        <w:rPr>
          <w:sz w:val="20"/>
        </w:rPr>
        <w:t>And</w:t>
      </w:r>
      <w:r>
        <w:rPr>
          <w:spacing w:val="-7"/>
          <w:sz w:val="20"/>
        </w:rPr>
        <w:t xml:space="preserve"> </w:t>
      </w:r>
      <w:r>
        <w:rPr>
          <w:sz w:val="20"/>
        </w:rPr>
        <w:t>any</w:t>
      </w:r>
      <w:r>
        <w:rPr>
          <w:spacing w:val="-7"/>
          <w:sz w:val="20"/>
        </w:rPr>
        <w:t xml:space="preserve"> </w:t>
      </w:r>
      <w:r>
        <w:rPr>
          <w:sz w:val="20"/>
        </w:rPr>
        <w:t>other</w:t>
      </w:r>
      <w:r>
        <w:rPr>
          <w:spacing w:val="-6"/>
          <w:sz w:val="20"/>
        </w:rPr>
        <w:t xml:space="preserve"> </w:t>
      </w:r>
      <w:r>
        <w:rPr>
          <w:sz w:val="20"/>
        </w:rPr>
        <w:t>immunizations</w:t>
      </w:r>
      <w:r>
        <w:rPr>
          <w:spacing w:val="-7"/>
          <w:sz w:val="20"/>
        </w:rPr>
        <w:t xml:space="preserve"> </w:t>
      </w:r>
      <w:r>
        <w:rPr>
          <w:sz w:val="20"/>
        </w:rPr>
        <w:t>deemed</w:t>
      </w:r>
      <w:r>
        <w:rPr>
          <w:spacing w:val="-6"/>
          <w:sz w:val="20"/>
        </w:rPr>
        <w:t xml:space="preserve"> </w:t>
      </w:r>
      <w:r>
        <w:rPr>
          <w:sz w:val="20"/>
        </w:rPr>
        <w:t>necessary</w:t>
      </w:r>
      <w:r>
        <w:rPr>
          <w:spacing w:val="-8"/>
          <w:sz w:val="20"/>
        </w:rPr>
        <w:t xml:space="preserve"> </w:t>
      </w:r>
      <w:r>
        <w:rPr>
          <w:sz w:val="20"/>
        </w:rPr>
        <w:t>by</w:t>
      </w:r>
      <w:r>
        <w:rPr>
          <w:spacing w:val="-7"/>
          <w:sz w:val="20"/>
        </w:rPr>
        <w:t xml:space="preserve"> the University of Cincinnati and/or </w:t>
      </w:r>
      <w:r>
        <w:rPr>
          <w:sz w:val="20"/>
        </w:rPr>
        <w:t>clinical</w:t>
      </w:r>
      <w:r>
        <w:rPr>
          <w:spacing w:val="-9"/>
          <w:sz w:val="20"/>
        </w:rPr>
        <w:t xml:space="preserve"> </w:t>
      </w:r>
      <w:r>
        <w:rPr>
          <w:spacing w:val="-2"/>
          <w:sz w:val="20"/>
        </w:rPr>
        <w:t>site partners.</w:t>
      </w:r>
    </w:p>
    <w:p w14:paraId="70886698" w14:textId="77777777" w:rsidR="00503A76" w:rsidRDefault="00503A76" w:rsidP="00503A76">
      <w:pPr>
        <w:pStyle w:val="BodyText"/>
        <w:spacing w:before="1"/>
        <w:rPr>
          <w:sz w:val="25"/>
        </w:rPr>
      </w:pPr>
    </w:p>
    <w:p w14:paraId="3BD4C96F" w14:textId="77777777" w:rsidR="00503A76" w:rsidRDefault="00503A76" w:rsidP="00503A76">
      <w:pPr>
        <w:pStyle w:val="BodyText"/>
        <w:spacing w:line="300" w:lineRule="auto"/>
        <w:ind w:left="559" w:right="570"/>
      </w:pPr>
      <w:r>
        <w:t>Students are responsible for the cost of all immunizations and titers.</w:t>
      </w:r>
      <w:r>
        <w:rPr>
          <w:spacing w:val="40"/>
        </w:rPr>
        <w:t xml:space="preserve"> </w:t>
      </w:r>
      <w:r>
        <w:t>They may obtain required immunizations,</w:t>
      </w:r>
      <w:r>
        <w:rPr>
          <w:spacing w:val="-4"/>
        </w:rPr>
        <w:t xml:space="preserve"> </w:t>
      </w:r>
      <w:r>
        <w:t>titers</w:t>
      </w:r>
      <w:r>
        <w:rPr>
          <w:spacing w:val="-3"/>
        </w:rPr>
        <w:t xml:space="preserve"> </w:t>
      </w:r>
      <w:r>
        <w:t>and</w:t>
      </w:r>
      <w:r>
        <w:rPr>
          <w:spacing w:val="-4"/>
        </w:rPr>
        <w:t xml:space="preserve"> </w:t>
      </w:r>
      <w:r>
        <w:t>TB</w:t>
      </w:r>
      <w:r>
        <w:rPr>
          <w:spacing w:val="-5"/>
        </w:rPr>
        <w:t xml:space="preserve"> </w:t>
      </w:r>
      <w:r>
        <w:t>testing</w:t>
      </w:r>
      <w:r>
        <w:rPr>
          <w:spacing w:val="-2"/>
        </w:rPr>
        <w:t xml:space="preserve"> </w:t>
      </w:r>
      <w:r>
        <w:t>through</w:t>
      </w:r>
      <w:r>
        <w:rPr>
          <w:spacing w:val="-4"/>
        </w:rPr>
        <w:t xml:space="preserve"> </w:t>
      </w:r>
      <w:r>
        <w:t>their</w:t>
      </w:r>
      <w:r>
        <w:rPr>
          <w:spacing w:val="-3"/>
        </w:rPr>
        <w:t xml:space="preserve"> </w:t>
      </w:r>
      <w:r>
        <w:t>private</w:t>
      </w:r>
      <w:r>
        <w:rPr>
          <w:spacing w:val="-4"/>
        </w:rPr>
        <w:t xml:space="preserve"> </w:t>
      </w:r>
      <w:r>
        <w:t>health</w:t>
      </w:r>
      <w:r>
        <w:rPr>
          <w:spacing w:val="-4"/>
        </w:rPr>
        <w:t xml:space="preserve"> </w:t>
      </w:r>
      <w:r>
        <w:t>care</w:t>
      </w:r>
      <w:r>
        <w:rPr>
          <w:spacing w:val="-2"/>
        </w:rPr>
        <w:t xml:space="preserve"> </w:t>
      </w:r>
      <w:r>
        <w:t>provider,</w:t>
      </w:r>
      <w:r>
        <w:rPr>
          <w:spacing w:val="-2"/>
        </w:rPr>
        <w:t xml:space="preserve"> </w:t>
      </w:r>
      <w:r>
        <w:t>employer</w:t>
      </w:r>
      <w:r>
        <w:rPr>
          <w:spacing w:val="-3"/>
        </w:rPr>
        <w:t xml:space="preserve"> </w:t>
      </w:r>
      <w:r>
        <w:t>or</w:t>
      </w:r>
      <w:r>
        <w:rPr>
          <w:spacing w:val="-1"/>
        </w:rPr>
        <w:t xml:space="preserve"> </w:t>
      </w:r>
      <w:r>
        <w:t>from University Health Services.</w:t>
      </w:r>
      <w:r>
        <w:rPr>
          <w:spacing w:val="40"/>
        </w:rPr>
        <w:t xml:space="preserve"> </w:t>
      </w:r>
      <w:r>
        <w:t>Students must submit proof of immunizations and/or titers to the Office of Academic Affairs via authorized methods.</w:t>
      </w:r>
    </w:p>
    <w:p w14:paraId="6D4076AC" w14:textId="77777777" w:rsidR="00503A76" w:rsidRDefault="00503A76" w:rsidP="00503A76">
      <w:pPr>
        <w:pStyle w:val="BodyText"/>
        <w:spacing w:line="300" w:lineRule="auto"/>
        <w:ind w:left="559" w:right="570"/>
      </w:pPr>
    </w:p>
    <w:p w14:paraId="5D158C09" w14:textId="77777777" w:rsidR="00503A76" w:rsidRPr="00F75BBF" w:rsidRDefault="00503A76" w:rsidP="00503A76">
      <w:pPr>
        <w:ind w:left="540"/>
        <w:rPr>
          <w:b/>
          <w:bCs/>
        </w:rPr>
      </w:pPr>
      <w:r w:rsidRPr="00F75BBF">
        <w:rPr>
          <w:b/>
          <w:bCs/>
        </w:rPr>
        <w:t>COVID-19</w:t>
      </w:r>
      <w:r w:rsidRPr="00F75BBF">
        <w:rPr>
          <w:b/>
          <w:bCs/>
          <w:spacing w:val="-3"/>
        </w:rPr>
        <w:t xml:space="preserve"> </w:t>
      </w:r>
      <w:r w:rsidRPr="00F75BBF">
        <w:rPr>
          <w:b/>
          <w:bCs/>
        </w:rPr>
        <w:t>Vaccination</w:t>
      </w:r>
      <w:r w:rsidRPr="00F75BBF">
        <w:rPr>
          <w:b/>
          <w:bCs/>
          <w:spacing w:val="-4"/>
        </w:rPr>
        <w:t xml:space="preserve"> </w:t>
      </w:r>
    </w:p>
    <w:p w14:paraId="1EAA104F" w14:textId="77777777" w:rsidR="00503A76" w:rsidRDefault="00503A76" w:rsidP="00503A76">
      <w:pPr>
        <w:spacing w:before="78"/>
        <w:ind w:left="720" w:right="948" w:hanging="1"/>
        <w:jc w:val="both"/>
        <w:rPr>
          <w:sz w:val="20"/>
          <w:szCs w:val="20"/>
        </w:rPr>
      </w:pPr>
      <w:r w:rsidRPr="6EF2AFEB">
        <w:rPr>
          <w:sz w:val="20"/>
          <w:szCs w:val="20"/>
        </w:rPr>
        <w:t xml:space="preserve">The Omnibus COVID-19 Health Care Staff Vaccination Interim Final Rule was issued on November 5, 2021, by Center for Medicare and Medicaid Services. CMS now mandates that most </w:t>
      </w:r>
      <w:r w:rsidRPr="02225E9E">
        <w:rPr>
          <w:sz w:val="20"/>
          <w:szCs w:val="20"/>
        </w:rPr>
        <w:t>external</w:t>
      </w:r>
      <w:r w:rsidRPr="6EF2AFEB">
        <w:rPr>
          <w:sz w:val="20"/>
          <w:szCs w:val="20"/>
        </w:rPr>
        <w:t xml:space="preserve"> partners report health care provider vaccination data into the Centers for Disease Control and Prevention's National Healthcare Safety Network (NHSN) surveillance system. This rule requires clinical partners to report data for all health care personnel in its facilities, including students and faculty. </w:t>
      </w:r>
      <w:r w:rsidRPr="02225E9E">
        <w:rPr>
          <w:sz w:val="20"/>
          <w:szCs w:val="20"/>
        </w:rPr>
        <w:t>External</w:t>
      </w:r>
      <w:r w:rsidRPr="6EF2AFEB">
        <w:rPr>
          <w:sz w:val="20"/>
          <w:szCs w:val="20"/>
        </w:rPr>
        <w:t xml:space="preserve"> partners with unvaccinated health care personnel in their facilities could encounter incremental penalties that could result in the loss of federal funding.</w:t>
      </w:r>
    </w:p>
    <w:p w14:paraId="7D4074C5" w14:textId="77777777" w:rsidR="00503A76" w:rsidRPr="00794C3B" w:rsidRDefault="00503A76" w:rsidP="00503A76">
      <w:pPr>
        <w:spacing w:before="78"/>
        <w:ind w:left="720" w:right="948" w:hanging="1"/>
        <w:jc w:val="both"/>
        <w:rPr>
          <w:sz w:val="20"/>
          <w:szCs w:val="20"/>
        </w:rPr>
      </w:pPr>
    </w:p>
    <w:p w14:paraId="2CCCB41C" w14:textId="77777777" w:rsidR="00503A76" w:rsidRPr="00794C3B" w:rsidRDefault="00503A76" w:rsidP="00503A76">
      <w:pPr>
        <w:spacing w:before="80"/>
        <w:ind w:left="720" w:right="783"/>
        <w:rPr>
          <w:sz w:val="20"/>
          <w:szCs w:val="20"/>
        </w:rPr>
      </w:pPr>
      <w:r w:rsidRPr="6EF2AFEB">
        <w:rPr>
          <w:sz w:val="20"/>
          <w:szCs w:val="20"/>
        </w:rPr>
        <w:t xml:space="preserve">Each </w:t>
      </w:r>
      <w:r w:rsidRPr="02225E9E">
        <w:rPr>
          <w:sz w:val="20"/>
          <w:szCs w:val="20"/>
        </w:rPr>
        <w:t>external partner</w:t>
      </w:r>
      <w:r w:rsidRPr="6EF2AFEB">
        <w:rPr>
          <w:sz w:val="20"/>
          <w:szCs w:val="20"/>
        </w:rPr>
        <w:t xml:space="preserve"> outlines their own vaccination requirements and exemption protocols. They make final determinations regarding vaccination requirements and exemption protocols. </w:t>
      </w:r>
    </w:p>
    <w:p w14:paraId="44266A77" w14:textId="77777777" w:rsidR="00503A76" w:rsidRPr="00794C3B" w:rsidRDefault="00503A76" w:rsidP="00503A76">
      <w:pPr>
        <w:rPr>
          <w:sz w:val="20"/>
          <w:szCs w:val="20"/>
        </w:rPr>
      </w:pPr>
      <w:r w:rsidRPr="6EF2AFEB">
        <w:rPr>
          <w:sz w:val="20"/>
          <w:szCs w:val="20"/>
        </w:rPr>
        <w:t xml:space="preserve"> </w:t>
      </w:r>
    </w:p>
    <w:p w14:paraId="10CF3E56" w14:textId="77777777" w:rsidR="00503A76" w:rsidRPr="00794C3B" w:rsidRDefault="00503A76" w:rsidP="00503A76">
      <w:pPr>
        <w:ind w:left="719" w:right="783"/>
        <w:rPr>
          <w:sz w:val="20"/>
          <w:szCs w:val="20"/>
        </w:rPr>
      </w:pPr>
      <w:r>
        <w:rPr>
          <w:sz w:val="20"/>
          <w:szCs w:val="20"/>
        </w:rPr>
        <w:t>Students</w:t>
      </w:r>
      <w:r w:rsidRPr="6EF2AFEB">
        <w:rPr>
          <w:sz w:val="20"/>
          <w:szCs w:val="20"/>
        </w:rPr>
        <w:t xml:space="preserve"> must be compliant with all required critical requirements to engage in clinical </w:t>
      </w:r>
      <w:r w:rsidRPr="00CC09AC">
        <w:rPr>
          <w:sz w:val="20"/>
          <w:szCs w:val="20"/>
        </w:rPr>
        <w:t>course/experiential-based learning</w:t>
      </w:r>
      <w:r w:rsidRPr="2099739E">
        <w:rPr>
          <w:sz w:val="20"/>
          <w:szCs w:val="20"/>
        </w:rPr>
        <w:t>.</w:t>
      </w:r>
      <w:r w:rsidRPr="6EF2AFEB">
        <w:rPr>
          <w:sz w:val="20"/>
          <w:szCs w:val="20"/>
        </w:rPr>
        <w:t xml:space="preserve"> COVID- 19 vaccination requirements and exemption protocols are at the discretion of the facility where clinical </w:t>
      </w:r>
      <w:r w:rsidRPr="00CC09AC">
        <w:rPr>
          <w:sz w:val="20"/>
          <w:szCs w:val="20"/>
        </w:rPr>
        <w:t>course/experiential-based learning</w:t>
      </w:r>
      <w:r w:rsidRPr="2099739E">
        <w:rPr>
          <w:sz w:val="20"/>
          <w:szCs w:val="20"/>
        </w:rPr>
        <w:t xml:space="preserve"> is occurring.</w:t>
      </w:r>
      <w:r w:rsidRPr="6EF2AFEB">
        <w:rPr>
          <w:sz w:val="20"/>
          <w:szCs w:val="20"/>
        </w:rPr>
        <w:t xml:space="preserve"> With this said, it is strongly encouraged that </w:t>
      </w:r>
      <w:r>
        <w:rPr>
          <w:sz w:val="20"/>
          <w:szCs w:val="20"/>
        </w:rPr>
        <w:t>students</w:t>
      </w:r>
      <w:r w:rsidRPr="6EF2AFEB">
        <w:rPr>
          <w:sz w:val="20"/>
          <w:szCs w:val="20"/>
        </w:rPr>
        <w:t xml:space="preserve"> upload </w:t>
      </w:r>
      <w:r>
        <w:rPr>
          <w:sz w:val="20"/>
          <w:szCs w:val="20"/>
        </w:rPr>
        <w:t>their</w:t>
      </w:r>
      <w:r w:rsidRPr="6EF2AFEB">
        <w:rPr>
          <w:sz w:val="20"/>
          <w:szCs w:val="20"/>
        </w:rPr>
        <w:t xml:space="preserve"> COVID-19 Vaccination Record Card, along with </w:t>
      </w:r>
      <w:r>
        <w:rPr>
          <w:sz w:val="20"/>
          <w:szCs w:val="20"/>
        </w:rPr>
        <w:t>their</w:t>
      </w:r>
      <w:r w:rsidRPr="6EF2AFEB">
        <w:rPr>
          <w:sz w:val="20"/>
          <w:szCs w:val="20"/>
        </w:rPr>
        <w:t xml:space="preserve"> other critical requirements, to </w:t>
      </w:r>
      <w:r>
        <w:rPr>
          <w:sz w:val="20"/>
          <w:szCs w:val="20"/>
        </w:rPr>
        <w:t>their</w:t>
      </w:r>
      <w:r w:rsidRPr="6EF2AFEB">
        <w:rPr>
          <w:sz w:val="20"/>
          <w:szCs w:val="20"/>
        </w:rPr>
        <w:t xml:space="preserve"> profile in the </w:t>
      </w:r>
      <w:r w:rsidRPr="6EF2AFEB">
        <w:rPr>
          <w:sz w:val="20"/>
          <w:szCs w:val="20"/>
        </w:rPr>
        <w:lastRenderedPageBreak/>
        <w:t xml:space="preserve">authorized method of submission to ensure that no delays occur in </w:t>
      </w:r>
      <w:r>
        <w:rPr>
          <w:sz w:val="20"/>
          <w:szCs w:val="20"/>
        </w:rPr>
        <w:t>their</w:t>
      </w:r>
      <w:r w:rsidRPr="6EF2AFEB">
        <w:rPr>
          <w:sz w:val="20"/>
          <w:szCs w:val="20"/>
        </w:rPr>
        <w:t xml:space="preserve"> ability to engage in clinical </w:t>
      </w:r>
      <w:r w:rsidRPr="00CC09AC">
        <w:rPr>
          <w:sz w:val="20"/>
          <w:szCs w:val="20"/>
        </w:rPr>
        <w:t>course/experiential-based learning</w:t>
      </w:r>
      <w:r w:rsidRPr="2099739E">
        <w:rPr>
          <w:sz w:val="20"/>
          <w:szCs w:val="20"/>
        </w:rPr>
        <w:t>.</w:t>
      </w:r>
      <w:r w:rsidRPr="6EF2AFEB">
        <w:rPr>
          <w:sz w:val="20"/>
          <w:szCs w:val="20"/>
        </w:rPr>
        <w:t xml:space="preserve"> A complete and up-to-date profile will support appropriate academic planning.</w:t>
      </w:r>
    </w:p>
    <w:p w14:paraId="79971A51" w14:textId="77777777" w:rsidR="00503A76" w:rsidRPr="0096361D" w:rsidRDefault="00503A76" w:rsidP="00503A76">
      <w:pPr>
        <w:spacing w:before="225"/>
        <w:ind w:left="720"/>
        <w:rPr>
          <w:b/>
          <w:bCs/>
          <w:sz w:val="20"/>
          <w:szCs w:val="20"/>
        </w:rPr>
      </w:pPr>
      <w:r w:rsidRPr="0096361D">
        <w:rPr>
          <w:b/>
          <w:bCs/>
          <w:sz w:val="20"/>
          <w:szCs w:val="20"/>
        </w:rPr>
        <w:t>Exemptions</w:t>
      </w:r>
    </w:p>
    <w:p w14:paraId="34D994A8" w14:textId="77777777" w:rsidR="00503A76" w:rsidRPr="00CC09AC" w:rsidRDefault="00503A76" w:rsidP="00503A76">
      <w:pPr>
        <w:spacing w:before="1"/>
        <w:ind w:left="720" w:right="783" w:hanging="1"/>
        <w:rPr>
          <w:sz w:val="20"/>
          <w:szCs w:val="20"/>
        </w:rPr>
      </w:pPr>
      <w:r w:rsidRPr="6EF2AFEB">
        <w:rPr>
          <w:sz w:val="20"/>
          <w:szCs w:val="20"/>
        </w:rPr>
        <w:t xml:space="preserve">CMS guidelines require that medical and religious exemptions are allowed. </w:t>
      </w:r>
      <w:r w:rsidRPr="00CC09AC">
        <w:rPr>
          <w:sz w:val="20"/>
          <w:szCs w:val="20"/>
        </w:rPr>
        <w:t>Please note: If you are granted an approved exemption, you must follow the testing requirements outlined by the external partner (if applicable). All financial obligations associated with required testing are the responsibility of the student.</w:t>
      </w:r>
    </w:p>
    <w:p w14:paraId="1A28B4FE" w14:textId="77777777" w:rsidR="00503A76" w:rsidRPr="00CC09AC" w:rsidRDefault="00503A76" w:rsidP="00503A76">
      <w:pPr>
        <w:rPr>
          <w:sz w:val="20"/>
          <w:szCs w:val="20"/>
        </w:rPr>
      </w:pPr>
      <w:r w:rsidRPr="00CC09AC">
        <w:rPr>
          <w:sz w:val="20"/>
          <w:szCs w:val="20"/>
        </w:rPr>
        <w:t xml:space="preserve"> </w:t>
      </w:r>
    </w:p>
    <w:p w14:paraId="26B44473" w14:textId="77777777" w:rsidR="00503A76" w:rsidRPr="00794C3B" w:rsidRDefault="00503A76" w:rsidP="00503A76">
      <w:pPr>
        <w:ind w:left="701" w:right="236"/>
        <w:rPr>
          <w:sz w:val="20"/>
          <w:szCs w:val="20"/>
        </w:rPr>
      </w:pPr>
      <w:r w:rsidRPr="6EF2AFEB">
        <w:rPr>
          <w:sz w:val="20"/>
          <w:szCs w:val="20"/>
        </w:rPr>
        <w:t xml:space="preserve">Each </w:t>
      </w:r>
      <w:r w:rsidRPr="02225E9E">
        <w:rPr>
          <w:sz w:val="20"/>
          <w:szCs w:val="20"/>
        </w:rPr>
        <w:t>external</w:t>
      </w:r>
      <w:r w:rsidRPr="6EF2AFEB">
        <w:rPr>
          <w:sz w:val="20"/>
          <w:szCs w:val="20"/>
        </w:rPr>
        <w:t xml:space="preserve"> partner outlines their own vaccination requirements and exemption protocols. They make final determinations regarding approved exemptions. There are some </w:t>
      </w:r>
      <w:r w:rsidRPr="02225E9E">
        <w:rPr>
          <w:sz w:val="20"/>
          <w:szCs w:val="20"/>
        </w:rPr>
        <w:t>external</w:t>
      </w:r>
      <w:r w:rsidRPr="6EF2AFEB">
        <w:rPr>
          <w:sz w:val="20"/>
          <w:szCs w:val="20"/>
        </w:rPr>
        <w:t xml:space="preserve"> partners who will not permit an exemption. </w:t>
      </w:r>
    </w:p>
    <w:p w14:paraId="6CB2B0E3" w14:textId="77777777" w:rsidR="00503A76" w:rsidRDefault="00503A76" w:rsidP="00503A76">
      <w:pPr>
        <w:pStyle w:val="BodyText"/>
        <w:spacing w:before="1"/>
        <w:rPr>
          <w:b/>
        </w:rPr>
      </w:pPr>
    </w:p>
    <w:p w14:paraId="1E38EEC0" w14:textId="77777777" w:rsidR="00503A76" w:rsidRDefault="00503A76" w:rsidP="00503A76">
      <w:pPr>
        <w:pStyle w:val="BodyText"/>
        <w:rPr>
          <w:sz w:val="22"/>
        </w:rPr>
      </w:pPr>
    </w:p>
    <w:p w14:paraId="092C0003" w14:textId="77777777" w:rsidR="00503A76" w:rsidRPr="00794C3B" w:rsidRDefault="00503A76" w:rsidP="00503A76">
      <w:pPr>
        <w:pStyle w:val="Heading2"/>
        <w:rPr>
          <w:color w:val="000000" w:themeColor="text1"/>
        </w:rPr>
      </w:pPr>
      <w:bookmarkStart w:id="145" w:name="Non-Medical_Requirements"/>
      <w:bookmarkStart w:id="146" w:name="_Toc235103518"/>
      <w:bookmarkEnd w:id="145"/>
      <w:r w:rsidRPr="00794C3B">
        <w:rPr>
          <w:color w:val="000000" w:themeColor="text1"/>
        </w:rPr>
        <w:t>Non-Medical Requirements</w:t>
      </w:r>
      <w:bookmarkEnd w:id="146"/>
    </w:p>
    <w:p w14:paraId="780938C5" w14:textId="77777777" w:rsidR="00503A76" w:rsidRDefault="00503A76" w:rsidP="00503A76">
      <w:pPr>
        <w:pStyle w:val="ListParagraph"/>
        <w:numPr>
          <w:ilvl w:val="0"/>
          <w:numId w:val="5"/>
        </w:numPr>
        <w:tabs>
          <w:tab w:val="left" w:pos="1058"/>
        </w:tabs>
        <w:spacing w:before="1"/>
        <w:ind w:left="1080" w:right="967" w:hanging="521"/>
        <w:contextualSpacing w:val="0"/>
        <w:rPr>
          <w:sz w:val="20"/>
        </w:rPr>
      </w:pPr>
      <w:r>
        <w:rPr>
          <w:sz w:val="20"/>
        </w:rPr>
        <w:t>Social</w:t>
      </w:r>
      <w:r>
        <w:rPr>
          <w:spacing w:val="-4"/>
          <w:sz w:val="20"/>
        </w:rPr>
        <w:t xml:space="preserve"> </w:t>
      </w:r>
      <w:r>
        <w:rPr>
          <w:sz w:val="20"/>
        </w:rPr>
        <w:t>Security</w:t>
      </w:r>
      <w:r>
        <w:rPr>
          <w:spacing w:val="-4"/>
          <w:sz w:val="20"/>
        </w:rPr>
        <w:t xml:space="preserve"> </w:t>
      </w:r>
      <w:r>
        <w:rPr>
          <w:sz w:val="20"/>
        </w:rPr>
        <w:t>Number</w:t>
      </w:r>
      <w:r>
        <w:rPr>
          <w:spacing w:val="-4"/>
          <w:sz w:val="20"/>
        </w:rPr>
        <w:t xml:space="preserve"> </w:t>
      </w:r>
      <w:r>
        <w:rPr>
          <w:sz w:val="20"/>
        </w:rPr>
        <w:t>(SSN)</w:t>
      </w:r>
      <w:r>
        <w:rPr>
          <w:spacing w:val="-2"/>
          <w:sz w:val="20"/>
        </w:rPr>
        <w:t xml:space="preserve"> </w:t>
      </w:r>
      <w:r>
        <w:rPr>
          <w:sz w:val="20"/>
        </w:rPr>
        <w:t>Verification</w:t>
      </w:r>
      <w:r>
        <w:rPr>
          <w:spacing w:val="-5"/>
          <w:sz w:val="20"/>
        </w:rPr>
        <w:t xml:space="preserve"> </w:t>
      </w:r>
      <w:r>
        <w:rPr>
          <w:sz w:val="20"/>
        </w:rPr>
        <w:t>(or</w:t>
      </w:r>
      <w:r>
        <w:rPr>
          <w:spacing w:val="-4"/>
          <w:sz w:val="20"/>
        </w:rPr>
        <w:t xml:space="preserve"> </w:t>
      </w:r>
      <w:r>
        <w:rPr>
          <w:sz w:val="20"/>
        </w:rPr>
        <w:t>Visa</w:t>
      </w:r>
      <w:r>
        <w:rPr>
          <w:spacing w:val="-5"/>
          <w:sz w:val="20"/>
        </w:rPr>
        <w:t xml:space="preserve"> </w:t>
      </w:r>
      <w:r>
        <w:rPr>
          <w:sz w:val="20"/>
        </w:rPr>
        <w:t>and</w:t>
      </w:r>
      <w:r>
        <w:rPr>
          <w:spacing w:val="-5"/>
          <w:sz w:val="20"/>
        </w:rPr>
        <w:t xml:space="preserve"> </w:t>
      </w:r>
      <w:r>
        <w:rPr>
          <w:sz w:val="20"/>
        </w:rPr>
        <w:t>Passport</w:t>
      </w:r>
      <w:r>
        <w:rPr>
          <w:spacing w:val="-5"/>
          <w:sz w:val="20"/>
        </w:rPr>
        <w:t xml:space="preserve"> </w:t>
      </w:r>
      <w:r>
        <w:rPr>
          <w:sz w:val="20"/>
        </w:rPr>
        <w:t>if</w:t>
      </w:r>
      <w:r>
        <w:rPr>
          <w:spacing w:val="-3"/>
          <w:sz w:val="20"/>
        </w:rPr>
        <w:t xml:space="preserve"> </w:t>
      </w:r>
      <w:r>
        <w:rPr>
          <w:sz w:val="20"/>
        </w:rPr>
        <w:t>the</w:t>
      </w:r>
      <w:r>
        <w:rPr>
          <w:spacing w:val="-3"/>
          <w:sz w:val="20"/>
        </w:rPr>
        <w:t xml:space="preserve"> </w:t>
      </w:r>
      <w:r>
        <w:rPr>
          <w:sz w:val="20"/>
        </w:rPr>
        <w:t>student</w:t>
      </w:r>
      <w:r>
        <w:rPr>
          <w:spacing w:val="-5"/>
          <w:sz w:val="20"/>
        </w:rPr>
        <w:t xml:space="preserve"> </w:t>
      </w:r>
      <w:r>
        <w:rPr>
          <w:sz w:val="20"/>
        </w:rPr>
        <w:t>does</w:t>
      </w:r>
      <w:r>
        <w:rPr>
          <w:spacing w:val="-4"/>
          <w:sz w:val="20"/>
        </w:rPr>
        <w:t xml:space="preserve"> </w:t>
      </w:r>
      <w:r>
        <w:rPr>
          <w:sz w:val="20"/>
        </w:rPr>
        <w:t xml:space="preserve">not possess an SSN); a student may not be able to participate in certain clinical experiences without </w:t>
      </w:r>
      <w:proofErr w:type="gramStart"/>
      <w:r>
        <w:rPr>
          <w:sz w:val="20"/>
        </w:rPr>
        <w:t>a</w:t>
      </w:r>
      <w:proofErr w:type="gramEnd"/>
      <w:r>
        <w:rPr>
          <w:sz w:val="20"/>
        </w:rPr>
        <w:t xml:space="preserve"> SSN.</w:t>
      </w:r>
    </w:p>
    <w:p w14:paraId="14D3DAED" w14:textId="77777777" w:rsidR="00503A76" w:rsidRDefault="00503A76" w:rsidP="00503A76">
      <w:pPr>
        <w:pStyle w:val="ListParagraph"/>
        <w:numPr>
          <w:ilvl w:val="0"/>
          <w:numId w:val="5"/>
        </w:numPr>
        <w:tabs>
          <w:tab w:val="left" w:pos="1058"/>
        </w:tabs>
        <w:spacing w:before="1"/>
        <w:ind w:left="1058" w:hanging="499"/>
        <w:contextualSpacing w:val="0"/>
        <w:rPr>
          <w:sz w:val="20"/>
        </w:rPr>
      </w:pPr>
      <w:r>
        <w:rPr>
          <w:sz w:val="20"/>
        </w:rPr>
        <w:t>Picture</w:t>
      </w:r>
      <w:r>
        <w:rPr>
          <w:spacing w:val="-10"/>
          <w:sz w:val="20"/>
        </w:rPr>
        <w:t xml:space="preserve"> </w:t>
      </w:r>
      <w:r>
        <w:rPr>
          <w:sz w:val="20"/>
        </w:rPr>
        <w:t>ID:</w:t>
      </w:r>
      <w:r>
        <w:rPr>
          <w:spacing w:val="-8"/>
          <w:sz w:val="20"/>
        </w:rPr>
        <w:t xml:space="preserve"> </w:t>
      </w:r>
      <w:r>
        <w:rPr>
          <w:sz w:val="20"/>
        </w:rPr>
        <w:t>Acceptable</w:t>
      </w:r>
      <w:r>
        <w:rPr>
          <w:spacing w:val="-9"/>
          <w:sz w:val="20"/>
        </w:rPr>
        <w:t xml:space="preserve"> </w:t>
      </w:r>
      <w:r>
        <w:rPr>
          <w:sz w:val="20"/>
        </w:rPr>
        <w:t>documentation</w:t>
      </w:r>
      <w:r>
        <w:rPr>
          <w:spacing w:val="-8"/>
          <w:sz w:val="20"/>
        </w:rPr>
        <w:t xml:space="preserve"> </w:t>
      </w:r>
      <w:r>
        <w:rPr>
          <w:sz w:val="20"/>
        </w:rPr>
        <w:t>includes</w:t>
      </w:r>
      <w:r>
        <w:rPr>
          <w:spacing w:val="-6"/>
          <w:sz w:val="20"/>
        </w:rPr>
        <w:t xml:space="preserve"> </w:t>
      </w:r>
      <w:r>
        <w:rPr>
          <w:sz w:val="20"/>
        </w:rPr>
        <w:t>driver’s</w:t>
      </w:r>
      <w:r>
        <w:rPr>
          <w:spacing w:val="-9"/>
          <w:sz w:val="20"/>
        </w:rPr>
        <w:t xml:space="preserve"> </w:t>
      </w:r>
      <w:r>
        <w:rPr>
          <w:sz w:val="20"/>
        </w:rPr>
        <w:t>license,</w:t>
      </w:r>
      <w:r>
        <w:rPr>
          <w:spacing w:val="-9"/>
          <w:sz w:val="20"/>
        </w:rPr>
        <w:t xml:space="preserve"> </w:t>
      </w:r>
      <w:r>
        <w:rPr>
          <w:sz w:val="20"/>
        </w:rPr>
        <w:t>state-issued</w:t>
      </w:r>
      <w:r>
        <w:rPr>
          <w:spacing w:val="-8"/>
          <w:sz w:val="20"/>
        </w:rPr>
        <w:t xml:space="preserve"> </w:t>
      </w:r>
      <w:r>
        <w:rPr>
          <w:sz w:val="20"/>
        </w:rPr>
        <w:t>ID,</w:t>
      </w:r>
      <w:r>
        <w:rPr>
          <w:spacing w:val="-9"/>
          <w:sz w:val="20"/>
        </w:rPr>
        <w:t xml:space="preserve"> </w:t>
      </w:r>
      <w:r>
        <w:rPr>
          <w:spacing w:val="-2"/>
          <w:sz w:val="20"/>
        </w:rPr>
        <w:t>Passport.</w:t>
      </w:r>
    </w:p>
    <w:p w14:paraId="1E82653B" w14:textId="77777777" w:rsidR="00503A76" w:rsidRDefault="00503A76" w:rsidP="00503A76">
      <w:pPr>
        <w:pStyle w:val="BodyText"/>
        <w:rPr>
          <w:sz w:val="22"/>
        </w:rPr>
      </w:pPr>
    </w:p>
    <w:p w14:paraId="0B724594" w14:textId="77777777" w:rsidR="00503A76" w:rsidRPr="00794C3B" w:rsidRDefault="00503A76" w:rsidP="00503A76">
      <w:pPr>
        <w:pStyle w:val="Heading2"/>
        <w:rPr>
          <w:color w:val="000000" w:themeColor="text1"/>
        </w:rPr>
      </w:pPr>
      <w:bookmarkStart w:id="147" w:name="Background_Checks"/>
      <w:bookmarkStart w:id="148" w:name="_Toc235103519"/>
      <w:bookmarkEnd w:id="147"/>
      <w:r w:rsidRPr="00794C3B">
        <w:rPr>
          <w:color w:val="000000" w:themeColor="text1"/>
        </w:rPr>
        <w:t>Background Checks</w:t>
      </w:r>
      <w:bookmarkEnd w:id="148"/>
    </w:p>
    <w:p w14:paraId="39E3FAA2" w14:textId="77777777" w:rsidR="00503A76" w:rsidRDefault="00503A76" w:rsidP="00503A76">
      <w:pPr>
        <w:pStyle w:val="BodyText"/>
        <w:spacing w:before="11"/>
        <w:rPr>
          <w:sz w:val="24"/>
        </w:rPr>
      </w:pPr>
      <w:r>
        <w:rPr>
          <w:sz w:val="24"/>
        </w:rPr>
        <w:tab/>
      </w:r>
    </w:p>
    <w:p w14:paraId="7A12F7B5" w14:textId="77777777" w:rsidR="00503A76" w:rsidRDefault="00503A76" w:rsidP="00503A76">
      <w:pPr>
        <w:pStyle w:val="BodyText"/>
        <w:spacing w:line="300" w:lineRule="auto"/>
        <w:ind w:left="559" w:right="559"/>
        <w:jc w:val="both"/>
        <w:rPr>
          <w:color w:val="000000" w:themeColor="text1"/>
        </w:rPr>
      </w:pPr>
      <w:r w:rsidRPr="48B8EB95">
        <w:rPr>
          <w:color w:val="000000" w:themeColor="text1"/>
        </w:rPr>
        <w:t>A c</w:t>
      </w:r>
      <w:r w:rsidRPr="0063528D">
        <w:rPr>
          <w:color w:val="000000" w:themeColor="text1"/>
        </w:rPr>
        <w:t xml:space="preserve">omprehensive background check </w:t>
      </w:r>
      <w:r w:rsidRPr="48B8EB95">
        <w:rPr>
          <w:color w:val="000000" w:themeColor="text1"/>
        </w:rPr>
        <w:t xml:space="preserve">will be conducted through CastleBranch and is required </w:t>
      </w:r>
      <w:r w:rsidRPr="48B8EB95">
        <w:t xml:space="preserve">prior to engaging in clinical </w:t>
      </w:r>
      <w:r w:rsidRPr="180CF1FC">
        <w:rPr>
          <w:rFonts w:ascii="Calibri Light" w:eastAsia="Calibri Light" w:hAnsi="Calibri Light" w:cs="Calibri Light"/>
          <w:color w:val="0070C0"/>
          <w:sz w:val="24"/>
          <w:szCs w:val="24"/>
          <w:u w:val="single"/>
        </w:rPr>
        <w:t>courses/experiential-based learning</w:t>
      </w:r>
      <w:r>
        <w:t>.</w:t>
      </w:r>
      <w:r w:rsidRPr="48B8EB95">
        <w:rPr>
          <w:color w:val="000000" w:themeColor="text1"/>
        </w:rPr>
        <w:t xml:space="preserve"> Subsequent retesting will be determined by site-specific requirements. Background checks are required to ascertain (i) the ability of students to eventually become licensed, registered, and/or certified in their health career profession and (ii) the ability of the students to attend mandatory clinical, practicum, and/or internship rotations at internal and external facilities in accordance with the requirements of the applicable program of study.</w:t>
      </w:r>
    </w:p>
    <w:p w14:paraId="44B5D94F" w14:textId="77777777" w:rsidR="00503A76" w:rsidRDefault="00503A76" w:rsidP="00503A76">
      <w:pPr>
        <w:pStyle w:val="BodyText"/>
        <w:spacing w:line="300" w:lineRule="auto"/>
        <w:ind w:left="559" w:right="559"/>
        <w:jc w:val="both"/>
        <w:rPr>
          <w:color w:val="000000" w:themeColor="text1"/>
        </w:rPr>
      </w:pPr>
    </w:p>
    <w:p w14:paraId="0F5E7D99" w14:textId="77777777" w:rsidR="00503A76" w:rsidRDefault="00503A76" w:rsidP="00503A76">
      <w:pPr>
        <w:pStyle w:val="BodyText"/>
        <w:spacing w:line="300" w:lineRule="auto"/>
        <w:ind w:left="559" w:right="559"/>
        <w:jc w:val="both"/>
      </w:pPr>
      <w:r w:rsidRPr="48B8EB95">
        <w:rPr>
          <w:color w:val="000000" w:themeColor="text1"/>
        </w:rPr>
        <w:t xml:space="preserve">The comprehensive background check includes: </w:t>
      </w:r>
    </w:p>
    <w:p w14:paraId="37051E84" w14:textId="77777777" w:rsidR="00503A76" w:rsidRDefault="00503A76" w:rsidP="00254EA4">
      <w:pPr>
        <w:pStyle w:val="BodyText"/>
        <w:numPr>
          <w:ilvl w:val="1"/>
          <w:numId w:val="52"/>
        </w:numPr>
        <w:spacing w:line="300" w:lineRule="auto"/>
        <w:ind w:right="559"/>
        <w:jc w:val="both"/>
      </w:pPr>
      <w:r w:rsidRPr="48B8EB95">
        <w:t>County Criminal Searches – Previous 7 years – Maiden and Alias Included</w:t>
      </w:r>
    </w:p>
    <w:p w14:paraId="5A706FD0" w14:textId="77777777" w:rsidR="00503A76" w:rsidRDefault="00503A76" w:rsidP="00254EA4">
      <w:pPr>
        <w:pStyle w:val="BodyText"/>
        <w:numPr>
          <w:ilvl w:val="1"/>
          <w:numId w:val="52"/>
        </w:numPr>
        <w:spacing w:line="300" w:lineRule="auto"/>
        <w:ind w:right="559"/>
        <w:jc w:val="both"/>
      </w:pPr>
      <w:r w:rsidRPr="48B8EB95">
        <w:t>Residency History</w:t>
      </w:r>
    </w:p>
    <w:p w14:paraId="267E71CE" w14:textId="77777777" w:rsidR="00503A76" w:rsidRDefault="00503A76" w:rsidP="00254EA4">
      <w:pPr>
        <w:pStyle w:val="BodyText"/>
        <w:numPr>
          <w:ilvl w:val="1"/>
          <w:numId w:val="52"/>
        </w:numPr>
        <w:spacing w:line="300" w:lineRule="auto"/>
        <w:ind w:right="559"/>
        <w:jc w:val="both"/>
      </w:pPr>
      <w:r w:rsidRPr="48B8EB95">
        <w:t>Social Security Alert</w:t>
      </w:r>
    </w:p>
    <w:p w14:paraId="5BE0AD3F" w14:textId="77777777" w:rsidR="00503A76" w:rsidRDefault="00503A76" w:rsidP="00254EA4">
      <w:pPr>
        <w:pStyle w:val="BodyText"/>
        <w:numPr>
          <w:ilvl w:val="1"/>
          <w:numId w:val="52"/>
        </w:numPr>
        <w:spacing w:line="300" w:lineRule="auto"/>
        <w:ind w:right="559"/>
        <w:jc w:val="both"/>
      </w:pPr>
      <w:r w:rsidRPr="48B8EB95">
        <w:t>National Record Indicator Search w/ Nationwide Sex Offender – Maiden and Alias Included</w:t>
      </w:r>
    </w:p>
    <w:p w14:paraId="556339AE" w14:textId="77777777" w:rsidR="00503A76" w:rsidRDefault="00503A76" w:rsidP="00254EA4">
      <w:pPr>
        <w:pStyle w:val="BodyText"/>
        <w:numPr>
          <w:ilvl w:val="1"/>
          <w:numId w:val="52"/>
        </w:numPr>
        <w:spacing w:line="300" w:lineRule="auto"/>
        <w:ind w:right="559"/>
        <w:jc w:val="both"/>
      </w:pPr>
      <w:r w:rsidRPr="48B8EB95">
        <w:t xml:space="preserve">Nationwide Healthcare Fraud &amp; Abuse (OIG, GSA, OFAC, </w:t>
      </w:r>
      <w:proofErr w:type="spellStart"/>
      <w:r w:rsidRPr="48B8EB95">
        <w:t>etc</w:t>
      </w:r>
      <w:proofErr w:type="spellEnd"/>
      <w:r w:rsidRPr="48B8EB95">
        <w:t>)</w:t>
      </w:r>
    </w:p>
    <w:p w14:paraId="5AA8A259" w14:textId="77777777" w:rsidR="00503A76" w:rsidRDefault="00503A76" w:rsidP="00254EA4">
      <w:pPr>
        <w:pStyle w:val="BodyText"/>
        <w:numPr>
          <w:ilvl w:val="1"/>
          <w:numId w:val="52"/>
        </w:numPr>
        <w:spacing w:line="300" w:lineRule="auto"/>
        <w:ind w:right="559"/>
        <w:jc w:val="both"/>
        <w:rPr>
          <w:color w:val="000000" w:themeColor="text1"/>
        </w:rPr>
      </w:pPr>
      <w:r w:rsidRPr="48B8EB95">
        <w:rPr>
          <w:color w:val="000000" w:themeColor="text1"/>
        </w:rPr>
        <w:t>Professional License Verification</w:t>
      </w:r>
    </w:p>
    <w:p w14:paraId="12691DE1" w14:textId="77777777" w:rsidR="00503A76" w:rsidRDefault="00503A76" w:rsidP="00503A76">
      <w:pPr>
        <w:pStyle w:val="BodyText"/>
        <w:spacing w:line="300" w:lineRule="auto"/>
        <w:ind w:left="559" w:right="559"/>
        <w:jc w:val="both"/>
        <w:rPr>
          <w:color w:val="000000" w:themeColor="text1"/>
        </w:rPr>
      </w:pPr>
    </w:p>
    <w:p w14:paraId="65AC09A4" w14:textId="77777777" w:rsidR="00503A76" w:rsidRDefault="00503A76" w:rsidP="00503A76">
      <w:pPr>
        <w:pStyle w:val="BodyText"/>
        <w:spacing w:line="300" w:lineRule="auto"/>
        <w:ind w:left="559" w:right="559"/>
        <w:jc w:val="both"/>
        <w:rPr>
          <w:color w:val="000000" w:themeColor="text1"/>
        </w:rPr>
      </w:pPr>
      <w:r w:rsidRPr="48B8EB95">
        <w:rPr>
          <w:color w:val="000000" w:themeColor="text1"/>
        </w:rPr>
        <w:t xml:space="preserve">This records check may reveal both student’s unsealed and sealed convictions. </w:t>
      </w:r>
      <w:r w:rsidRPr="48B8EB95">
        <w:rPr>
          <w:color w:val="000000" w:themeColor="text1"/>
          <w:u w:val="single"/>
        </w:rPr>
        <w:t>Please inform us</w:t>
      </w:r>
      <w:r w:rsidRPr="48B8EB95">
        <w:rPr>
          <w:color w:val="000000" w:themeColor="text1"/>
        </w:rPr>
        <w:t xml:space="preserve"> </w:t>
      </w:r>
      <w:r w:rsidRPr="48B8EB95">
        <w:rPr>
          <w:color w:val="000000" w:themeColor="text1"/>
          <w:u w:val="single"/>
        </w:rPr>
        <w:t>immediately of any convictions, guilty pleas, or findings of guilt that occur after your enrollment here.</w:t>
      </w:r>
      <w:r w:rsidRPr="48B8EB95">
        <w:rPr>
          <w:color w:val="000000" w:themeColor="text1"/>
        </w:rPr>
        <w:t xml:space="preserve"> Felony and misdemeanor records may result in an inability to progress in the nursing program and subsequent withdrawal from the program. </w:t>
      </w:r>
    </w:p>
    <w:p w14:paraId="13FACEAB" w14:textId="77777777" w:rsidR="00503A76" w:rsidRDefault="00503A76" w:rsidP="00503A76">
      <w:pPr>
        <w:pStyle w:val="BodyText"/>
        <w:spacing w:line="300" w:lineRule="auto"/>
        <w:ind w:left="559" w:right="559"/>
        <w:jc w:val="both"/>
        <w:rPr>
          <w:color w:val="000000" w:themeColor="text1"/>
        </w:rPr>
      </w:pPr>
    </w:p>
    <w:p w14:paraId="17D733CA" w14:textId="77777777" w:rsidR="00503A76" w:rsidRDefault="00503A76" w:rsidP="00503A76">
      <w:pPr>
        <w:pStyle w:val="BodyText"/>
        <w:spacing w:line="300" w:lineRule="auto"/>
        <w:ind w:left="559" w:right="559"/>
        <w:jc w:val="both"/>
      </w:pPr>
      <w:r w:rsidRPr="48B8EB95">
        <w:rPr>
          <w:color w:val="000000" w:themeColor="text1"/>
        </w:rPr>
        <w:t xml:space="preserve">Self-disclosure of criminal history is to be completed annually. </w:t>
      </w:r>
      <w:proofErr w:type="gramStart"/>
      <w:r w:rsidRPr="48B8EB95">
        <w:rPr>
          <w:color w:val="000000" w:themeColor="text1"/>
        </w:rPr>
        <w:t>A criminal</w:t>
      </w:r>
      <w:proofErr w:type="gramEnd"/>
      <w:r w:rsidRPr="48B8EB95">
        <w:rPr>
          <w:color w:val="000000" w:themeColor="text1"/>
        </w:rPr>
        <w:t xml:space="preserve"> history does not automatically bar a student from clinical</w:t>
      </w:r>
      <w:r w:rsidRPr="2D2D19DD">
        <w:rPr>
          <w:rFonts w:ascii="Calibri Light" w:eastAsia="Calibri Light" w:hAnsi="Calibri Light" w:cs="Calibri Light"/>
          <w:color w:val="0070C0"/>
          <w:sz w:val="24"/>
          <w:szCs w:val="24"/>
          <w:u w:val="single"/>
        </w:rPr>
        <w:t xml:space="preserve"> courses/experiential-based learning</w:t>
      </w:r>
      <w:r w:rsidRPr="2D2D19DD">
        <w:rPr>
          <w:color w:val="000000" w:themeColor="text1"/>
        </w:rPr>
        <w:t>.</w:t>
      </w:r>
      <w:r w:rsidRPr="48B8EB95">
        <w:rPr>
          <w:color w:val="000000" w:themeColor="text1"/>
        </w:rPr>
        <w:t xml:space="preserve"> The College </w:t>
      </w:r>
      <w:r w:rsidRPr="48B8EB95">
        <w:rPr>
          <w:color w:val="000000" w:themeColor="text1"/>
        </w:rPr>
        <w:lastRenderedPageBreak/>
        <w:t>follows acceptance criteria as outlined by our clinical partners.</w:t>
      </w:r>
      <w:r>
        <w:t xml:space="preserve"> </w:t>
      </w:r>
    </w:p>
    <w:p w14:paraId="35EA92AB" w14:textId="77777777" w:rsidR="00503A76" w:rsidRDefault="00503A76" w:rsidP="00503A76">
      <w:pPr>
        <w:pStyle w:val="BodyText"/>
        <w:spacing w:before="11"/>
        <w:rPr>
          <w:sz w:val="24"/>
        </w:rPr>
      </w:pPr>
    </w:p>
    <w:p w14:paraId="03096C23" w14:textId="77777777" w:rsidR="00503A76" w:rsidRDefault="00503A76" w:rsidP="00503A76">
      <w:pPr>
        <w:pStyle w:val="BodyText"/>
        <w:spacing w:line="300" w:lineRule="auto"/>
        <w:ind w:left="559" w:right="559"/>
        <w:jc w:val="both"/>
      </w:pPr>
      <w:r>
        <w:t>Per the Fair Credit Reporting Act, any background checks conducted by the University will be authorized</w:t>
      </w:r>
      <w:r>
        <w:rPr>
          <w:spacing w:val="-9"/>
        </w:rPr>
        <w:t xml:space="preserve"> </w:t>
      </w:r>
      <w:r>
        <w:t>by</w:t>
      </w:r>
      <w:r>
        <w:rPr>
          <w:spacing w:val="-10"/>
        </w:rPr>
        <w:t xml:space="preserve"> </w:t>
      </w:r>
      <w:r>
        <w:t>the</w:t>
      </w:r>
      <w:r>
        <w:rPr>
          <w:spacing w:val="-11"/>
        </w:rPr>
        <w:t xml:space="preserve"> </w:t>
      </w:r>
      <w:r>
        <w:t>student</w:t>
      </w:r>
      <w:r>
        <w:rPr>
          <w:spacing w:val="-9"/>
        </w:rPr>
        <w:t xml:space="preserve"> </w:t>
      </w:r>
      <w:r>
        <w:t>in</w:t>
      </w:r>
      <w:r>
        <w:rPr>
          <w:spacing w:val="-9"/>
        </w:rPr>
        <w:t xml:space="preserve"> </w:t>
      </w:r>
      <w:r>
        <w:t>writing.</w:t>
      </w:r>
      <w:r>
        <w:rPr>
          <w:spacing w:val="39"/>
        </w:rPr>
        <w:t xml:space="preserve"> </w:t>
      </w:r>
      <w:r>
        <w:t>If</w:t>
      </w:r>
      <w:r>
        <w:rPr>
          <w:spacing w:val="-11"/>
        </w:rPr>
        <w:t xml:space="preserve"> </w:t>
      </w:r>
      <w:r>
        <w:t>requested,</w:t>
      </w:r>
      <w:r>
        <w:rPr>
          <w:spacing w:val="-9"/>
        </w:rPr>
        <w:t xml:space="preserve"> </w:t>
      </w:r>
      <w:r>
        <w:t>the</w:t>
      </w:r>
      <w:r>
        <w:rPr>
          <w:spacing w:val="-9"/>
        </w:rPr>
        <w:t xml:space="preserve"> </w:t>
      </w:r>
      <w:r>
        <w:t>student</w:t>
      </w:r>
      <w:r>
        <w:rPr>
          <w:spacing w:val="-11"/>
        </w:rPr>
        <w:t xml:space="preserve"> </w:t>
      </w:r>
      <w:r>
        <w:t>will</w:t>
      </w:r>
      <w:r>
        <w:rPr>
          <w:spacing w:val="-12"/>
        </w:rPr>
        <w:t xml:space="preserve"> </w:t>
      </w:r>
      <w:r>
        <w:t>receive</w:t>
      </w:r>
      <w:r>
        <w:rPr>
          <w:spacing w:val="-9"/>
        </w:rPr>
        <w:t xml:space="preserve"> </w:t>
      </w:r>
      <w:r>
        <w:t>a</w:t>
      </w:r>
      <w:r>
        <w:rPr>
          <w:spacing w:val="-11"/>
        </w:rPr>
        <w:t xml:space="preserve"> </w:t>
      </w:r>
      <w:r>
        <w:t>copy</w:t>
      </w:r>
      <w:r>
        <w:rPr>
          <w:spacing w:val="-10"/>
        </w:rPr>
        <w:t xml:space="preserve"> </w:t>
      </w:r>
      <w:r>
        <w:t>of</w:t>
      </w:r>
      <w:r>
        <w:rPr>
          <w:spacing w:val="-6"/>
        </w:rPr>
        <w:t xml:space="preserve"> </w:t>
      </w:r>
      <w:r>
        <w:t>the</w:t>
      </w:r>
      <w:r>
        <w:rPr>
          <w:spacing w:val="-9"/>
        </w:rPr>
        <w:t xml:space="preserve"> </w:t>
      </w:r>
      <w:r>
        <w:t>background check</w:t>
      </w:r>
      <w:r>
        <w:rPr>
          <w:spacing w:val="-10"/>
        </w:rPr>
        <w:t xml:space="preserve"> </w:t>
      </w:r>
      <w:r>
        <w:t>report.</w:t>
      </w:r>
      <w:r>
        <w:rPr>
          <w:spacing w:val="37"/>
        </w:rPr>
        <w:t xml:space="preserve"> </w:t>
      </w:r>
      <w:r>
        <w:t>And</w:t>
      </w:r>
      <w:r>
        <w:rPr>
          <w:spacing w:val="-11"/>
        </w:rPr>
        <w:t xml:space="preserve"> </w:t>
      </w:r>
      <w:r>
        <w:t>before</w:t>
      </w:r>
      <w:r>
        <w:rPr>
          <w:spacing w:val="-9"/>
        </w:rPr>
        <w:t xml:space="preserve"> </w:t>
      </w:r>
      <w:r>
        <w:t>any</w:t>
      </w:r>
      <w:r>
        <w:rPr>
          <w:spacing w:val="-10"/>
        </w:rPr>
        <w:t xml:space="preserve"> </w:t>
      </w:r>
      <w:r>
        <w:t>adverse</w:t>
      </w:r>
      <w:r>
        <w:rPr>
          <w:spacing w:val="-11"/>
        </w:rPr>
        <w:t xml:space="preserve"> </w:t>
      </w:r>
      <w:r>
        <w:t>action</w:t>
      </w:r>
      <w:r>
        <w:rPr>
          <w:spacing w:val="-9"/>
        </w:rPr>
        <w:t xml:space="preserve"> </w:t>
      </w:r>
      <w:r>
        <w:t>is</w:t>
      </w:r>
      <w:r>
        <w:rPr>
          <w:spacing w:val="-10"/>
        </w:rPr>
        <w:t xml:space="preserve"> </w:t>
      </w:r>
      <w:r>
        <w:t>taken</w:t>
      </w:r>
      <w:r>
        <w:rPr>
          <w:spacing w:val="-9"/>
        </w:rPr>
        <w:t xml:space="preserve"> </w:t>
      </w:r>
      <w:r>
        <w:t>based</w:t>
      </w:r>
      <w:r>
        <w:rPr>
          <w:spacing w:val="-11"/>
        </w:rPr>
        <w:t xml:space="preserve"> </w:t>
      </w:r>
      <w:r>
        <w:t>on</w:t>
      </w:r>
      <w:r>
        <w:rPr>
          <w:spacing w:val="-9"/>
        </w:rPr>
        <w:t xml:space="preserve"> </w:t>
      </w:r>
      <w:r>
        <w:t>information</w:t>
      </w:r>
      <w:r>
        <w:rPr>
          <w:spacing w:val="-9"/>
        </w:rPr>
        <w:t xml:space="preserve"> </w:t>
      </w:r>
      <w:r>
        <w:t>contained</w:t>
      </w:r>
      <w:r>
        <w:rPr>
          <w:spacing w:val="-9"/>
        </w:rPr>
        <w:t xml:space="preserve"> </w:t>
      </w:r>
      <w:r>
        <w:t>in</w:t>
      </w:r>
      <w:r>
        <w:rPr>
          <w:spacing w:val="-11"/>
        </w:rPr>
        <w:t xml:space="preserve"> </w:t>
      </w:r>
      <w:r>
        <w:t>the</w:t>
      </w:r>
      <w:r>
        <w:rPr>
          <w:spacing w:val="-11"/>
        </w:rPr>
        <w:t xml:space="preserve"> </w:t>
      </w:r>
      <w:r>
        <w:t>report, the student will be given the opportunity to contest or clarify its accuracy.  Per Title IX, Title VII, and the University’s own non-discrimination policies, no background check results will result in automatic disqualifiers, but instead each result will be considered on a case- by-case basis.</w:t>
      </w:r>
    </w:p>
    <w:p w14:paraId="1B862F2B" w14:textId="77777777" w:rsidR="00503A76" w:rsidRDefault="00503A76" w:rsidP="00503A76">
      <w:pPr>
        <w:pStyle w:val="BodyText"/>
        <w:spacing w:line="300" w:lineRule="auto"/>
        <w:ind w:left="559" w:right="559"/>
        <w:jc w:val="both"/>
      </w:pPr>
    </w:p>
    <w:p w14:paraId="05CC3DCC" w14:textId="77777777" w:rsidR="00503A76" w:rsidRDefault="00503A76" w:rsidP="00503A76">
      <w:pPr>
        <w:tabs>
          <w:tab w:val="left" w:pos="1237"/>
          <w:tab w:val="left" w:pos="1239"/>
        </w:tabs>
        <w:ind w:left="559" w:right="734"/>
        <w:jc w:val="both"/>
        <w:rPr>
          <w:color w:val="000000" w:themeColor="text1"/>
          <w:sz w:val="20"/>
          <w:szCs w:val="20"/>
        </w:rPr>
      </w:pPr>
      <w:r w:rsidRPr="00E0291F">
        <w:rPr>
          <w:b/>
          <w:bCs/>
          <w:sz w:val="20"/>
          <w:szCs w:val="20"/>
        </w:rPr>
        <w:t xml:space="preserve">Ohio residents and students completing clinical courses/experiential-based learning in the state of Ohio </w:t>
      </w:r>
      <w:r w:rsidRPr="05ACECA6">
        <w:rPr>
          <w:color w:val="000000" w:themeColor="text1"/>
          <w:sz w:val="20"/>
          <w:szCs w:val="20"/>
        </w:rPr>
        <w:t>will complete a national &amp; state fingerprint-based background check, healthcare sanctions check. Subsequent retesting will be determined by site-specific requirements.</w:t>
      </w:r>
    </w:p>
    <w:p w14:paraId="076B75EF" w14:textId="77777777" w:rsidR="00503A76" w:rsidRDefault="00503A76" w:rsidP="00503A76">
      <w:pPr>
        <w:pStyle w:val="BodyText"/>
        <w:spacing w:before="1"/>
        <w:rPr>
          <w:sz w:val="25"/>
        </w:rPr>
      </w:pPr>
    </w:p>
    <w:p w14:paraId="4097F57E" w14:textId="77777777" w:rsidR="00503A76" w:rsidRDefault="00503A76" w:rsidP="00503A76">
      <w:pPr>
        <w:pStyle w:val="BodyText"/>
        <w:spacing w:line="300" w:lineRule="auto"/>
        <w:ind w:left="559" w:right="558"/>
        <w:jc w:val="both"/>
      </w:pPr>
      <w:r>
        <w:t xml:space="preserve">Ohio law requires that candidates for licensure in nursing undergo criminal background checks. Ohio law also requires hospitals, nursing homes, schools, day-care centers, and a host of other facilities to conduct background checks. The University has no legal obligation to conduct any background check prior to site placement. If the university does so, it does so voluntarily, ordinarily as part of a contractual agreement with a site, to foster positive relations, the significance of which is noted above. </w:t>
      </w:r>
    </w:p>
    <w:p w14:paraId="20B1A7EF" w14:textId="77777777" w:rsidR="00503A76" w:rsidRDefault="00503A76" w:rsidP="00503A76">
      <w:pPr>
        <w:pStyle w:val="BodyText"/>
        <w:spacing w:before="1"/>
        <w:rPr>
          <w:sz w:val="25"/>
        </w:rPr>
      </w:pPr>
    </w:p>
    <w:p w14:paraId="5A844866" w14:textId="77777777" w:rsidR="00503A76" w:rsidRDefault="00503A76" w:rsidP="00503A76">
      <w:pPr>
        <w:pStyle w:val="BodyText"/>
        <w:spacing w:line="300" w:lineRule="auto"/>
        <w:ind w:left="559" w:right="699"/>
      </w:pPr>
      <w:r>
        <w:t>The University shall make a reasonable attempt to place each student it has admitted into its program.</w:t>
      </w:r>
      <w:r>
        <w:rPr>
          <w:spacing w:val="40"/>
        </w:rPr>
        <w:t xml:space="preserve"> </w:t>
      </w:r>
      <w:r>
        <w:t>A</w:t>
      </w:r>
      <w:r>
        <w:rPr>
          <w:spacing w:val="-2"/>
        </w:rPr>
        <w:t xml:space="preserve"> </w:t>
      </w:r>
      <w:r>
        <w:t>student</w:t>
      </w:r>
      <w:r>
        <w:rPr>
          <w:spacing w:val="-4"/>
        </w:rPr>
        <w:t xml:space="preserve"> </w:t>
      </w:r>
      <w:r>
        <w:t>who</w:t>
      </w:r>
      <w:r>
        <w:rPr>
          <w:spacing w:val="-4"/>
        </w:rPr>
        <w:t xml:space="preserve"> </w:t>
      </w:r>
      <w:r>
        <w:t>cannot</w:t>
      </w:r>
      <w:r>
        <w:rPr>
          <w:spacing w:val="-2"/>
        </w:rPr>
        <w:t xml:space="preserve"> </w:t>
      </w:r>
      <w:r>
        <w:t>be</w:t>
      </w:r>
      <w:r>
        <w:rPr>
          <w:spacing w:val="-2"/>
        </w:rPr>
        <w:t xml:space="preserve"> </w:t>
      </w:r>
      <w:r>
        <w:t>placed</w:t>
      </w:r>
      <w:r>
        <w:rPr>
          <w:spacing w:val="-4"/>
        </w:rPr>
        <w:t xml:space="preserve"> </w:t>
      </w:r>
      <w:r>
        <w:t>after</w:t>
      </w:r>
      <w:r>
        <w:rPr>
          <w:spacing w:val="-3"/>
        </w:rPr>
        <w:t xml:space="preserve"> </w:t>
      </w:r>
      <w:r>
        <w:t>three</w:t>
      </w:r>
      <w:r>
        <w:rPr>
          <w:spacing w:val="-4"/>
        </w:rPr>
        <w:t xml:space="preserve"> </w:t>
      </w:r>
      <w:r>
        <w:t>site</w:t>
      </w:r>
      <w:r>
        <w:rPr>
          <w:spacing w:val="-2"/>
        </w:rPr>
        <w:t xml:space="preserve"> </w:t>
      </w:r>
      <w:r>
        <w:t>placement</w:t>
      </w:r>
      <w:r>
        <w:rPr>
          <w:spacing w:val="-4"/>
        </w:rPr>
        <w:t xml:space="preserve"> </w:t>
      </w:r>
      <w:r>
        <w:t>attempts</w:t>
      </w:r>
      <w:r>
        <w:rPr>
          <w:spacing w:val="-3"/>
        </w:rPr>
        <w:t xml:space="preserve"> </w:t>
      </w:r>
      <w:r>
        <w:t>can</w:t>
      </w:r>
      <w:r>
        <w:rPr>
          <w:spacing w:val="-2"/>
        </w:rPr>
        <w:t xml:space="preserve"> </w:t>
      </w:r>
      <w:r>
        <w:t>be</w:t>
      </w:r>
      <w:r>
        <w:rPr>
          <w:spacing w:val="-4"/>
        </w:rPr>
        <w:t xml:space="preserve"> </w:t>
      </w:r>
      <w:r>
        <w:t>subjected to academic consequences for failure to make satisfactory progress.</w:t>
      </w:r>
      <w:r>
        <w:rPr>
          <w:spacing w:val="40"/>
        </w:rPr>
        <w:t xml:space="preserve"> </w:t>
      </w:r>
      <w:r>
        <w:t>Each attempt shall entail:</w:t>
      </w:r>
    </w:p>
    <w:p w14:paraId="1FDA6353" w14:textId="77777777" w:rsidR="00503A76" w:rsidRDefault="00503A76" w:rsidP="00503A76">
      <w:pPr>
        <w:pStyle w:val="ListParagraph"/>
        <w:numPr>
          <w:ilvl w:val="1"/>
          <w:numId w:val="5"/>
        </w:numPr>
        <w:tabs>
          <w:tab w:val="left" w:pos="1277"/>
          <w:tab w:val="left" w:pos="1279"/>
        </w:tabs>
        <w:spacing w:line="300" w:lineRule="auto"/>
        <w:ind w:right="608"/>
        <w:contextualSpacing w:val="0"/>
        <w:rPr>
          <w:sz w:val="20"/>
        </w:rPr>
      </w:pPr>
      <w:r>
        <w:rPr>
          <w:sz w:val="20"/>
        </w:rPr>
        <w:t>communication with a potential site disclosing a copy of the student’s background check results</w:t>
      </w:r>
      <w:r>
        <w:rPr>
          <w:spacing w:val="-3"/>
          <w:sz w:val="20"/>
        </w:rPr>
        <w:t xml:space="preserve"> </w:t>
      </w:r>
      <w:r>
        <w:rPr>
          <w:sz w:val="20"/>
        </w:rPr>
        <w:t>along</w:t>
      </w:r>
      <w:r>
        <w:rPr>
          <w:spacing w:val="-4"/>
          <w:sz w:val="20"/>
        </w:rPr>
        <w:t xml:space="preserve"> </w:t>
      </w:r>
      <w:r>
        <w:rPr>
          <w:sz w:val="20"/>
        </w:rPr>
        <w:t>with</w:t>
      </w:r>
      <w:r>
        <w:rPr>
          <w:spacing w:val="-4"/>
          <w:sz w:val="20"/>
        </w:rPr>
        <w:t xml:space="preserve"> </w:t>
      </w:r>
      <w:r>
        <w:rPr>
          <w:sz w:val="20"/>
        </w:rPr>
        <w:t>any</w:t>
      </w:r>
      <w:r>
        <w:rPr>
          <w:spacing w:val="-3"/>
          <w:sz w:val="20"/>
        </w:rPr>
        <w:t xml:space="preserve"> </w:t>
      </w:r>
      <w:r>
        <w:rPr>
          <w:sz w:val="20"/>
        </w:rPr>
        <w:t>statement</w:t>
      </w:r>
      <w:r>
        <w:rPr>
          <w:spacing w:val="-2"/>
          <w:sz w:val="20"/>
        </w:rPr>
        <w:t xml:space="preserve"> </w:t>
      </w:r>
      <w:r>
        <w:rPr>
          <w:sz w:val="20"/>
        </w:rPr>
        <w:t>of</w:t>
      </w:r>
      <w:r>
        <w:rPr>
          <w:spacing w:val="-4"/>
          <w:sz w:val="20"/>
        </w:rPr>
        <w:t xml:space="preserve"> </w:t>
      </w:r>
      <w:r>
        <w:rPr>
          <w:sz w:val="20"/>
        </w:rPr>
        <w:t>rehabilitation</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student</w:t>
      </w:r>
      <w:r>
        <w:rPr>
          <w:spacing w:val="-2"/>
          <w:sz w:val="20"/>
        </w:rPr>
        <w:t xml:space="preserve"> </w:t>
      </w:r>
      <w:r>
        <w:rPr>
          <w:sz w:val="20"/>
        </w:rPr>
        <w:t>might</w:t>
      </w:r>
      <w:r>
        <w:rPr>
          <w:spacing w:val="-4"/>
          <w:sz w:val="20"/>
        </w:rPr>
        <w:t xml:space="preserve"> </w:t>
      </w:r>
      <w:r>
        <w:rPr>
          <w:sz w:val="20"/>
        </w:rPr>
        <w:t>compose and</w:t>
      </w:r>
      <w:r>
        <w:rPr>
          <w:spacing w:val="-2"/>
          <w:sz w:val="20"/>
        </w:rPr>
        <w:t xml:space="preserve"> </w:t>
      </w:r>
      <w:r>
        <w:rPr>
          <w:sz w:val="20"/>
        </w:rPr>
        <w:t>ask to be included, and</w:t>
      </w:r>
    </w:p>
    <w:p w14:paraId="18211AB5" w14:textId="77777777" w:rsidR="00503A76" w:rsidRDefault="00503A76" w:rsidP="00503A76">
      <w:pPr>
        <w:pStyle w:val="ListParagraph"/>
        <w:numPr>
          <w:ilvl w:val="1"/>
          <w:numId w:val="5"/>
        </w:numPr>
        <w:tabs>
          <w:tab w:val="left" w:pos="1277"/>
          <w:tab w:val="left" w:pos="1279"/>
        </w:tabs>
        <w:spacing w:line="300" w:lineRule="auto"/>
        <w:ind w:right="968"/>
        <w:contextualSpacing w:val="0"/>
        <w:rPr>
          <w:sz w:val="20"/>
        </w:rPr>
      </w:pPr>
      <w:r>
        <w:rPr>
          <w:sz w:val="20"/>
        </w:rPr>
        <w:t>documentation</w:t>
      </w:r>
      <w:r>
        <w:rPr>
          <w:spacing w:val="-4"/>
          <w:sz w:val="20"/>
        </w:rPr>
        <w:t xml:space="preserve"> </w:t>
      </w:r>
      <w:r>
        <w:rPr>
          <w:sz w:val="20"/>
        </w:rPr>
        <w:t>of</w:t>
      </w:r>
      <w:r>
        <w:rPr>
          <w:spacing w:val="-2"/>
          <w:sz w:val="20"/>
        </w:rPr>
        <w:t xml:space="preserve"> </w:t>
      </w:r>
      <w:r>
        <w:rPr>
          <w:sz w:val="20"/>
        </w:rPr>
        <w:t>all</w:t>
      </w:r>
      <w:r>
        <w:rPr>
          <w:spacing w:val="-5"/>
          <w:sz w:val="20"/>
        </w:rPr>
        <w:t xml:space="preserve"> </w:t>
      </w:r>
      <w:r>
        <w:rPr>
          <w:sz w:val="20"/>
        </w:rPr>
        <w:t>the</w:t>
      </w:r>
      <w:r>
        <w:rPr>
          <w:spacing w:val="-4"/>
          <w:sz w:val="20"/>
        </w:rPr>
        <w:t xml:space="preserve"> </w:t>
      </w:r>
      <w:r>
        <w:rPr>
          <w:sz w:val="20"/>
        </w:rPr>
        <w:t>reasons</w:t>
      </w:r>
      <w:r>
        <w:rPr>
          <w:spacing w:val="-3"/>
          <w:sz w:val="20"/>
        </w:rPr>
        <w:t xml:space="preserve"> </w:t>
      </w:r>
      <w:r>
        <w:rPr>
          <w:sz w:val="20"/>
        </w:rPr>
        <w:t>given</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site</w:t>
      </w:r>
      <w:r>
        <w:rPr>
          <w:spacing w:val="-4"/>
          <w:sz w:val="20"/>
        </w:rPr>
        <w:t xml:space="preserve"> </w:t>
      </w:r>
      <w:r>
        <w:rPr>
          <w:sz w:val="20"/>
        </w:rPr>
        <w:t>for</w:t>
      </w:r>
      <w:r>
        <w:rPr>
          <w:spacing w:val="-1"/>
          <w:sz w:val="20"/>
        </w:rPr>
        <w:t xml:space="preserve"> </w:t>
      </w:r>
      <w:r>
        <w:rPr>
          <w:sz w:val="20"/>
        </w:rPr>
        <w:t>denial</w:t>
      </w:r>
      <w:r>
        <w:rPr>
          <w:spacing w:val="-3"/>
          <w:sz w:val="20"/>
        </w:rPr>
        <w:t xml:space="preserve"> </w:t>
      </w:r>
      <w:r>
        <w:rPr>
          <w:sz w:val="20"/>
        </w:rPr>
        <w:t>of</w:t>
      </w:r>
      <w:r>
        <w:rPr>
          <w:spacing w:val="-2"/>
          <w:sz w:val="20"/>
        </w:rPr>
        <w:t xml:space="preserve"> </w:t>
      </w:r>
      <w:r>
        <w:rPr>
          <w:sz w:val="20"/>
        </w:rPr>
        <w:t>placement,</w:t>
      </w:r>
      <w:r>
        <w:rPr>
          <w:spacing w:val="-4"/>
          <w:sz w:val="20"/>
        </w:rPr>
        <w:t xml:space="preserve"> </w:t>
      </w:r>
      <w:r>
        <w:rPr>
          <w:sz w:val="20"/>
        </w:rPr>
        <w:t>both</w:t>
      </w:r>
      <w:r>
        <w:rPr>
          <w:spacing w:val="-2"/>
          <w:sz w:val="20"/>
        </w:rPr>
        <w:t xml:space="preserve"> </w:t>
      </w:r>
      <w:r>
        <w:rPr>
          <w:sz w:val="20"/>
        </w:rPr>
        <w:t>in</w:t>
      </w:r>
      <w:r>
        <w:rPr>
          <w:spacing w:val="-2"/>
          <w:sz w:val="20"/>
        </w:rPr>
        <w:t xml:space="preserve"> </w:t>
      </w:r>
      <w:r>
        <w:rPr>
          <w:sz w:val="20"/>
        </w:rPr>
        <w:t>the University’s files and to the student.</w:t>
      </w:r>
    </w:p>
    <w:p w14:paraId="490A4408" w14:textId="77777777" w:rsidR="00503A76" w:rsidRDefault="00503A76" w:rsidP="00503A76">
      <w:pPr>
        <w:pStyle w:val="BodyText"/>
        <w:rPr>
          <w:sz w:val="25"/>
        </w:rPr>
      </w:pPr>
    </w:p>
    <w:p w14:paraId="29E0BC2D" w14:textId="77777777" w:rsidR="00503A76" w:rsidRDefault="00503A76" w:rsidP="00503A76">
      <w:pPr>
        <w:pStyle w:val="BodyText"/>
        <w:spacing w:before="1" w:line="300" w:lineRule="auto"/>
        <w:ind w:left="559" w:right="596"/>
      </w:pPr>
      <w:r>
        <w:t>Students accepted into the programs are required to sign a document indicating they have received</w:t>
      </w:r>
      <w:r>
        <w:rPr>
          <w:spacing w:val="-2"/>
        </w:rPr>
        <w:t xml:space="preserve"> </w:t>
      </w:r>
      <w:r>
        <w:t>a</w:t>
      </w:r>
      <w:r>
        <w:rPr>
          <w:spacing w:val="-4"/>
        </w:rPr>
        <w:t xml:space="preserve"> </w:t>
      </w:r>
      <w:r>
        <w:t>copy</w:t>
      </w:r>
      <w:r>
        <w:rPr>
          <w:spacing w:val="-3"/>
        </w:rPr>
        <w:t xml:space="preserve"> </w:t>
      </w:r>
      <w:r>
        <w:t>of</w:t>
      </w:r>
      <w:r>
        <w:rPr>
          <w:spacing w:val="-2"/>
        </w:rPr>
        <w:t xml:space="preserve"> </w:t>
      </w:r>
      <w:r>
        <w:t>this</w:t>
      </w:r>
      <w:r>
        <w:rPr>
          <w:spacing w:val="-3"/>
        </w:rPr>
        <w:t xml:space="preserve"> </w:t>
      </w:r>
      <w:r>
        <w:t>policy,</w:t>
      </w:r>
      <w:r>
        <w:rPr>
          <w:spacing w:val="-4"/>
        </w:rPr>
        <w:t xml:space="preserve"> </w:t>
      </w:r>
      <w:r>
        <w:t>understand</w:t>
      </w:r>
      <w:r>
        <w:rPr>
          <w:spacing w:val="-4"/>
        </w:rPr>
        <w:t xml:space="preserve"> </w:t>
      </w:r>
      <w:r>
        <w:t>that</w:t>
      </w:r>
      <w:r>
        <w:rPr>
          <w:spacing w:val="-4"/>
        </w:rPr>
        <w:t xml:space="preserve"> </w:t>
      </w:r>
      <w:r>
        <w:t>criminal</w:t>
      </w:r>
      <w:r>
        <w:rPr>
          <w:spacing w:val="-3"/>
        </w:rPr>
        <w:t xml:space="preserve"> </w:t>
      </w:r>
      <w:r>
        <w:t>background</w:t>
      </w:r>
      <w:r>
        <w:rPr>
          <w:spacing w:val="-4"/>
        </w:rPr>
        <w:t xml:space="preserve"> </w:t>
      </w:r>
      <w:r>
        <w:t>checks</w:t>
      </w:r>
      <w:r>
        <w:rPr>
          <w:spacing w:val="-3"/>
        </w:rPr>
        <w:t xml:space="preserve"> </w:t>
      </w:r>
      <w:r>
        <w:t>will</w:t>
      </w:r>
      <w:r>
        <w:rPr>
          <w:spacing w:val="-3"/>
        </w:rPr>
        <w:t xml:space="preserve"> </w:t>
      </w:r>
      <w:r>
        <w:t>be</w:t>
      </w:r>
      <w:r>
        <w:rPr>
          <w:spacing w:val="-2"/>
        </w:rPr>
        <w:t xml:space="preserve"> </w:t>
      </w:r>
      <w:r>
        <w:t>required,</w:t>
      </w:r>
      <w:r>
        <w:rPr>
          <w:spacing w:val="-4"/>
        </w:rPr>
        <w:t xml:space="preserve"> </w:t>
      </w:r>
      <w:r>
        <w:t>those with convictions might not be able to complete a specific degree program, students might not learn of such inability until the first clinical/experiential-based learning experience of the program, and, even if able to complete the program, students might not be eligible to pursue a related career if State Boards deny licensure.</w:t>
      </w:r>
    </w:p>
    <w:p w14:paraId="2D9FD8F3" w14:textId="77777777" w:rsidR="00503A76" w:rsidRDefault="00503A76" w:rsidP="00503A76">
      <w:pPr>
        <w:pStyle w:val="BodyText"/>
        <w:spacing w:before="1" w:line="300" w:lineRule="auto"/>
        <w:ind w:left="559" w:right="596"/>
      </w:pPr>
    </w:p>
    <w:p w14:paraId="6852AA82" w14:textId="77777777" w:rsidR="00503A76" w:rsidRDefault="00503A76" w:rsidP="00503A76">
      <w:pPr>
        <w:pStyle w:val="BodyText"/>
        <w:spacing w:before="10" w:line="300" w:lineRule="auto"/>
        <w:ind w:left="559" w:right="558"/>
        <w:jc w:val="both"/>
      </w:pPr>
      <w:r>
        <w:t>Programs that require background checks will provide notice of this requirement in program materials available prior to the time of admission, in the orientation process, and through academic advising. The notices provided by the College of Nursing include the admonition that students with convictions might not be able to complete the program, might not learn of such inability until the first clinical experience of the program, and, even if able to complete the program, might not be eligible to pursue a career in Nursing if the State of Ohio Board of Nursing denies licensure.</w:t>
      </w:r>
    </w:p>
    <w:p w14:paraId="46641AF6" w14:textId="77777777" w:rsidR="00503A76" w:rsidRDefault="00503A76" w:rsidP="00503A76">
      <w:pPr>
        <w:pStyle w:val="BodyText"/>
        <w:spacing w:before="10" w:line="300" w:lineRule="auto"/>
        <w:ind w:left="559" w:right="558"/>
        <w:jc w:val="both"/>
      </w:pPr>
    </w:p>
    <w:p w14:paraId="096B3220" w14:textId="77777777" w:rsidR="00503A76" w:rsidRDefault="00503A76" w:rsidP="00503A76">
      <w:pPr>
        <w:pStyle w:val="BodyText"/>
        <w:spacing w:before="1" w:line="300" w:lineRule="auto"/>
        <w:ind w:left="559" w:right="557"/>
        <w:jc w:val="both"/>
      </w:pPr>
      <w:r w:rsidRPr="0063528D">
        <w:t xml:space="preserve">The University will seek to avoid taking on contracting obligations that present significant risk of adverse legal consequences, including automatic disqualifiers for </w:t>
      </w:r>
      <w:proofErr w:type="gramStart"/>
      <w:r w:rsidRPr="0063528D">
        <w:t>particular convictions</w:t>
      </w:r>
      <w:proofErr w:type="gramEnd"/>
      <w:r w:rsidRPr="0063528D">
        <w:t xml:space="preserve">. The University would prefer to organize the students’ background checking and pass the results through </w:t>
      </w:r>
      <w:r w:rsidRPr="0063528D">
        <w:lastRenderedPageBreak/>
        <w:t>to the sites. The University can also apply a site-provided heuristic to the results, subject to the limitation that automatic disqualifiers are to be avoided.</w:t>
      </w:r>
    </w:p>
    <w:p w14:paraId="706EB889" w14:textId="77777777" w:rsidR="00503A76" w:rsidRDefault="00503A76" w:rsidP="00503A76">
      <w:pPr>
        <w:pStyle w:val="BodyText"/>
        <w:spacing w:before="1" w:line="300" w:lineRule="auto"/>
        <w:ind w:left="559" w:right="557"/>
        <w:jc w:val="both"/>
      </w:pPr>
    </w:p>
    <w:p w14:paraId="62AA4179" w14:textId="77777777" w:rsidR="00503A76" w:rsidRDefault="00503A76" w:rsidP="00503A76">
      <w:pPr>
        <w:pStyle w:val="BodyText"/>
        <w:spacing w:before="1" w:line="300" w:lineRule="auto"/>
        <w:ind w:left="559" w:right="557"/>
        <w:jc w:val="both"/>
        <w:rPr>
          <w:b/>
          <w:bCs/>
          <w:u w:val="single"/>
        </w:rPr>
      </w:pPr>
      <w:r>
        <w:rPr>
          <w:b/>
          <w:bCs/>
          <w:u w:val="single"/>
        </w:rPr>
        <w:t xml:space="preserve">RN-BSN and </w:t>
      </w:r>
      <w:r w:rsidRPr="0063528D">
        <w:rPr>
          <w:b/>
          <w:bCs/>
          <w:u w:val="single"/>
        </w:rPr>
        <w:t xml:space="preserve">Graduate </w:t>
      </w:r>
      <w:r w:rsidRPr="05ACECA6">
        <w:rPr>
          <w:b/>
          <w:bCs/>
          <w:u w:val="single"/>
        </w:rPr>
        <w:t>Student</w:t>
      </w:r>
      <w:r>
        <w:rPr>
          <w:b/>
          <w:bCs/>
          <w:u w:val="single"/>
        </w:rPr>
        <w:t xml:space="preserve">s State Specific </w:t>
      </w:r>
      <w:r w:rsidRPr="65EE04B0">
        <w:rPr>
          <w:b/>
          <w:bCs/>
          <w:u w:val="single"/>
        </w:rPr>
        <w:t>Requirements</w:t>
      </w:r>
    </w:p>
    <w:p w14:paraId="389EB9C4" w14:textId="77777777" w:rsidR="00503A76" w:rsidRDefault="00503A76" w:rsidP="00503A76">
      <w:pPr>
        <w:spacing w:before="1" w:line="300" w:lineRule="auto"/>
        <w:ind w:left="559" w:right="557"/>
        <w:jc w:val="both"/>
        <w:rPr>
          <w:sz w:val="20"/>
          <w:szCs w:val="20"/>
        </w:rPr>
      </w:pPr>
      <w:r>
        <w:rPr>
          <w:sz w:val="20"/>
          <w:szCs w:val="20"/>
        </w:rPr>
        <w:t xml:space="preserve">RN-BSN and </w:t>
      </w:r>
      <w:r w:rsidRPr="05ACECA6">
        <w:rPr>
          <w:sz w:val="20"/>
          <w:szCs w:val="20"/>
        </w:rPr>
        <w:t>Advanced Practice Registered Nurse (APRN) students (all MSN, DNP, and Post-Master's</w:t>
      </w:r>
      <w:r>
        <w:rPr>
          <w:sz w:val="20"/>
          <w:szCs w:val="20"/>
        </w:rPr>
        <w:t xml:space="preserve"> </w:t>
      </w:r>
      <w:r w:rsidRPr="05ACECA6">
        <w:rPr>
          <w:sz w:val="20"/>
          <w:szCs w:val="20"/>
        </w:rPr>
        <w:t>Certificate students in Arkansas AR, Florida FL, Iowa IA, Illinois IL, Maryland MD, Maine ME, Michigan MI, Minnesota MN, North Carolina NC, Nebraska NE, New Hampshire NH, New Jersey NJ, Ohio OH, Pennsylvania PA, South Dakota SD, Texas TX, Washington State WA</w:t>
      </w:r>
      <w:r>
        <w:rPr>
          <w:sz w:val="20"/>
          <w:szCs w:val="20"/>
        </w:rPr>
        <w:t xml:space="preserve"> (Only MSN and Post-MSN Certificate)</w:t>
      </w:r>
      <w:r w:rsidRPr="05ACECA6">
        <w:rPr>
          <w:sz w:val="20"/>
          <w:szCs w:val="20"/>
        </w:rPr>
        <w:t>, or Wisconsin WI) must complete a supplemental state-specific background check based upon the state where clinical</w:t>
      </w:r>
      <w:r>
        <w:rPr>
          <w:sz w:val="20"/>
          <w:szCs w:val="20"/>
        </w:rPr>
        <w:t>/experiential-based learning courses w</w:t>
      </w:r>
      <w:r w:rsidRPr="05ACECA6">
        <w:rPr>
          <w:sz w:val="20"/>
          <w:szCs w:val="20"/>
        </w:rPr>
        <w:t>ill be conducted. State-specific requirements may vary and are subject to change based on state legislation and regulations.</w:t>
      </w:r>
    </w:p>
    <w:p w14:paraId="3C4962E1" w14:textId="77777777" w:rsidR="00503A76" w:rsidRDefault="00503A76" w:rsidP="00503A76">
      <w:pPr>
        <w:pStyle w:val="BodyText"/>
        <w:spacing w:before="1" w:line="300" w:lineRule="auto"/>
        <w:ind w:left="559" w:right="557"/>
        <w:jc w:val="both"/>
      </w:pPr>
    </w:p>
    <w:p w14:paraId="666320EF" w14:textId="77777777" w:rsidR="00503A76" w:rsidRDefault="00503A76" w:rsidP="00503A76">
      <w:pPr>
        <w:widowControl/>
        <w:autoSpaceDE/>
        <w:autoSpaceDN/>
        <w:spacing w:after="160" w:line="259" w:lineRule="auto"/>
        <w:rPr>
          <w:rFonts w:asciiTheme="majorHAnsi" w:eastAsiaTheme="majorEastAsia" w:hAnsiTheme="majorHAnsi" w:cstheme="majorBidi"/>
          <w:color w:val="0F4761" w:themeColor="accent1" w:themeShade="BF"/>
          <w:sz w:val="32"/>
          <w:szCs w:val="32"/>
        </w:rPr>
      </w:pPr>
      <w:r>
        <w:br w:type="page"/>
      </w:r>
    </w:p>
    <w:p w14:paraId="03F370CE" w14:textId="77777777" w:rsidR="00503A76" w:rsidRPr="00D228FB" w:rsidRDefault="00503A76" w:rsidP="00503A76">
      <w:pPr>
        <w:pStyle w:val="Heading2"/>
        <w:rPr>
          <w:color w:val="000000" w:themeColor="text1"/>
        </w:rPr>
      </w:pPr>
      <w:bookmarkStart w:id="149" w:name="_Toc235103520"/>
      <w:r w:rsidRPr="00D228FB">
        <w:rPr>
          <w:color w:val="000000" w:themeColor="text1"/>
        </w:rPr>
        <w:lastRenderedPageBreak/>
        <w:t>State Restrictions</w:t>
      </w:r>
      <w:bookmarkEnd w:id="149"/>
    </w:p>
    <w:p w14:paraId="2D3B4B9B" w14:textId="77777777" w:rsidR="00503A76" w:rsidRPr="0063528D" w:rsidRDefault="00503A76" w:rsidP="00503A76">
      <w:pPr>
        <w:pStyle w:val="BodyText"/>
        <w:spacing w:before="10"/>
        <w:ind w:left="540"/>
      </w:pPr>
      <w:r w:rsidRPr="0063528D">
        <w:t>The University of Cincinnati College of Nursing is not permitted to admit or enroll students residing in the below listed states into our online undergraduate and graduate online programs (unless otherwise denoted).  Also, University of Cincinnati students are not permitted to engage in external experiences, such as clinical experiences, experiential-based learning, research, and project-based activities in the below listed states. </w:t>
      </w:r>
    </w:p>
    <w:p w14:paraId="56D038B2" w14:textId="77777777" w:rsidR="00503A76" w:rsidRPr="0063528D" w:rsidRDefault="00503A76" w:rsidP="00254EA4">
      <w:pPr>
        <w:pStyle w:val="BodyText"/>
        <w:numPr>
          <w:ilvl w:val="0"/>
          <w:numId w:val="53"/>
        </w:numPr>
        <w:spacing w:before="10"/>
        <w:ind w:left="540"/>
      </w:pPr>
      <w:r w:rsidRPr="0063528D">
        <w:t>Arizona (RN-BSN Program is only permitted in this state) </w:t>
      </w:r>
    </w:p>
    <w:p w14:paraId="0D1BF822" w14:textId="77777777" w:rsidR="00503A76" w:rsidRPr="0063528D" w:rsidRDefault="00503A76" w:rsidP="00254EA4">
      <w:pPr>
        <w:pStyle w:val="BodyText"/>
        <w:numPr>
          <w:ilvl w:val="0"/>
          <w:numId w:val="54"/>
        </w:numPr>
        <w:spacing w:before="10"/>
        <w:ind w:left="540"/>
      </w:pPr>
      <w:r w:rsidRPr="0063528D">
        <w:t>Louisiana </w:t>
      </w:r>
    </w:p>
    <w:p w14:paraId="050AE04F" w14:textId="77777777" w:rsidR="00503A76" w:rsidRPr="0063528D" w:rsidRDefault="00503A76" w:rsidP="00254EA4">
      <w:pPr>
        <w:pStyle w:val="BodyText"/>
        <w:numPr>
          <w:ilvl w:val="0"/>
          <w:numId w:val="55"/>
        </w:numPr>
        <w:spacing w:before="10"/>
        <w:ind w:left="540"/>
      </w:pPr>
      <w:r w:rsidRPr="0063528D">
        <w:t>Massachusetts </w:t>
      </w:r>
    </w:p>
    <w:p w14:paraId="0D4BF3C5" w14:textId="77777777" w:rsidR="00503A76" w:rsidRPr="0063528D" w:rsidRDefault="00503A76" w:rsidP="00254EA4">
      <w:pPr>
        <w:pStyle w:val="BodyText"/>
        <w:numPr>
          <w:ilvl w:val="0"/>
          <w:numId w:val="56"/>
        </w:numPr>
        <w:spacing w:before="10"/>
        <w:ind w:left="540"/>
      </w:pPr>
      <w:r w:rsidRPr="0063528D">
        <w:t>New York (RN-BSN Program is only permitted in this state) </w:t>
      </w:r>
    </w:p>
    <w:p w14:paraId="35D38177" w14:textId="77777777" w:rsidR="00503A76" w:rsidRPr="0063528D" w:rsidRDefault="00503A76" w:rsidP="00254EA4">
      <w:pPr>
        <w:pStyle w:val="BodyText"/>
        <w:numPr>
          <w:ilvl w:val="0"/>
          <w:numId w:val="57"/>
        </w:numPr>
        <w:spacing w:before="10"/>
        <w:ind w:left="540"/>
      </w:pPr>
      <w:r w:rsidRPr="0063528D">
        <w:t>Oregon </w:t>
      </w:r>
    </w:p>
    <w:p w14:paraId="0E1A9537" w14:textId="77777777" w:rsidR="00503A76" w:rsidRPr="0063528D" w:rsidRDefault="00503A76" w:rsidP="00254EA4">
      <w:pPr>
        <w:pStyle w:val="BodyText"/>
        <w:numPr>
          <w:ilvl w:val="0"/>
          <w:numId w:val="58"/>
        </w:numPr>
        <w:spacing w:before="10"/>
        <w:ind w:left="540"/>
      </w:pPr>
      <w:r w:rsidRPr="0063528D">
        <w:t>Rhode Island </w:t>
      </w:r>
    </w:p>
    <w:p w14:paraId="2CDB106F" w14:textId="77777777" w:rsidR="00503A76" w:rsidRPr="0063528D" w:rsidRDefault="00503A76" w:rsidP="00254EA4">
      <w:pPr>
        <w:pStyle w:val="BodyText"/>
        <w:numPr>
          <w:ilvl w:val="0"/>
          <w:numId w:val="59"/>
        </w:numPr>
        <w:spacing w:before="10"/>
        <w:ind w:left="540"/>
      </w:pPr>
      <w:r w:rsidRPr="0063528D">
        <w:t>Tennessee </w:t>
      </w:r>
    </w:p>
    <w:p w14:paraId="6B1247AA" w14:textId="77777777" w:rsidR="00503A76" w:rsidRPr="0063528D" w:rsidRDefault="00503A76" w:rsidP="00254EA4">
      <w:pPr>
        <w:pStyle w:val="BodyText"/>
        <w:numPr>
          <w:ilvl w:val="0"/>
          <w:numId w:val="60"/>
        </w:numPr>
        <w:spacing w:before="10"/>
        <w:ind w:left="540"/>
      </w:pPr>
      <w:r w:rsidRPr="0063528D">
        <w:t>Washington State (Students enrolled in MSN and Post-MSN Certificate Programs are only permitted in this state).  </w:t>
      </w:r>
    </w:p>
    <w:p w14:paraId="375440B1" w14:textId="77777777" w:rsidR="00503A76" w:rsidRPr="0063528D" w:rsidRDefault="00503A76" w:rsidP="00503A76">
      <w:pPr>
        <w:pStyle w:val="BodyText"/>
        <w:spacing w:before="10"/>
        <w:ind w:left="540"/>
      </w:pPr>
      <w:r w:rsidRPr="0063528D">
        <w:t>In addition to the above listed states, students are not permitted to be admitted from or engage in external experiences in any of the U.S. Territories.   </w:t>
      </w:r>
    </w:p>
    <w:p w14:paraId="36428A90" w14:textId="77777777" w:rsidR="00503A76" w:rsidRDefault="00503A76" w:rsidP="00503A76">
      <w:pPr>
        <w:pStyle w:val="BodyText"/>
        <w:spacing w:before="10"/>
        <w:rPr>
          <w:sz w:val="24"/>
        </w:rPr>
      </w:pPr>
    </w:p>
    <w:p w14:paraId="31CA7BFF" w14:textId="77777777" w:rsidR="00503A76" w:rsidRPr="00794C3B" w:rsidRDefault="00503A76" w:rsidP="00503A76">
      <w:pPr>
        <w:pStyle w:val="Heading2"/>
        <w:rPr>
          <w:color w:val="000000" w:themeColor="text1"/>
        </w:rPr>
      </w:pPr>
      <w:bookmarkStart w:id="150" w:name="Drug_Screening_Clearances"/>
      <w:bookmarkStart w:id="151" w:name="_Toc235103521"/>
      <w:bookmarkEnd w:id="150"/>
      <w:r w:rsidRPr="00794C3B">
        <w:rPr>
          <w:color w:val="000000" w:themeColor="text1"/>
        </w:rPr>
        <w:t>Drug</w:t>
      </w:r>
      <w:r w:rsidRPr="00794C3B">
        <w:rPr>
          <w:color w:val="000000" w:themeColor="text1"/>
          <w:spacing w:val="-9"/>
        </w:rPr>
        <w:t xml:space="preserve"> </w:t>
      </w:r>
      <w:r w:rsidRPr="00794C3B">
        <w:rPr>
          <w:color w:val="000000" w:themeColor="text1"/>
        </w:rPr>
        <w:t>Screening</w:t>
      </w:r>
      <w:r w:rsidRPr="00794C3B">
        <w:rPr>
          <w:color w:val="000000" w:themeColor="text1"/>
          <w:spacing w:val="-8"/>
        </w:rPr>
        <w:t xml:space="preserve"> </w:t>
      </w:r>
      <w:r w:rsidRPr="00794C3B">
        <w:rPr>
          <w:color w:val="000000" w:themeColor="text1"/>
          <w:spacing w:val="-2"/>
        </w:rPr>
        <w:t>Clearances</w:t>
      </w:r>
      <w:bookmarkEnd w:id="151"/>
    </w:p>
    <w:p w14:paraId="4003BCA1" w14:textId="77777777" w:rsidR="00503A76" w:rsidRDefault="00503A76" w:rsidP="00503A76">
      <w:pPr>
        <w:pStyle w:val="BodyText"/>
        <w:spacing w:line="300" w:lineRule="auto"/>
        <w:ind w:left="559" w:right="540"/>
      </w:pPr>
      <w:r>
        <w:t xml:space="preserve">All students must obtain drug screening clearance prior to participating in clinical </w:t>
      </w:r>
      <w:r w:rsidRPr="00142785">
        <w:t>courses/experiential-based learning</w:t>
      </w:r>
      <w:r>
        <w:t xml:space="preserve">. </w:t>
      </w:r>
      <w:r w:rsidRPr="00142785">
        <w:t>S</w:t>
      </w:r>
      <w:r w:rsidRPr="05ACECA6">
        <w:rPr>
          <w:color w:val="000000" w:themeColor="text1"/>
        </w:rPr>
        <w:t>tudents undergo testing via the 10-panel + MDMA + Oxy screen, conducted by</w:t>
      </w:r>
      <w:r w:rsidRPr="05ACECA6">
        <w:t xml:space="preserve"> CastleBranch. </w:t>
      </w:r>
      <w:r w:rsidRPr="0063528D">
        <w:rPr>
          <w:i/>
          <w:iCs/>
        </w:rPr>
        <w:t>Substances tested for: Amphetamines (1000 Ng/</w:t>
      </w:r>
      <w:proofErr w:type="spellStart"/>
      <w:r w:rsidRPr="0063528D">
        <w:rPr>
          <w:i/>
          <w:iCs/>
        </w:rPr>
        <w:t>Ml</w:t>
      </w:r>
      <w:proofErr w:type="spellEnd"/>
      <w:r w:rsidRPr="0063528D">
        <w:rPr>
          <w:i/>
          <w:iCs/>
        </w:rPr>
        <w:t xml:space="preserve"> Screen), Barbiturates, Benzodiazepines, Cocaine, Metabolites, Marijuana Metabolites, (50 Ng/</w:t>
      </w:r>
      <w:proofErr w:type="spellStart"/>
      <w:r w:rsidRPr="0063528D">
        <w:rPr>
          <w:i/>
          <w:iCs/>
        </w:rPr>
        <w:t>Ml</w:t>
      </w:r>
      <w:proofErr w:type="spellEnd"/>
      <w:r w:rsidRPr="0063528D">
        <w:rPr>
          <w:i/>
          <w:iCs/>
        </w:rPr>
        <w:t xml:space="preserve"> Screen), Methadone, Methaqualone, Opiates (2000 Ng/</w:t>
      </w:r>
      <w:proofErr w:type="spellStart"/>
      <w:r w:rsidRPr="0063528D">
        <w:rPr>
          <w:i/>
          <w:iCs/>
        </w:rPr>
        <w:t>Ml</w:t>
      </w:r>
      <w:proofErr w:type="spellEnd"/>
      <w:r w:rsidRPr="0063528D">
        <w:rPr>
          <w:i/>
          <w:iCs/>
        </w:rPr>
        <w:t xml:space="preserve"> Screen), </w:t>
      </w:r>
      <w:proofErr w:type="gramStart"/>
      <w:r w:rsidRPr="0063528D">
        <w:rPr>
          <w:i/>
          <w:iCs/>
        </w:rPr>
        <w:t>Phencyclidine,  Propoxyphene</w:t>
      </w:r>
      <w:proofErr w:type="gramEnd"/>
      <w:r w:rsidRPr="0063528D">
        <w:rPr>
          <w:i/>
          <w:iCs/>
        </w:rPr>
        <w:t>).</w:t>
      </w:r>
    </w:p>
    <w:p w14:paraId="6A6841E7" w14:textId="77777777" w:rsidR="00503A76" w:rsidRDefault="00503A76" w:rsidP="00503A76">
      <w:pPr>
        <w:pStyle w:val="BodyText"/>
        <w:spacing w:line="300" w:lineRule="auto"/>
        <w:ind w:left="559" w:right="540"/>
      </w:pPr>
    </w:p>
    <w:p w14:paraId="3CB53DD1" w14:textId="77777777" w:rsidR="00503A76" w:rsidRDefault="00503A76" w:rsidP="00254EA4">
      <w:pPr>
        <w:pStyle w:val="BodyText"/>
        <w:numPr>
          <w:ilvl w:val="0"/>
          <w:numId w:val="61"/>
        </w:numPr>
        <w:spacing w:line="300" w:lineRule="auto"/>
        <w:ind w:right="540"/>
      </w:pPr>
      <w:r w:rsidRPr="05ACECA6">
        <w:t xml:space="preserve">Any subsequent retesting will be determined by program leadership and may be influenced by site-specific protocols. </w:t>
      </w:r>
    </w:p>
    <w:p w14:paraId="10116148" w14:textId="77777777" w:rsidR="00503A76" w:rsidRDefault="00503A76" w:rsidP="00503A76">
      <w:pPr>
        <w:pStyle w:val="BodyText"/>
        <w:spacing w:line="300" w:lineRule="auto"/>
        <w:ind w:left="559" w:right="540"/>
      </w:pPr>
    </w:p>
    <w:p w14:paraId="05CDBF48" w14:textId="77777777" w:rsidR="00503A76" w:rsidRDefault="00503A76" w:rsidP="00254EA4">
      <w:pPr>
        <w:pStyle w:val="BodyText"/>
        <w:numPr>
          <w:ilvl w:val="0"/>
          <w:numId w:val="61"/>
        </w:numPr>
        <w:spacing w:line="300" w:lineRule="auto"/>
        <w:ind w:right="540"/>
      </w:pPr>
      <w:r>
        <w:t>Donor errors, positive screening results, and dilute screening results will require re-testing at the student’s expense. A hair follicle test may be required.</w:t>
      </w:r>
    </w:p>
    <w:p w14:paraId="412FE281" w14:textId="77777777" w:rsidR="00503A76" w:rsidRDefault="00503A76" w:rsidP="00503A76">
      <w:pPr>
        <w:pStyle w:val="BodyText"/>
        <w:spacing w:before="1"/>
        <w:rPr>
          <w:sz w:val="30"/>
        </w:rPr>
      </w:pPr>
    </w:p>
    <w:p w14:paraId="6511554A" w14:textId="77777777" w:rsidR="00503A76" w:rsidRDefault="00503A76" w:rsidP="00503A76">
      <w:pPr>
        <w:pStyle w:val="BodyText"/>
        <w:spacing w:line="300" w:lineRule="auto"/>
        <w:ind w:left="559" w:right="1095"/>
        <w:rPr>
          <w:spacing w:val="-2"/>
        </w:rPr>
      </w:pPr>
      <w:r>
        <w:t>As a public, state institution, the University of Cincinnati complies with the national Drug- Free Schools Communities Act (20 U.S.C. 1011i; 34 C.F.R. part 86) as well as the Drug Free Workplace Act (41 U.S.C. 81) which require a drugfree campus community. While medical and recreational marijuana use was legalized under Ohio law, it remains illegal under federal law. As such, possession, use, and storage of marijuana and medical marijuana by students is prohibited</w:t>
      </w:r>
      <w:r>
        <w:rPr>
          <w:spacing w:val="-3"/>
        </w:rPr>
        <w:t xml:space="preserve"> </w:t>
      </w:r>
      <w:r>
        <w:t>on</w:t>
      </w:r>
      <w:r>
        <w:rPr>
          <w:spacing w:val="-5"/>
        </w:rPr>
        <w:t xml:space="preserve"> </w:t>
      </w:r>
      <w:r>
        <w:t>all</w:t>
      </w:r>
      <w:r>
        <w:rPr>
          <w:spacing w:val="-4"/>
        </w:rPr>
        <w:t xml:space="preserve"> </w:t>
      </w:r>
      <w:r>
        <w:t>University</w:t>
      </w:r>
      <w:r>
        <w:rPr>
          <w:spacing w:val="-1"/>
        </w:rPr>
        <w:t xml:space="preserve"> </w:t>
      </w:r>
      <w:r>
        <w:t>of</w:t>
      </w:r>
      <w:r>
        <w:rPr>
          <w:spacing w:val="-5"/>
        </w:rPr>
        <w:t xml:space="preserve"> </w:t>
      </w:r>
      <w:r>
        <w:t>Cincinnati</w:t>
      </w:r>
      <w:r>
        <w:rPr>
          <w:spacing w:val="-6"/>
        </w:rPr>
        <w:t xml:space="preserve"> </w:t>
      </w:r>
      <w:r>
        <w:t>campuses</w:t>
      </w:r>
      <w:r>
        <w:rPr>
          <w:spacing w:val="-4"/>
        </w:rPr>
        <w:t xml:space="preserve"> </w:t>
      </w:r>
      <w:r>
        <w:t>and</w:t>
      </w:r>
      <w:r>
        <w:rPr>
          <w:spacing w:val="-5"/>
        </w:rPr>
        <w:t xml:space="preserve"> </w:t>
      </w:r>
      <w:r>
        <w:t>properties.</w:t>
      </w:r>
      <w:r>
        <w:rPr>
          <w:spacing w:val="40"/>
        </w:rPr>
        <w:t xml:space="preserve"> </w:t>
      </w:r>
      <w:r>
        <w:t>Moreover,</w:t>
      </w:r>
      <w:r>
        <w:rPr>
          <w:spacing w:val="-5"/>
        </w:rPr>
        <w:t xml:space="preserve"> </w:t>
      </w:r>
      <w:r>
        <w:t>students</w:t>
      </w:r>
      <w:r>
        <w:rPr>
          <w:spacing w:val="-4"/>
        </w:rPr>
        <w:t xml:space="preserve"> </w:t>
      </w:r>
      <w:r>
        <w:t>who use marijuana may not be eligible for clinical placement in federal healthcare facilities and/or</w:t>
      </w:r>
      <w:r>
        <w:rPr>
          <w:spacing w:val="-3"/>
        </w:rPr>
        <w:t xml:space="preserve"> </w:t>
      </w:r>
      <w:r>
        <w:t>healthcare</w:t>
      </w:r>
      <w:r>
        <w:rPr>
          <w:spacing w:val="-4"/>
        </w:rPr>
        <w:t xml:space="preserve"> </w:t>
      </w:r>
      <w:r>
        <w:t>facilities</w:t>
      </w:r>
      <w:r>
        <w:rPr>
          <w:spacing w:val="-3"/>
        </w:rPr>
        <w:t xml:space="preserve"> </w:t>
      </w:r>
      <w:r>
        <w:t>located</w:t>
      </w:r>
      <w:r>
        <w:rPr>
          <w:spacing w:val="-2"/>
        </w:rPr>
        <w:t xml:space="preserve"> </w:t>
      </w:r>
      <w:r>
        <w:t>in</w:t>
      </w:r>
      <w:r>
        <w:rPr>
          <w:spacing w:val="-4"/>
        </w:rPr>
        <w:t xml:space="preserve"> </w:t>
      </w:r>
      <w:r>
        <w:t>states</w:t>
      </w:r>
      <w:r>
        <w:rPr>
          <w:spacing w:val="-3"/>
        </w:rPr>
        <w:t xml:space="preserve"> </w:t>
      </w:r>
      <w:r>
        <w:t>that</w:t>
      </w:r>
      <w:r>
        <w:rPr>
          <w:spacing w:val="-4"/>
        </w:rPr>
        <w:t xml:space="preserve"> </w:t>
      </w:r>
      <w:r>
        <w:t>do</w:t>
      </w:r>
      <w:r>
        <w:rPr>
          <w:spacing w:val="-4"/>
        </w:rPr>
        <w:t xml:space="preserve"> </w:t>
      </w:r>
      <w:r>
        <w:t>not</w:t>
      </w:r>
      <w:r>
        <w:rPr>
          <w:spacing w:val="-2"/>
        </w:rPr>
        <w:t xml:space="preserve"> </w:t>
      </w:r>
      <w:r>
        <w:t>legally</w:t>
      </w:r>
      <w:r>
        <w:rPr>
          <w:spacing w:val="-3"/>
        </w:rPr>
        <w:t xml:space="preserve"> </w:t>
      </w:r>
      <w:r>
        <w:t>permit</w:t>
      </w:r>
      <w:r>
        <w:rPr>
          <w:spacing w:val="-4"/>
        </w:rPr>
        <w:t xml:space="preserve"> </w:t>
      </w:r>
      <w:r>
        <w:t>the</w:t>
      </w:r>
      <w:r>
        <w:rPr>
          <w:spacing w:val="-2"/>
        </w:rPr>
        <w:t xml:space="preserve"> </w:t>
      </w:r>
      <w:r>
        <w:t>use</w:t>
      </w:r>
      <w:r>
        <w:rPr>
          <w:spacing w:val="-4"/>
        </w:rPr>
        <w:t xml:space="preserve"> </w:t>
      </w:r>
      <w:r>
        <w:t>of</w:t>
      </w:r>
      <w:r>
        <w:rPr>
          <w:spacing w:val="-2"/>
        </w:rPr>
        <w:t xml:space="preserve"> </w:t>
      </w:r>
      <w:r>
        <w:t>marijuana. In addition, acceptance and participation in all clinical rotation placements, wherever located, are also subject to individual clinical agency placement policies.</w:t>
      </w:r>
      <w:r>
        <w:rPr>
          <w:spacing w:val="40"/>
        </w:rPr>
        <w:t xml:space="preserve"> </w:t>
      </w:r>
      <w:proofErr w:type="gramStart"/>
      <w:r>
        <w:t>In order to</w:t>
      </w:r>
      <w:proofErr w:type="gramEnd"/>
      <w:r>
        <w:t xml:space="preserve"> graduate, students must complete all required clinical placements of their respective </w:t>
      </w:r>
      <w:r>
        <w:rPr>
          <w:spacing w:val="-2"/>
        </w:rPr>
        <w:t>program.</w:t>
      </w:r>
    </w:p>
    <w:p w14:paraId="6501DD55" w14:textId="77777777" w:rsidR="00503A76" w:rsidRDefault="00503A76" w:rsidP="00503A76">
      <w:pPr>
        <w:pStyle w:val="BodyText"/>
        <w:spacing w:line="300" w:lineRule="auto"/>
        <w:ind w:left="559" w:right="1095"/>
        <w:rPr>
          <w:spacing w:val="-2"/>
        </w:rPr>
      </w:pPr>
    </w:p>
    <w:p w14:paraId="139503D6" w14:textId="77777777" w:rsidR="00503A76" w:rsidRDefault="00503A76" w:rsidP="00503A76">
      <w:pPr>
        <w:pStyle w:val="BodyText"/>
        <w:spacing w:line="300" w:lineRule="auto"/>
        <w:ind w:left="559" w:right="1095"/>
        <w:rPr>
          <w:spacing w:val="-2"/>
        </w:rPr>
      </w:pPr>
    </w:p>
    <w:p w14:paraId="56C0E92E" w14:textId="77777777" w:rsidR="00503A76" w:rsidRDefault="00503A76" w:rsidP="00503A76">
      <w:pPr>
        <w:pStyle w:val="BodyText"/>
        <w:spacing w:line="300" w:lineRule="auto"/>
        <w:ind w:left="559" w:right="1095"/>
        <w:rPr>
          <w:spacing w:val="-2"/>
        </w:rPr>
      </w:pPr>
    </w:p>
    <w:p w14:paraId="41BE6BA4" w14:textId="77777777" w:rsidR="00503A76" w:rsidRPr="00142785" w:rsidRDefault="00503A76" w:rsidP="00503A76">
      <w:pPr>
        <w:pStyle w:val="BodyText"/>
        <w:spacing w:before="156" w:line="300" w:lineRule="auto"/>
        <w:ind w:left="540" w:right="720"/>
        <w:rPr>
          <w:color w:val="000000" w:themeColor="text1"/>
        </w:rPr>
      </w:pPr>
      <w:r w:rsidRPr="00142785">
        <w:rPr>
          <w:rStyle w:val="normaltextrun"/>
          <w:rFonts w:ascii="Arial" w:hAnsi="Arial" w:cs="Arial"/>
          <w:color w:val="000000" w:themeColor="text1"/>
          <w:sz w:val="20"/>
          <w:szCs w:val="20"/>
        </w:rPr>
        <w:lastRenderedPageBreak/>
        <w:t>Students on prescription drugs that may result in a positive drug screen are advised to complete the following actions:</w:t>
      </w:r>
    </w:p>
    <w:p w14:paraId="41345BED" w14:textId="77777777" w:rsidR="00503A76" w:rsidRPr="00142785" w:rsidRDefault="00503A76" w:rsidP="00254EA4">
      <w:pPr>
        <w:pStyle w:val="BodyText"/>
        <w:numPr>
          <w:ilvl w:val="0"/>
          <w:numId w:val="62"/>
        </w:numPr>
        <w:spacing w:before="156" w:line="300" w:lineRule="auto"/>
        <w:ind w:right="720"/>
        <w:rPr>
          <w:color w:val="000000" w:themeColor="text1"/>
        </w:rPr>
      </w:pPr>
      <w:r w:rsidRPr="00142785">
        <w:rPr>
          <w:rStyle w:val="normaltextrun"/>
          <w:rFonts w:ascii="Arial" w:hAnsi="Arial" w:cs="Arial"/>
          <w:color w:val="000000" w:themeColor="text1"/>
          <w:sz w:val="20"/>
          <w:szCs w:val="20"/>
        </w:rPr>
        <w:t>Ensure your contact information is correct on all required forms from the testing lab.</w:t>
      </w:r>
    </w:p>
    <w:p w14:paraId="10B77BC7" w14:textId="77777777" w:rsidR="00503A76" w:rsidRPr="00142785" w:rsidRDefault="00503A76" w:rsidP="00254EA4">
      <w:pPr>
        <w:pStyle w:val="BodyText"/>
        <w:numPr>
          <w:ilvl w:val="0"/>
          <w:numId w:val="62"/>
        </w:numPr>
        <w:spacing w:before="156" w:line="300" w:lineRule="auto"/>
        <w:ind w:right="720"/>
      </w:pPr>
      <w:r w:rsidRPr="00142785">
        <w:rPr>
          <w:b/>
          <w:bCs/>
        </w:rPr>
        <w:t>Be prepared to provide a valid prescription and/or a statement from a licensed healthcare provider</w:t>
      </w:r>
      <w:r w:rsidRPr="00142785">
        <w:t xml:space="preserve"> directly to the Medical Review Officer (MRO) if you’re asked to do so.</w:t>
      </w:r>
    </w:p>
    <w:p w14:paraId="6A142B40" w14:textId="77777777" w:rsidR="00503A76" w:rsidRPr="00142785" w:rsidRDefault="00503A76" w:rsidP="00503A76">
      <w:pPr>
        <w:pStyle w:val="BodyText"/>
        <w:spacing w:line="300" w:lineRule="auto"/>
        <w:ind w:left="559" w:right="1095"/>
      </w:pPr>
    </w:p>
    <w:p w14:paraId="22CC2BAA" w14:textId="77777777" w:rsidR="00503A76" w:rsidRDefault="00503A76" w:rsidP="00503A76">
      <w:pPr>
        <w:pStyle w:val="BodyText"/>
        <w:spacing w:before="156" w:line="300" w:lineRule="auto"/>
        <w:ind w:left="559" w:right="1095"/>
      </w:pPr>
      <w:r>
        <w:t>Drug screening violations that are unable to be resolved through review processes with CastleBranch Medical</w:t>
      </w:r>
      <w:r>
        <w:rPr>
          <w:spacing w:val="-1"/>
        </w:rPr>
        <w:t xml:space="preserve"> </w:t>
      </w:r>
      <w:r>
        <w:t xml:space="preserve">Review Officer (MRO) require the student to meet with the Associate Dean or </w:t>
      </w:r>
      <w:proofErr w:type="gramStart"/>
      <w:r>
        <w:t>designee</w:t>
      </w:r>
      <w:proofErr w:type="gramEnd"/>
      <w:r>
        <w:t>. A positive drug screening report requires removal</w:t>
      </w:r>
      <w:r>
        <w:rPr>
          <w:spacing w:val="-5"/>
        </w:rPr>
        <w:t xml:space="preserve"> </w:t>
      </w:r>
      <w:r>
        <w:t>from</w:t>
      </w:r>
      <w:r>
        <w:rPr>
          <w:spacing w:val="-4"/>
        </w:rPr>
        <w:t xml:space="preserve"> clinical, </w:t>
      </w:r>
      <w:r>
        <w:t>practicum, and internship</w:t>
      </w:r>
      <w:r>
        <w:rPr>
          <w:spacing w:val="-6"/>
        </w:rPr>
        <w:t xml:space="preserve"> </w:t>
      </w:r>
      <w:r>
        <w:t>experiences</w:t>
      </w:r>
      <w:r>
        <w:rPr>
          <w:spacing w:val="-5"/>
        </w:rPr>
        <w:t xml:space="preserve"> </w:t>
      </w:r>
      <w:r>
        <w:t>until</w:t>
      </w:r>
      <w:r>
        <w:rPr>
          <w:spacing w:val="-5"/>
        </w:rPr>
        <w:t xml:space="preserve"> </w:t>
      </w:r>
      <w:r>
        <w:t>resolved</w:t>
      </w:r>
      <w:r>
        <w:rPr>
          <w:spacing w:val="-6"/>
        </w:rPr>
        <w:t xml:space="preserve"> </w:t>
      </w:r>
      <w:r>
        <w:t>through</w:t>
      </w:r>
      <w:r>
        <w:rPr>
          <w:spacing w:val="-4"/>
        </w:rPr>
        <w:t xml:space="preserve"> </w:t>
      </w:r>
      <w:r>
        <w:t>College</w:t>
      </w:r>
      <w:r>
        <w:rPr>
          <w:spacing w:val="-4"/>
        </w:rPr>
        <w:t xml:space="preserve"> </w:t>
      </w:r>
      <w:r>
        <w:t>of</w:t>
      </w:r>
      <w:r>
        <w:rPr>
          <w:spacing w:val="-6"/>
        </w:rPr>
        <w:t xml:space="preserve"> </w:t>
      </w:r>
      <w:r>
        <w:t>Nursing</w:t>
      </w:r>
      <w:r>
        <w:rPr>
          <w:spacing w:val="-4"/>
        </w:rPr>
        <w:t xml:space="preserve"> </w:t>
      </w:r>
      <w:r>
        <w:t>procedures.</w:t>
      </w:r>
    </w:p>
    <w:p w14:paraId="0DB3E470" w14:textId="77777777" w:rsidR="00503A76" w:rsidRDefault="00503A76" w:rsidP="00503A76">
      <w:pPr>
        <w:pStyle w:val="BodyText"/>
        <w:spacing w:before="1"/>
        <w:rPr>
          <w:sz w:val="25"/>
        </w:rPr>
      </w:pPr>
    </w:p>
    <w:p w14:paraId="494F61B2" w14:textId="77777777" w:rsidR="00503A76" w:rsidRDefault="00503A76" w:rsidP="00503A76">
      <w:pPr>
        <w:pStyle w:val="BodyText"/>
        <w:spacing w:before="240" w:after="240"/>
        <w:ind w:left="630" w:right="720"/>
        <w:jc w:val="both"/>
      </w:pPr>
      <w:r w:rsidRPr="05ACECA6">
        <w:rPr>
          <w:b/>
          <w:bCs/>
        </w:rPr>
        <w:t>NOTE:</w:t>
      </w:r>
      <w:r>
        <w:t xml:space="preserve"> All Critical Requirements must be met unless the student has an approved exemption. In some cases, additional testing, evaluation, or documentation may be required. All records are treated as confidential and will not be released without your written consent. It is the student’s responsibility to ensure that all requirements remain current throughout the academic term. Any lapse in compliance will result in the inability to participate in clinical experiences. For the full Critical Requirements policy, including submission criteria, please refer to the Critical Requirements section in the applicable learning management system.</w:t>
      </w:r>
    </w:p>
    <w:p w14:paraId="0563CEAC" w14:textId="77777777" w:rsidR="00503A76" w:rsidRPr="003249A8" w:rsidRDefault="00503A76" w:rsidP="00503A76">
      <w:pPr>
        <w:pStyle w:val="Heading2"/>
        <w:rPr>
          <w:color w:val="000000" w:themeColor="text1"/>
        </w:rPr>
      </w:pPr>
      <w:bookmarkStart w:id="152" w:name="_Toc235103522"/>
      <w:r w:rsidRPr="003249A8">
        <w:rPr>
          <w:color w:val="000000" w:themeColor="text1"/>
        </w:rPr>
        <w:t>Dress</w:t>
      </w:r>
      <w:r w:rsidRPr="003249A8">
        <w:rPr>
          <w:color w:val="000000" w:themeColor="text1"/>
          <w:spacing w:val="-9"/>
        </w:rPr>
        <w:t xml:space="preserve"> </w:t>
      </w:r>
      <w:r w:rsidRPr="003249A8">
        <w:rPr>
          <w:color w:val="000000" w:themeColor="text1"/>
        </w:rPr>
        <w:t>Code</w:t>
      </w:r>
      <w:bookmarkEnd w:id="152"/>
      <w:r w:rsidRPr="003249A8">
        <w:rPr>
          <w:color w:val="000000" w:themeColor="text1"/>
          <w:spacing w:val="-8"/>
        </w:rPr>
        <w:t xml:space="preserve"> </w:t>
      </w:r>
    </w:p>
    <w:p w14:paraId="60FC4A44" w14:textId="77777777" w:rsidR="00503A76" w:rsidRDefault="00503A76" w:rsidP="00503A76">
      <w:pPr>
        <w:pStyle w:val="BodyText"/>
        <w:spacing w:before="58" w:line="300" w:lineRule="auto"/>
        <w:ind w:left="559" w:right="570"/>
      </w:pPr>
      <w:r w:rsidRPr="00142785">
        <w:rPr>
          <w:b/>
          <w:bCs/>
          <w:u w:val="single"/>
        </w:rPr>
        <w:t>Traditional BSN and Accelerated Direct-Entry MSN</w:t>
      </w:r>
      <w:proofErr w:type="gramStart"/>
      <w:r w:rsidRPr="00142785">
        <w:rPr>
          <w:b/>
          <w:bCs/>
          <w:u w:val="single"/>
        </w:rPr>
        <w:t xml:space="preserve">: </w:t>
      </w:r>
      <w:r>
        <w:t xml:space="preserve"> (</w:t>
      </w:r>
      <w:proofErr w:type="gramEnd"/>
      <w:r>
        <w:t>Clinical</w:t>
      </w:r>
      <w:r>
        <w:rPr>
          <w:spacing w:val="-4"/>
        </w:rPr>
        <w:t xml:space="preserve"> </w:t>
      </w:r>
      <w:r>
        <w:t>Agencies,</w:t>
      </w:r>
      <w:r>
        <w:rPr>
          <w:spacing w:val="-6"/>
        </w:rPr>
        <w:t xml:space="preserve"> </w:t>
      </w:r>
      <w:r>
        <w:t>Skills</w:t>
      </w:r>
      <w:r>
        <w:rPr>
          <w:spacing w:val="-2"/>
        </w:rPr>
        <w:t xml:space="preserve"> </w:t>
      </w:r>
      <w:r>
        <w:t>&amp;</w:t>
      </w:r>
      <w:r>
        <w:rPr>
          <w:spacing w:val="-4"/>
        </w:rPr>
        <w:t xml:space="preserve"> </w:t>
      </w:r>
      <w:r>
        <w:t>Simulation</w:t>
      </w:r>
      <w:r>
        <w:rPr>
          <w:spacing w:val="-4"/>
        </w:rPr>
        <w:t xml:space="preserve"> </w:t>
      </w:r>
      <w:r>
        <w:t>Lab</w:t>
      </w:r>
      <w:r>
        <w:rPr>
          <w:spacing w:val="-4"/>
        </w:rPr>
        <w:t xml:space="preserve"> </w:t>
      </w:r>
      <w:r>
        <w:t>and</w:t>
      </w:r>
      <w:r>
        <w:rPr>
          <w:spacing w:val="-6"/>
        </w:rPr>
        <w:t xml:space="preserve"> </w:t>
      </w:r>
      <w:r>
        <w:t>High-Fidelity</w:t>
      </w:r>
      <w:r>
        <w:rPr>
          <w:spacing w:val="-5"/>
        </w:rPr>
        <w:t xml:space="preserve"> </w:t>
      </w:r>
      <w:r>
        <w:t>Simulation</w:t>
      </w:r>
      <w:r>
        <w:rPr>
          <w:spacing w:val="-6"/>
        </w:rPr>
        <w:t xml:space="preserve"> </w:t>
      </w:r>
      <w:r>
        <w:t>Collaboratory</w:t>
      </w:r>
      <w:r>
        <w:rPr>
          <w:spacing w:val="-4"/>
        </w:rPr>
        <w:t xml:space="preserve"> </w:t>
      </w:r>
      <w:r>
        <w:t>for Traditional BSN and Accelerated Direct Entry MSN)</w:t>
      </w:r>
    </w:p>
    <w:p w14:paraId="49B9EBDE" w14:textId="77777777" w:rsidR="00503A76" w:rsidRDefault="00503A76" w:rsidP="00503A76">
      <w:pPr>
        <w:pStyle w:val="BodyText"/>
        <w:spacing w:before="11"/>
        <w:rPr>
          <w:sz w:val="24"/>
        </w:rPr>
      </w:pPr>
    </w:p>
    <w:p w14:paraId="7C9A8354" w14:textId="77777777" w:rsidR="00503A76" w:rsidRDefault="00503A76" w:rsidP="00503A76">
      <w:pPr>
        <w:pStyle w:val="BodyText"/>
        <w:spacing w:line="300" w:lineRule="auto"/>
        <w:ind w:left="559" w:right="537"/>
      </w:pPr>
      <w:r>
        <w:t>Your</w:t>
      </w:r>
      <w:r>
        <w:rPr>
          <w:spacing w:val="-3"/>
        </w:rPr>
        <w:t xml:space="preserve"> </w:t>
      </w:r>
      <w:r>
        <w:t>standards</w:t>
      </w:r>
      <w:r>
        <w:rPr>
          <w:spacing w:val="-3"/>
        </w:rPr>
        <w:t xml:space="preserve"> </w:t>
      </w:r>
      <w:r>
        <w:t>of</w:t>
      </w:r>
      <w:r>
        <w:rPr>
          <w:spacing w:val="-4"/>
        </w:rPr>
        <w:t xml:space="preserve"> </w:t>
      </w:r>
      <w:r>
        <w:t>personal</w:t>
      </w:r>
      <w:r>
        <w:rPr>
          <w:spacing w:val="-3"/>
        </w:rPr>
        <w:t xml:space="preserve"> </w:t>
      </w:r>
      <w:r>
        <w:t>care</w:t>
      </w:r>
      <w:r>
        <w:rPr>
          <w:spacing w:val="-4"/>
        </w:rPr>
        <w:t xml:space="preserve"> </w:t>
      </w:r>
      <w:r>
        <w:t>and</w:t>
      </w:r>
      <w:r>
        <w:rPr>
          <w:spacing w:val="-2"/>
        </w:rPr>
        <w:t xml:space="preserve"> </w:t>
      </w:r>
      <w:r>
        <w:t>dress</w:t>
      </w:r>
      <w:r>
        <w:rPr>
          <w:spacing w:val="-3"/>
        </w:rPr>
        <w:t xml:space="preserve"> </w:t>
      </w:r>
      <w:r>
        <w:t>represent</w:t>
      </w:r>
      <w:r>
        <w:rPr>
          <w:spacing w:val="-4"/>
        </w:rPr>
        <w:t xml:space="preserve"> </w:t>
      </w:r>
      <w:r>
        <w:t>you</w:t>
      </w:r>
      <w:r>
        <w:rPr>
          <w:spacing w:val="-4"/>
        </w:rPr>
        <w:t xml:space="preserve"> </w:t>
      </w:r>
      <w:r>
        <w:t>as</w:t>
      </w:r>
      <w:r>
        <w:rPr>
          <w:spacing w:val="-3"/>
        </w:rPr>
        <w:t xml:space="preserve"> </w:t>
      </w:r>
      <w:r>
        <w:t>an</w:t>
      </w:r>
      <w:r>
        <w:rPr>
          <w:spacing w:val="-4"/>
        </w:rPr>
        <w:t xml:space="preserve"> </w:t>
      </w:r>
      <w:r>
        <w:t>individual,</w:t>
      </w:r>
      <w:r>
        <w:rPr>
          <w:spacing w:val="-4"/>
        </w:rPr>
        <w:t xml:space="preserve"> </w:t>
      </w:r>
      <w:r>
        <w:t>the</w:t>
      </w:r>
      <w:r>
        <w:rPr>
          <w:spacing w:val="-4"/>
        </w:rPr>
        <w:t xml:space="preserve"> </w:t>
      </w:r>
      <w:r>
        <w:t>College</w:t>
      </w:r>
      <w:r>
        <w:rPr>
          <w:spacing w:val="-2"/>
        </w:rPr>
        <w:t xml:space="preserve"> </w:t>
      </w:r>
      <w:r>
        <w:t>of</w:t>
      </w:r>
      <w:r>
        <w:rPr>
          <w:spacing w:val="-4"/>
        </w:rPr>
        <w:t xml:space="preserve"> </w:t>
      </w:r>
      <w:r>
        <w:t>Nursing, and the profession of nursing. Professional people set examples for others and students are expected to be neat, clean, and well-groomed. A neat clean and well-groomed appearance while in the simulation lab or the clinical agency includes:</w:t>
      </w:r>
    </w:p>
    <w:p w14:paraId="4EAD2BFE" w14:textId="77777777" w:rsidR="00503A76" w:rsidRDefault="00503A76" w:rsidP="00503A76">
      <w:pPr>
        <w:pStyle w:val="ListParagraph"/>
        <w:numPr>
          <w:ilvl w:val="0"/>
          <w:numId w:val="4"/>
        </w:numPr>
        <w:tabs>
          <w:tab w:val="left" w:pos="1277"/>
          <w:tab w:val="left" w:pos="1279"/>
        </w:tabs>
        <w:spacing w:line="300" w:lineRule="auto"/>
        <w:ind w:right="588"/>
        <w:contextualSpacing w:val="0"/>
        <w:rPr>
          <w:sz w:val="20"/>
        </w:rPr>
      </w:pPr>
      <w:r>
        <w:rPr>
          <w:sz w:val="20"/>
        </w:rPr>
        <w:t>Nails are clean, short and smooth to ensure patient and student safety. No artificial nails or</w:t>
      </w:r>
      <w:r>
        <w:rPr>
          <w:spacing w:val="-3"/>
          <w:sz w:val="20"/>
        </w:rPr>
        <w:t xml:space="preserve"> </w:t>
      </w:r>
      <w:r>
        <w:rPr>
          <w:sz w:val="20"/>
        </w:rPr>
        <w:t>nail</w:t>
      </w:r>
      <w:r>
        <w:rPr>
          <w:spacing w:val="-5"/>
          <w:sz w:val="20"/>
        </w:rPr>
        <w:t xml:space="preserve"> </w:t>
      </w:r>
      <w:r>
        <w:rPr>
          <w:sz w:val="20"/>
        </w:rPr>
        <w:t>polish</w:t>
      </w:r>
      <w:r>
        <w:rPr>
          <w:spacing w:val="-4"/>
          <w:sz w:val="20"/>
        </w:rPr>
        <w:t xml:space="preserve"> </w:t>
      </w:r>
      <w:r>
        <w:rPr>
          <w:sz w:val="20"/>
        </w:rPr>
        <w:t>are</w:t>
      </w:r>
      <w:r>
        <w:rPr>
          <w:spacing w:val="-2"/>
          <w:sz w:val="20"/>
        </w:rPr>
        <w:t xml:space="preserve"> </w:t>
      </w:r>
      <w:r>
        <w:rPr>
          <w:sz w:val="20"/>
        </w:rPr>
        <w:t>allowed</w:t>
      </w:r>
      <w:r>
        <w:rPr>
          <w:spacing w:val="-2"/>
          <w:sz w:val="20"/>
        </w:rPr>
        <w:t xml:space="preserve"> </w:t>
      </w:r>
      <w:r>
        <w:rPr>
          <w:sz w:val="20"/>
        </w:rPr>
        <w:t>at</w:t>
      </w:r>
      <w:r>
        <w:rPr>
          <w:spacing w:val="-2"/>
          <w:sz w:val="20"/>
        </w:rPr>
        <w:t xml:space="preserve"> </w:t>
      </w:r>
      <w:r>
        <w:rPr>
          <w:sz w:val="20"/>
        </w:rPr>
        <w:t>any</w:t>
      </w:r>
      <w:r>
        <w:rPr>
          <w:spacing w:val="-3"/>
          <w:sz w:val="20"/>
        </w:rPr>
        <w:t xml:space="preserve"> </w:t>
      </w:r>
      <w:r>
        <w:rPr>
          <w:sz w:val="20"/>
        </w:rPr>
        <w:t>time.</w:t>
      </w:r>
      <w:r>
        <w:rPr>
          <w:spacing w:val="-2"/>
          <w:sz w:val="20"/>
        </w:rPr>
        <w:t xml:space="preserve"> </w:t>
      </w:r>
      <w:r>
        <w:rPr>
          <w:sz w:val="20"/>
        </w:rPr>
        <w:t>Nails</w:t>
      </w:r>
      <w:r>
        <w:rPr>
          <w:spacing w:val="-3"/>
          <w:sz w:val="20"/>
        </w:rPr>
        <w:t xml:space="preserve"> </w:t>
      </w:r>
      <w:r>
        <w:rPr>
          <w:sz w:val="20"/>
        </w:rPr>
        <w:t>must</w:t>
      </w:r>
      <w:r>
        <w:rPr>
          <w:spacing w:val="-4"/>
          <w:sz w:val="20"/>
        </w:rPr>
        <w:t xml:space="preserve"> </w:t>
      </w:r>
      <w:r>
        <w:rPr>
          <w:sz w:val="20"/>
        </w:rPr>
        <w:t>not</w:t>
      </w:r>
      <w:r>
        <w:rPr>
          <w:spacing w:val="-2"/>
          <w:sz w:val="20"/>
        </w:rPr>
        <w:t xml:space="preserve"> </w:t>
      </w:r>
      <w:r>
        <w:rPr>
          <w:sz w:val="20"/>
        </w:rPr>
        <w:t>be</w:t>
      </w:r>
      <w:r>
        <w:rPr>
          <w:spacing w:val="-4"/>
          <w:sz w:val="20"/>
        </w:rPr>
        <w:t xml:space="preserve"> </w:t>
      </w:r>
      <w:r>
        <w:rPr>
          <w:sz w:val="20"/>
        </w:rPr>
        <w:t>visible</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palmer</w:t>
      </w:r>
      <w:r>
        <w:rPr>
          <w:spacing w:val="-3"/>
          <w:sz w:val="20"/>
        </w:rPr>
        <w:t xml:space="preserve"> </w:t>
      </w:r>
      <w:r>
        <w:rPr>
          <w:sz w:val="20"/>
        </w:rPr>
        <w:t>surface</w:t>
      </w:r>
      <w:r>
        <w:rPr>
          <w:spacing w:val="-4"/>
          <w:sz w:val="20"/>
        </w:rPr>
        <w:t xml:space="preserve"> </w:t>
      </w:r>
      <w:r>
        <w:rPr>
          <w:sz w:val="20"/>
        </w:rPr>
        <w:t>of the hand.</w:t>
      </w:r>
    </w:p>
    <w:p w14:paraId="647DA07D" w14:textId="77777777" w:rsidR="00503A76" w:rsidRDefault="00503A76" w:rsidP="00503A76">
      <w:pPr>
        <w:pStyle w:val="ListParagraph"/>
        <w:numPr>
          <w:ilvl w:val="0"/>
          <w:numId w:val="4"/>
        </w:numPr>
        <w:tabs>
          <w:tab w:val="left" w:pos="1277"/>
          <w:tab w:val="left" w:pos="1279"/>
        </w:tabs>
        <w:spacing w:before="2" w:line="300" w:lineRule="auto"/>
        <w:ind w:right="778"/>
        <w:contextualSpacing w:val="0"/>
        <w:rPr>
          <w:sz w:val="20"/>
        </w:rPr>
      </w:pPr>
      <w:r>
        <w:rPr>
          <w:sz w:val="20"/>
        </w:rPr>
        <w:t>Hair is controlled so that asepsis is maintained for both the student and patient/client. Plain</w:t>
      </w:r>
      <w:r>
        <w:rPr>
          <w:spacing w:val="-2"/>
          <w:sz w:val="20"/>
        </w:rPr>
        <w:t xml:space="preserve"> </w:t>
      </w:r>
      <w:r>
        <w:rPr>
          <w:sz w:val="20"/>
        </w:rPr>
        <w:t>barrettes,</w:t>
      </w:r>
      <w:r>
        <w:rPr>
          <w:spacing w:val="-4"/>
          <w:sz w:val="20"/>
        </w:rPr>
        <w:t xml:space="preserve"> </w:t>
      </w:r>
      <w:r>
        <w:rPr>
          <w:sz w:val="20"/>
        </w:rPr>
        <w:t>bobby</w:t>
      </w:r>
      <w:r>
        <w:rPr>
          <w:spacing w:val="-3"/>
          <w:sz w:val="20"/>
        </w:rPr>
        <w:t xml:space="preserve"> </w:t>
      </w:r>
      <w:r>
        <w:rPr>
          <w:sz w:val="20"/>
        </w:rPr>
        <w:t>pins</w:t>
      </w:r>
      <w:r>
        <w:rPr>
          <w:spacing w:val="-1"/>
          <w:sz w:val="20"/>
        </w:rPr>
        <w:t xml:space="preserve"> </w:t>
      </w:r>
      <w:r>
        <w:rPr>
          <w:sz w:val="20"/>
        </w:rPr>
        <w:t>or</w:t>
      </w:r>
      <w:r>
        <w:rPr>
          <w:spacing w:val="-3"/>
          <w:sz w:val="20"/>
        </w:rPr>
        <w:t xml:space="preserve"> </w:t>
      </w:r>
      <w:r>
        <w:rPr>
          <w:sz w:val="20"/>
        </w:rPr>
        <w:t>elastic</w:t>
      </w:r>
      <w:r>
        <w:rPr>
          <w:spacing w:val="-3"/>
          <w:sz w:val="20"/>
        </w:rPr>
        <w:t xml:space="preserve"> </w:t>
      </w:r>
      <w:r>
        <w:rPr>
          <w:sz w:val="20"/>
        </w:rPr>
        <w:t>bands</w:t>
      </w:r>
      <w:r>
        <w:rPr>
          <w:spacing w:val="-3"/>
          <w:sz w:val="20"/>
        </w:rPr>
        <w:t xml:space="preserve"> </w:t>
      </w:r>
      <w:r>
        <w:rPr>
          <w:sz w:val="20"/>
        </w:rPr>
        <w:t>may</w:t>
      </w:r>
      <w:r>
        <w:rPr>
          <w:spacing w:val="-3"/>
          <w:sz w:val="20"/>
        </w:rPr>
        <w:t xml:space="preserve"> </w:t>
      </w:r>
      <w:r>
        <w:rPr>
          <w:sz w:val="20"/>
        </w:rPr>
        <w:t>be</w:t>
      </w:r>
      <w:r>
        <w:rPr>
          <w:spacing w:val="-2"/>
          <w:sz w:val="20"/>
        </w:rPr>
        <w:t xml:space="preserve"> </w:t>
      </w:r>
      <w:r>
        <w:rPr>
          <w:sz w:val="20"/>
        </w:rPr>
        <w:t>used</w:t>
      </w:r>
      <w:r>
        <w:rPr>
          <w:spacing w:val="-4"/>
          <w:sz w:val="20"/>
        </w:rPr>
        <w:t xml:space="preserve"> </w:t>
      </w:r>
      <w:r>
        <w:rPr>
          <w:sz w:val="20"/>
        </w:rPr>
        <w:t>for</w:t>
      </w:r>
      <w:r>
        <w:rPr>
          <w:spacing w:val="-3"/>
          <w:sz w:val="20"/>
        </w:rPr>
        <w:t xml:space="preserve"> </w:t>
      </w:r>
      <w:r>
        <w:rPr>
          <w:sz w:val="20"/>
        </w:rPr>
        <w:t>this</w:t>
      </w:r>
      <w:r>
        <w:rPr>
          <w:spacing w:val="-3"/>
          <w:sz w:val="20"/>
        </w:rPr>
        <w:t xml:space="preserve"> </w:t>
      </w:r>
      <w:r>
        <w:rPr>
          <w:sz w:val="20"/>
        </w:rPr>
        <w:t>purpose.</w:t>
      </w:r>
      <w:r>
        <w:rPr>
          <w:spacing w:val="-2"/>
          <w:sz w:val="20"/>
        </w:rPr>
        <w:t xml:space="preserve"> </w:t>
      </w:r>
      <w:r>
        <w:rPr>
          <w:sz w:val="20"/>
        </w:rPr>
        <w:t>Hair</w:t>
      </w:r>
      <w:r>
        <w:rPr>
          <w:spacing w:val="-3"/>
          <w:sz w:val="20"/>
        </w:rPr>
        <w:t xml:space="preserve"> </w:t>
      </w:r>
      <w:r>
        <w:rPr>
          <w:sz w:val="20"/>
        </w:rPr>
        <w:t>must</w:t>
      </w:r>
      <w:r>
        <w:rPr>
          <w:spacing w:val="-5"/>
          <w:sz w:val="20"/>
        </w:rPr>
        <w:t xml:space="preserve"> </w:t>
      </w:r>
      <w:r>
        <w:rPr>
          <w:sz w:val="20"/>
        </w:rPr>
        <w:t xml:space="preserve">be clean, professional, neatly contained, and </w:t>
      </w:r>
      <w:proofErr w:type="gramStart"/>
      <w:r>
        <w:rPr>
          <w:sz w:val="20"/>
        </w:rPr>
        <w:t>off of</w:t>
      </w:r>
      <w:proofErr w:type="gramEnd"/>
      <w:r>
        <w:rPr>
          <w:sz w:val="20"/>
        </w:rPr>
        <w:t xml:space="preserve"> the collar. All hair accessories must follow red, black, and white color schemes.</w:t>
      </w:r>
    </w:p>
    <w:p w14:paraId="4282C6DC" w14:textId="77777777" w:rsidR="00503A76" w:rsidRDefault="00503A76" w:rsidP="00503A76">
      <w:pPr>
        <w:pStyle w:val="ListParagraph"/>
        <w:numPr>
          <w:ilvl w:val="0"/>
          <w:numId w:val="4"/>
        </w:numPr>
        <w:tabs>
          <w:tab w:val="left" w:pos="1277"/>
          <w:tab w:val="left" w:pos="1279"/>
        </w:tabs>
        <w:spacing w:line="300" w:lineRule="auto"/>
        <w:ind w:right="910"/>
        <w:contextualSpacing w:val="0"/>
        <w:rPr>
          <w:sz w:val="20"/>
        </w:rPr>
      </w:pPr>
      <w:r>
        <w:rPr>
          <w:sz w:val="20"/>
        </w:rPr>
        <w:t>For asepsis and safety, jewelry is limited to only plain wedding bands, watches and pierced</w:t>
      </w:r>
      <w:r>
        <w:rPr>
          <w:spacing w:val="-2"/>
          <w:sz w:val="20"/>
        </w:rPr>
        <w:t xml:space="preserve"> </w:t>
      </w:r>
      <w:r>
        <w:rPr>
          <w:sz w:val="20"/>
        </w:rPr>
        <w:t>earrings</w:t>
      </w:r>
      <w:r>
        <w:rPr>
          <w:spacing w:val="-3"/>
          <w:sz w:val="20"/>
        </w:rPr>
        <w:t xml:space="preserve"> </w:t>
      </w:r>
      <w:r>
        <w:rPr>
          <w:sz w:val="20"/>
        </w:rPr>
        <w:t>(one</w:t>
      </w:r>
      <w:r>
        <w:rPr>
          <w:spacing w:val="-4"/>
          <w:sz w:val="20"/>
        </w:rPr>
        <w:t xml:space="preserve"> </w:t>
      </w:r>
      <w:r>
        <w:rPr>
          <w:sz w:val="20"/>
        </w:rPr>
        <w:t>set</w:t>
      </w:r>
      <w:r>
        <w:rPr>
          <w:spacing w:val="-4"/>
          <w:sz w:val="20"/>
        </w:rPr>
        <w:t xml:space="preserve"> </w:t>
      </w:r>
      <w:r>
        <w:rPr>
          <w:sz w:val="20"/>
        </w:rPr>
        <w:t>of</w:t>
      </w:r>
      <w:r>
        <w:rPr>
          <w:spacing w:val="-2"/>
          <w:sz w:val="20"/>
        </w:rPr>
        <w:t xml:space="preserve"> </w:t>
      </w:r>
      <w:r>
        <w:rPr>
          <w:sz w:val="20"/>
        </w:rPr>
        <w:t>stud</w:t>
      </w:r>
      <w:r>
        <w:rPr>
          <w:spacing w:val="-4"/>
          <w:sz w:val="20"/>
        </w:rPr>
        <w:t xml:space="preserve"> </w:t>
      </w:r>
      <w:r>
        <w:rPr>
          <w:sz w:val="20"/>
        </w:rPr>
        <w:t>earrings)</w:t>
      </w:r>
      <w:r>
        <w:rPr>
          <w:spacing w:val="-3"/>
          <w:sz w:val="20"/>
        </w:rPr>
        <w:t xml:space="preserve"> </w:t>
      </w:r>
      <w:r>
        <w:rPr>
          <w:sz w:val="20"/>
        </w:rPr>
        <w:t>that</w:t>
      </w:r>
      <w:r>
        <w:rPr>
          <w:spacing w:val="-4"/>
          <w:sz w:val="20"/>
        </w:rPr>
        <w:t xml:space="preserve"> </w:t>
      </w:r>
      <w:r>
        <w:rPr>
          <w:sz w:val="20"/>
        </w:rPr>
        <w:t>are</w:t>
      </w:r>
      <w:r>
        <w:rPr>
          <w:spacing w:val="-2"/>
          <w:sz w:val="20"/>
        </w:rPr>
        <w:t xml:space="preserve"> </w:t>
      </w:r>
      <w:r>
        <w:rPr>
          <w:sz w:val="20"/>
        </w:rPr>
        <w:t>not</w:t>
      </w:r>
      <w:r>
        <w:rPr>
          <w:spacing w:val="-2"/>
          <w:sz w:val="20"/>
        </w:rPr>
        <w:t xml:space="preserve"> </w:t>
      </w:r>
      <w:r>
        <w:rPr>
          <w:sz w:val="20"/>
        </w:rPr>
        <w:t>loops,</w:t>
      </w:r>
      <w:r>
        <w:rPr>
          <w:spacing w:val="-4"/>
          <w:sz w:val="20"/>
        </w:rPr>
        <w:t xml:space="preserve"> </w:t>
      </w:r>
      <w:r>
        <w:rPr>
          <w:sz w:val="20"/>
        </w:rPr>
        <w:t>are</w:t>
      </w:r>
      <w:r>
        <w:rPr>
          <w:spacing w:val="-2"/>
          <w:sz w:val="20"/>
        </w:rPr>
        <w:t xml:space="preserve"> </w:t>
      </w:r>
      <w:r>
        <w:rPr>
          <w:sz w:val="20"/>
        </w:rPr>
        <w:t>small,</w:t>
      </w:r>
      <w:r>
        <w:rPr>
          <w:spacing w:val="-2"/>
          <w:sz w:val="20"/>
        </w:rPr>
        <w:t xml:space="preserve"> </w:t>
      </w:r>
      <w:r>
        <w:rPr>
          <w:sz w:val="20"/>
        </w:rPr>
        <w:t>and</w:t>
      </w:r>
      <w:r>
        <w:rPr>
          <w:spacing w:val="-2"/>
          <w:sz w:val="20"/>
        </w:rPr>
        <w:t xml:space="preserve"> </w:t>
      </w:r>
      <w:r>
        <w:rPr>
          <w:sz w:val="20"/>
        </w:rPr>
        <w:t>are</w:t>
      </w:r>
      <w:r>
        <w:rPr>
          <w:spacing w:val="-2"/>
          <w:sz w:val="20"/>
        </w:rPr>
        <w:t xml:space="preserve"> </w:t>
      </w:r>
      <w:r>
        <w:rPr>
          <w:sz w:val="20"/>
        </w:rPr>
        <w:t>in</w:t>
      </w:r>
      <w:r>
        <w:rPr>
          <w:spacing w:val="-2"/>
          <w:sz w:val="20"/>
        </w:rPr>
        <w:t xml:space="preserve"> </w:t>
      </w:r>
      <w:r>
        <w:rPr>
          <w:sz w:val="20"/>
        </w:rPr>
        <w:t>the lobe of the ear.</w:t>
      </w:r>
    </w:p>
    <w:p w14:paraId="2E13AB88" w14:textId="77777777" w:rsidR="00503A76" w:rsidRDefault="00503A76" w:rsidP="00503A76">
      <w:pPr>
        <w:pStyle w:val="ListParagraph"/>
        <w:numPr>
          <w:ilvl w:val="0"/>
          <w:numId w:val="4"/>
        </w:numPr>
        <w:tabs>
          <w:tab w:val="left" w:pos="1277"/>
          <w:tab w:val="left" w:pos="1279"/>
        </w:tabs>
        <w:spacing w:line="300" w:lineRule="auto"/>
        <w:ind w:right="887"/>
        <w:contextualSpacing w:val="0"/>
        <w:rPr>
          <w:sz w:val="20"/>
        </w:rPr>
      </w:pPr>
      <w:r>
        <w:rPr>
          <w:sz w:val="20"/>
        </w:rPr>
        <w:t>Men</w:t>
      </w:r>
      <w:r>
        <w:rPr>
          <w:spacing w:val="-5"/>
          <w:sz w:val="20"/>
        </w:rPr>
        <w:t xml:space="preserve"> </w:t>
      </w:r>
      <w:r>
        <w:rPr>
          <w:sz w:val="20"/>
        </w:rPr>
        <w:t>without</w:t>
      </w:r>
      <w:r>
        <w:rPr>
          <w:spacing w:val="-3"/>
          <w:sz w:val="20"/>
        </w:rPr>
        <w:t xml:space="preserve"> </w:t>
      </w:r>
      <w:r>
        <w:rPr>
          <w:sz w:val="20"/>
        </w:rPr>
        <w:t>established</w:t>
      </w:r>
      <w:r>
        <w:rPr>
          <w:spacing w:val="-3"/>
          <w:sz w:val="20"/>
        </w:rPr>
        <w:t xml:space="preserve"> </w:t>
      </w:r>
      <w:r>
        <w:rPr>
          <w:sz w:val="20"/>
        </w:rPr>
        <w:t>beards</w:t>
      </w:r>
      <w:r>
        <w:rPr>
          <w:spacing w:val="-4"/>
          <w:sz w:val="20"/>
        </w:rPr>
        <w:t xml:space="preserve"> </w:t>
      </w:r>
      <w:r>
        <w:rPr>
          <w:sz w:val="20"/>
        </w:rPr>
        <w:t>will</w:t>
      </w:r>
      <w:r>
        <w:rPr>
          <w:spacing w:val="-4"/>
          <w:sz w:val="20"/>
        </w:rPr>
        <w:t xml:space="preserve"> </w:t>
      </w:r>
      <w:r>
        <w:rPr>
          <w:sz w:val="20"/>
        </w:rPr>
        <w:t>be</w:t>
      </w:r>
      <w:r>
        <w:rPr>
          <w:spacing w:val="-5"/>
          <w:sz w:val="20"/>
        </w:rPr>
        <w:t xml:space="preserve"> </w:t>
      </w:r>
      <w:r>
        <w:rPr>
          <w:sz w:val="20"/>
        </w:rPr>
        <w:t>clean-shaven.</w:t>
      </w:r>
      <w:r>
        <w:rPr>
          <w:spacing w:val="-3"/>
          <w:sz w:val="20"/>
        </w:rPr>
        <w:t xml:space="preserve"> </w:t>
      </w:r>
      <w:r>
        <w:rPr>
          <w:sz w:val="20"/>
        </w:rPr>
        <w:t>Beards</w:t>
      </w:r>
      <w:r>
        <w:rPr>
          <w:spacing w:val="-1"/>
          <w:sz w:val="20"/>
        </w:rPr>
        <w:t xml:space="preserve"> </w:t>
      </w:r>
      <w:r>
        <w:rPr>
          <w:sz w:val="20"/>
        </w:rPr>
        <w:t>and</w:t>
      </w:r>
      <w:r>
        <w:rPr>
          <w:spacing w:val="-3"/>
          <w:sz w:val="20"/>
        </w:rPr>
        <w:t xml:space="preserve"> </w:t>
      </w:r>
      <w:r>
        <w:rPr>
          <w:sz w:val="20"/>
        </w:rPr>
        <w:t>mustaches</w:t>
      </w:r>
      <w:r>
        <w:rPr>
          <w:spacing w:val="-4"/>
          <w:sz w:val="20"/>
        </w:rPr>
        <w:t xml:space="preserve"> </w:t>
      </w:r>
      <w:r>
        <w:rPr>
          <w:sz w:val="20"/>
        </w:rPr>
        <w:t>must</w:t>
      </w:r>
      <w:r>
        <w:rPr>
          <w:spacing w:val="-5"/>
          <w:sz w:val="20"/>
        </w:rPr>
        <w:t xml:space="preserve"> </w:t>
      </w:r>
      <w:r>
        <w:rPr>
          <w:sz w:val="20"/>
        </w:rPr>
        <w:t>be short and neatly trimmed.</w:t>
      </w:r>
    </w:p>
    <w:p w14:paraId="43A8506E" w14:textId="77777777" w:rsidR="00503A76" w:rsidRDefault="00503A76" w:rsidP="00503A76">
      <w:pPr>
        <w:pStyle w:val="ListParagraph"/>
        <w:numPr>
          <w:ilvl w:val="0"/>
          <w:numId w:val="4"/>
        </w:numPr>
        <w:tabs>
          <w:tab w:val="left" w:pos="1276"/>
          <w:tab w:val="left" w:pos="1279"/>
        </w:tabs>
        <w:spacing w:line="300" w:lineRule="auto"/>
        <w:ind w:right="731" w:hanging="361"/>
        <w:contextualSpacing w:val="0"/>
        <w:rPr>
          <w:sz w:val="20"/>
        </w:rPr>
      </w:pPr>
      <w:r>
        <w:rPr>
          <w:sz w:val="20"/>
        </w:rPr>
        <w:t>Shoes</w:t>
      </w:r>
      <w:r>
        <w:rPr>
          <w:spacing w:val="-3"/>
          <w:sz w:val="20"/>
        </w:rPr>
        <w:t xml:space="preserve"> </w:t>
      </w:r>
      <w:r>
        <w:rPr>
          <w:sz w:val="20"/>
        </w:rPr>
        <w:t>must</w:t>
      </w:r>
      <w:r>
        <w:rPr>
          <w:spacing w:val="-4"/>
          <w:sz w:val="20"/>
        </w:rPr>
        <w:t xml:space="preserve"> </w:t>
      </w:r>
      <w:r>
        <w:rPr>
          <w:sz w:val="20"/>
        </w:rPr>
        <w:t>follow</w:t>
      </w:r>
      <w:r>
        <w:rPr>
          <w:spacing w:val="-1"/>
          <w:sz w:val="20"/>
        </w:rPr>
        <w:t xml:space="preserve"> </w:t>
      </w:r>
      <w:r>
        <w:rPr>
          <w:sz w:val="20"/>
        </w:rPr>
        <w:t>uniform</w:t>
      </w:r>
      <w:r>
        <w:rPr>
          <w:spacing w:val="-2"/>
          <w:sz w:val="20"/>
        </w:rPr>
        <w:t xml:space="preserve"> </w:t>
      </w:r>
      <w:r>
        <w:rPr>
          <w:sz w:val="20"/>
        </w:rPr>
        <w:t>policy by being red, white, or black leather/vinyl shoes,</w:t>
      </w:r>
      <w:r>
        <w:rPr>
          <w:spacing w:val="-3"/>
          <w:sz w:val="20"/>
        </w:rPr>
        <w:t xml:space="preserve"> </w:t>
      </w:r>
      <w:r>
        <w:rPr>
          <w:sz w:val="20"/>
        </w:rPr>
        <w:t>provide</w:t>
      </w:r>
      <w:r>
        <w:rPr>
          <w:spacing w:val="-4"/>
          <w:sz w:val="20"/>
        </w:rPr>
        <w:t xml:space="preserve"> </w:t>
      </w:r>
      <w:r>
        <w:rPr>
          <w:sz w:val="20"/>
        </w:rPr>
        <w:t>good</w:t>
      </w:r>
      <w:r>
        <w:rPr>
          <w:spacing w:val="-4"/>
          <w:sz w:val="20"/>
        </w:rPr>
        <w:t xml:space="preserve"> </w:t>
      </w:r>
      <w:r>
        <w:rPr>
          <w:sz w:val="20"/>
        </w:rPr>
        <w:t>support,</w:t>
      </w:r>
      <w:r>
        <w:rPr>
          <w:spacing w:val="-4"/>
          <w:sz w:val="20"/>
        </w:rPr>
        <w:t xml:space="preserve"> </w:t>
      </w:r>
      <w:r>
        <w:rPr>
          <w:sz w:val="20"/>
        </w:rPr>
        <w:t>and</w:t>
      </w:r>
      <w:r>
        <w:rPr>
          <w:spacing w:val="-4"/>
          <w:sz w:val="20"/>
        </w:rPr>
        <w:t xml:space="preserve"> </w:t>
      </w:r>
      <w:r>
        <w:rPr>
          <w:sz w:val="20"/>
        </w:rPr>
        <w:t>must</w:t>
      </w:r>
      <w:r>
        <w:rPr>
          <w:spacing w:val="-2"/>
          <w:sz w:val="20"/>
        </w:rPr>
        <w:t xml:space="preserve"> </w:t>
      </w:r>
      <w:r>
        <w:rPr>
          <w:sz w:val="20"/>
        </w:rPr>
        <w:t>be</w:t>
      </w:r>
      <w:r>
        <w:rPr>
          <w:spacing w:val="-4"/>
          <w:sz w:val="20"/>
        </w:rPr>
        <w:t xml:space="preserve"> </w:t>
      </w:r>
      <w:r>
        <w:rPr>
          <w:sz w:val="20"/>
        </w:rPr>
        <w:t>clean</w:t>
      </w:r>
      <w:r>
        <w:rPr>
          <w:spacing w:val="-4"/>
          <w:sz w:val="20"/>
        </w:rPr>
        <w:t xml:space="preserve"> </w:t>
      </w:r>
      <w:r>
        <w:rPr>
          <w:sz w:val="20"/>
        </w:rPr>
        <w:t>and</w:t>
      </w:r>
      <w:r>
        <w:rPr>
          <w:spacing w:val="-4"/>
          <w:sz w:val="20"/>
        </w:rPr>
        <w:t xml:space="preserve"> </w:t>
      </w:r>
      <w:r>
        <w:rPr>
          <w:sz w:val="20"/>
        </w:rPr>
        <w:t>in</w:t>
      </w:r>
      <w:r>
        <w:rPr>
          <w:spacing w:val="-2"/>
          <w:sz w:val="20"/>
        </w:rPr>
        <w:t xml:space="preserve"> </w:t>
      </w:r>
      <w:r>
        <w:rPr>
          <w:sz w:val="20"/>
        </w:rPr>
        <w:t xml:space="preserve">good </w:t>
      </w:r>
      <w:r>
        <w:rPr>
          <w:spacing w:val="-2"/>
          <w:sz w:val="20"/>
        </w:rPr>
        <w:t>repair.</w:t>
      </w:r>
    </w:p>
    <w:p w14:paraId="2B226580" w14:textId="77777777" w:rsidR="00503A76" w:rsidRPr="001F0B49" w:rsidRDefault="00503A76" w:rsidP="00503A76">
      <w:pPr>
        <w:pStyle w:val="ListParagraph"/>
        <w:numPr>
          <w:ilvl w:val="0"/>
          <w:numId w:val="4"/>
        </w:numPr>
        <w:tabs>
          <w:tab w:val="left" w:pos="1277"/>
          <w:tab w:val="left" w:pos="1279"/>
        </w:tabs>
        <w:spacing w:before="79" w:line="300" w:lineRule="auto"/>
        <w:ind w:right="588"/>
        <w:contextualSpacing w:val="0"/>
        <w:rPr>
          <w:sz w:val="20"/>
        </w:rPr>
      </w:pPr>
      <w:r>
        <w:rPr>
          <w:sz w:val="20"/>
        </w:rPr>
        <w:lastRenderedPageBreak/>
        <w:t>Clothing</w:t>
      </w:r>
      <w:r>
        <w:rPr>
          <w:spacing w:val="-4"/>
          <w:sz w:val="20"/>
        </w:rPr>
        <w:t xml:space="preserve"> </w:t>
      </w:r>
      <w:r>
        <w:rPr>
          <w:sz w:val="20"/>
        </w:rPr>
        <w:t>must</w:t>
      </w:r>
      <w:r>
        <w:rPr>
          <w:spacing w:val="-4"/>
          <w:sz w:val="20"/>
        </w:rPr>
        <w:t xml:space="preserve"> </w:t>
      </w:r>
      <w:r>
        <w:rPr>
          <w:sz w:val="20"/>
        </w:rPr>
        <w:t>be</w:t>
      </w:r>
      <w:r>
        <w:rPr>
          <w:spacing w:val="-2"/>
          <w:sz w:val="20"/>
        </w:rPr>
        <w:t xml:space="preserve"> </w:t>
      </w:r>
      <w:r>
        <w:rPr>
          <w:sz w:val="20"/>
        </w:rPr>
        <w:t>loose</w:t>
      </w:r>
      <w:r>
        <w:rPr>
          <w:spacing w:val="-4"/>
          <w:sz w:val="20"/>
        </w:rPr>
        <w:t xml:space="preserve"> </w:t>
      </w:r>
      <w:r>
        <w:rPr>
          <w:sz w:val="20"/>
        </w:rPr>
        <w:t>enough</w:t>
      </w:r>
      <w:r>
        <w:rPr>
          <w:spacing w:val="-4"/>
          <w:sz w:val="20"/>
        </w:rPr>
        <w:t xml:space="preserve"> </w:t>
      </w:r>
      <w:r>
        <w:rPr>
          <w:sz w:val="20"/>
        </w:rPr>
        <w:t>to</w:t>
      </w:r>
      <w:r>
        <w:rPr>
          <w:spacing w:val="-4"/>
          <w:sz w:val="20"/>
        </w:rPr>
        <w:t xml:space="preserve"> </w:t>
      </w:r>
      <w:r>
        <w:rPr>
          <w:sz w:val="20"/>
        </w:rPr>
        <w:t>provide</w:t>
      </w:r>
      <w:r>
        <w:rPr>
          <w:spacing w:val="-2"/>
          <w:sz w:val="20"/>
        </w:rPr>
        <w:t xml:space="preserve"> </w:t>
      </w:r>
      <w:r>
        <w:rPr>
          <w:sz w:val="20"/>
        </w:rPr>
        <w:t>ease</w:t>
      </w:r>
      <w:r>
        <w:rPr>
          <w:spacing w:val="-2"/>
          <w:sz w:val="20"/>
        </w:rPr>
        <w:t xml:space="preserve"> </w:t>
      </w:r>
      <w:r>
        <w:rPr>
          <w:sz w:val="20"/>
        </w:rPr>
        <w:t>of</w:t>
      </w:r>
      <w:r>
        <w:rPr>
          <w:spacing w:val="-4"/>
          <w:sz w:val="20"/>
        </w:rPr>
        <w:t xml:space="preserve"> </w:t>
      </w:r>
      <w:r>
        <w:rPr>
          <w:sz w:val="20"/>
        </w:rPr>
        <w:t>movement</w:t>
      </w:r>
      <w:r>
        <w:rPr>
          <w:spacing w:val="-4"/>
          <w:sz w:val="20"/>
        </w:rPr>
        <w:t xml:space="preserve"> </w:t>
      </w:r>
      <w:r>
        <w:rPr>
          <w:sz w:val="20"/>
        </w:rPr>
        <w:t>in</w:t>
      </w:r>
      <w:r>
        <w:rPr>
          <w:spacing w:val="-4"/>
          <w:sz w:val="20"/>
        </w:rPr>
        <w:t xml:space="preserve"> lab/</w:t>
      </w:r>
      <w:r>
        <w:rPr>
          <w:sz w:val="20"/>
        </w:rPr>
        <w:t>clinical</w:t>
      </w:r>
      <w:r>
        <w:rPr>
          <w:spacing w:val="-5"/>
          <w:sz w:val="20"/>
        </w:rPr>
        <w:t xml:space="preserve"> </w:t>
      </w:r>
      <w:r>
        <w:rPr>
          <w:sz w:val="20"/>
        </w:rPr>
        <w:t>activities.</w:t>
      </w:r>
      <w:r>
        <w:rPr>
          <w:spacing w:val="-2"/>
          <w:sz w:val="20"/>
        </w:rPr>
        <w:t xml:space="preserve"> </w:t>
      </w:r>
    </w:p>
    <w:p w14:paraId="619CBBA9" w14:textId="77777777" w:rsidR="00503A76" w:rsidRDefault="00503A76" w:rsidP="00503A76">
      <w:pPr>
        <w:pStyle w:val="ListParagraph"/>
        <w:numPr>
          <w:ilvl w:val="0"/>
          <w:numId w:val="4"/>
        </w:numPr>
        <w:tabs>
          <w:tab w:val="left" w:pos="1277"/>
          <w:tab w:val="left" w:pos="1279"/>
        </w:tabs>
        <w:spacing w:before="79" w:line="300" w:lineRule="auto"/>
        <w:ind w:right="588"/>
        <w:contextualSpacing w:val="0"/>
        <w:rPr>
          <w:sz w:val="20"/>
        </w:rPr>
      </w:pPr>
      <w:r>
        <w:rPr>
          <w:sz w:val="20"/>
        </w:rPr>
        <w:t>Uniform pants need to be hemmed so that they do not touch the floor. No undergarments should be</w:t>
      </w:r>
      <w:r>
        <w:rPr>
          <w:spacing w:val="-4"/>
          <w:sz w:val="20"/>
        </w:rPr>
        <w:t xml:space="preserve"> </w:t>
      </w:r>
      <w:r>
        <w:rPr>
          <w:sz w:val="20"/>
        </w:rPr>
        <w:t>visible</w:t>
      </w:r>
      <w:r>
        <w:rPr>
          <w:spacing w:val="-2"/>
          <w:sz w:val="20"/>
        </w:rPr>
        <w:t xml:space="preserve"> </w:t>
      </w:r>
      <w:r>
        <w:rPr>
          <w:sz w:val="20"/>
        </w:rPr>
        <w:t>through</w:t>
      </w:r>
      <w:r>
        <w:rPr>
          <w:spacing w:val="-4"/>
          <w:sz w:val="20"/>
        </w:rPr>
        <w:t xml:space="preserve"> </w:t>
      </w:r>
      <w:r>
        <w:rPr>
          <w:sz w:val="20"/>
        </w:rPr>
        <w:t>clothing.</w:t>
      </w:r>
      <w:r>
        <w:rPr>
          <w:spacing w:val="-2"/>
          <w:sz w:val="20"/>
        </w:rPr>
        <w:t xml:space="preserve"> </w:t>
      </w:r>
      <w:r>
        <w:rPr>
          <w:sz w:val="20"/>
        </w:rPr>
        <w:t>The official UC College of Nursing uniform must be worn for lab/clinical experiences including times when obtaining information from an agency for clinical assignments.</w:t>
      </w:r>
    </w:p>
    <w:p w14:paraId="54D82C44" w14:textId="77777777" w:rsidR="00503A76" w:rsidRDefault="00503A76" w:rsidP="00503A76">
      <w:pPr>
        <w:pStyle w:val="ListParagraph"/>
        <w:numPr>
          <w:ilvl w:val="0"/>
          <w:numId w:val="4"/>
        </w:numPr>
        <w:tabs>
          <w:tab w:val="left" w:pos="1277"/>
          <w:tab w:val="left" w:pos="1279"/>
        </w:tabs>
        <w:spacing w:line="300" w:lineRule="auto"/>
        <w:ind w:right="999"/>
        <w:contextualSpacing w:val="0"/>
        <w:rPr>
          <w:sz w:val="20"/>
        </w:rPr>
      </w:pPr>
      <w:r>
        <w:rPr>
          <w:sz w:val="20"/>
        </w:rPr>
        <w:t xml:space="preserve">Jeans, </w:t>
      </w:r>
      <w:proofErr w:type="gramStart"/>
      <w:r>
        <w:rPr>
          <w:sz w:val="20"/>
        </w:rPr>
        <w:t>tee-shirts</w:t>
      </w:r>
      <w:proofErr w:type="gramEnd"/>
      <w:r>
        <w:rPr>
          <w:sz w:val="20"/>
        </w:rPr>
        <w:t>, tank tops, halter tops, midriff, sleeveless tops, athletic or exercise sweat</w:t>
      </w:r>
      <w:r>
        <w:rPr>
          <w:spacing w:val="-4"/>
          <w:sz w:val="20"/>
        </w:rPr>
        <w:t>shirts</w:t>
      </w:r>
      <w:r>
        <w:rPr>
          <w:sz w:val="20"/>
        </w:rPr>
        <w:t>,</w:t>
      </w:r>
      <w:r>
        <w:rPr>
          <w:spacing w:val="-2"/>
          <w:sz w:val="20"/>
        </w:rPr>
        <w:t xml:space="preserve"> </w:t>
      </w:r>
      <w:r>
        <w:rPr>
          <w:sz w:val="20"/>
        </w:rPr>
        <w:t>pants</w:t>
      </w:r>
      <w:r>
        <w:rPr>
          <w:spacing w:val="-1"/>
          <w:sz w:val="20"/>
        </w:rPr>
        <w:t xml:space="preserve"> </w:t>
      </w:r>
      <w:r>
        <w:rPr>
          <w:sz w:val="20"/>
        </w:rPr>
        <w:t>or</w:t>
      </w:r>
      <w:r>
        <w:rPr>
          <w:spacing w:val="-3"/>
          <w:sz w:val="20"/>
        </w:rPr>
        <w:t xml:space="preserve"> </w:t>
      </w:r>
      <w:r>
        <w:rPr>
          <w:sz w:val="20"/>
        </w:rPr>
        <w:t>shorts</w:t>
      </w:r>
      <w:r>
        <w:rPr>
          <w:spacing w:val="-3"/>
          <w:sz w:val="20"/>
        </w:rPr>
        <w:t xml:space="preserve"> </w:t>
      </w:r>
      <w:r>
        <w:rPr>
          <w:sz w:val="20"/>
        </w:rPr>
        <w:t>may</w:t>
      </w:r>
      <w:r>
        <w:rPr>
          <w:spacing w:val="-3"/>
          <w:sz w:val="20"/>
        </w:rPr>
        <w:t xml:space="preserve"> </w:t>
      </w:r>
      <w:r>
        <w:rPr>
          <w:sz w:val="20"/>
        </w:rPr>
        <w:t>not</w:t>
      </w:r>
      <w:r>
        <w:rPr>
          <w:spacing w:val="-2"/>
          <w:sz w:val="20"/>
        </w:rPr>
        <w:t xml:space="preserve"> </w:t>
      </w:r>
      <w:r>
        <w:rPr>
          <w:sz w:val="20"/>
        </w:rPr>
        <w:t>be</w:t>
      </w:r>
      <w:r>
        <w:rPr>
          <w:spacing w:val="-4"/>
          <w:sz w:val="20"/>
        </w:rPr>
        <w:t xml:space="preserve"> </w:t>
      </w:r>
      <w:r>
        <w:rPr>
          <w:sz w:val="20"/>
        </w:rPr>
        <w:t>worn</w:t>
      </w:r>
      <w:r>
        <w:rPr>
          <w:spacing w:val="-4"/>
          <w:sz w:val="20"/>
        </w:rPr>
        <w:t xml:space="preserve"> </w:t>
      </w:r>
      <w:r>
        <w:rPr>
          <w:sz w:val="20"/>
        </w:rPr>
        <w:t>for</w:t>
      </w:r>
      <w:r>
        <w:rPr>
          <w:spacing w:val="-3"/>
          <w:sz w:val="20"/>
        </w:rPr>
        <w:t xml:space="preserve"> </w:t>
      </w:r>
      <w:r>
        <w:rPr>
          <w:sz w:val="20"/>
        </w:rPr>
        <w:t>clinical</w:t>
      </w:r>
      <w:r>
        <w:rPr>
          <w:spacing w:val="-5"/>
          <w:sz w:val="20"/>
        </w:rPr>
        <w:t xml:space="preserve"> </w:t>
      </w:r>
      <w:r>
        <w:rPr>
          <w:sz w:val="20"/>
        </w:rPr>
        <w:t>experiences</w:t>
      </w:r>
      <w:r>
        <w:rPr>
          <w:spacing w:val="-3"/>
          <w:sz w:val="20"/>
        </w:rPr>
        <w:t xml:space="preserve"> </w:t>
      </w:r>
      <w:r>
        <w:rPr>
          <w:sz w:val="20"/>
        </w:rPr>
        <w:t>including</w:t>
      </w:r>
      <w:r>
        <w:rPr>
          <w:spacing w:val="-4"/>
          <w:sz w:val="20"/>
        </w:rPr>
        <w:t xml:space="preserve"> </w:t>
      </w:r>
      <w:r>
        <w:rPr>
          <w:sz w:val="20"/>
        </w:rPr>
        <w:t>times when obtaining information from an agency for clinical assignments.</w:t>
      </w:r>
    </w:p>
    <w:p w14:paraId="04271FCC" w14:textId="77777777" w:rsidR="00503A76" w:rsidRDefault="00503A76" w:rsidP="00503A76">
      <w:pPr>
        <w:pStyle w:val="ListParagraph"/>
        <w:numPr>
          <w:ilvl w:val="0"/>
          <w:numId w:val="4"/>
        </w:numPr>
        <w:tabs>
          <w:tab w:val="left" w:pos="1277"/>
          <w:tab w:val="left" w:pos="1279"/>
        </w:tabs>
        <w:spacing w:line="300" w:lineRule="auto"/>
        <w:ind w:right="609"/>
        <w:contextualSpacing w:val="0"/>
        <w:rPr>
          <w:sz w:val="20"/>
        </w:rPr>
      </w:pPr>
      <w:r>
        <w:rPr>
          <w:sz w:val="20"/>
        </w:rPr>
        <w:t>Undergarments</w:t>
      </w:r>
      <w:r>
        <w:rPr>
          <w:spacing w:val="-3"/>
          <w:sz w:val="20"/>
        </w:rPr>
        <w:t xml:space="preserve"> </w:t>
      </w:r>
      <w:r>
        <w:rPr>
          <w:sz w:val="20"/>
        </w:rPr>
        <w:t>must</w:t>
      </w:r>
      <w:r>
        <w:rPr>
          <w:spacing w:val="-2"/>
          <w:sz w:val="20"/>
        </w:rPr>
        <w:t xml:space="preserve"> </w:t>
      </w:r>
      <w:r>
        <w:rPr>
          <w:sz w:val="20"/>
        </w:rPr>
        <w:t>be</w:t>
      </w:r>
      <w:r>
        <w:rPr>
          <w:spacing w:val="-4"/>
          <w:sz w:val="20"/>
        </w:rPr>
        <w:t xml:space="preserve"> </w:t>
      </w:r>
      <w:r>
        <w:rPr>
          <w:sz w:val="20"/>
        </w:rPr>
        <w:t>worn</w:t>
      </w:r>
      <w:r>
        <w:rPr>
          <w:spacing w:val="-4"/>
          <w:sz w:val="20"/>
        </w:rPr>
        <w:t xml:space="preserve"> </w:t>
      </w:r>
      <w:r>
        <w:rPr>
          <w:sz w:val="20"/>
        </w:rPr>
        <w:t>and</w:t>
      </w:r>
      <w:r>
        <w:rPr>
          <w:spacing w:val="-4"/>
          <w:sz w:val="20"/>
        </w:rPr>
        <w:t xml:space="preserve"> </w:t>
      </w:r>
      <w:r>
        <w:rPr>
          <w:sz w:val="20"/>
        </w:rPr>
        <w:t>not</w:t>
      </w:r>
      <w:r>
        <w:rPr>
          <w:spacing w:val="-4"/>
          <w:sz w:val="20"/>
        </w:rPr>
        <w:t xml:space="preserve"> </w:t>
      </w:r>
      <w:r>
        <w:rPr>
          <w:sz w:val="20"/>
        </w:rPr>
        <w:t>visible</w:t>
      </w:r>
      <w:r>
        <w:rPr>
          <w:spacing w:val="-2"/>
          <w:sz w:val="20"/>
        </w:rPr>
        <w:t xml:space="preserve"> </w:t>
      </w:r>
      <w:r>
        <w:rPr>
          <w:sz w:val="20"/>
        </w:rPr>
        <w:t>through</w:t>
      </w:r>
      <w:r>
        <w:rPr>
          <w:spacing w:val="-2"/>
          <w:sz w:val="20"/>
        </w:rPr>
        <w:t xml:space="preserve"> </w:t>
      </w:r>
      <w:r>
        <w:rPr>
          <w:sz w:val="20"/>
        </w:rPr>
        <w:t>the</w:t>
      </w:r>
      <w:r>
        <w:rPr>
          <w:spacing w:val="-4"/>
          <w:sz w:val="20"/>
        </w:rPr>
        <w:t xml:space="preserve"> </w:t>
      </w:r>
      <w:r>
        <w:rPr>
          <w:sz w:val="20"/>
        </w:rPr>
        <w:t>outer</w:t>
      </w:r>
      <w:r>
        <w:rPr>
          <w:spacing w:val="-3"/>
          <w:sz w:val="20"/>
        </w:rPr>
        <w:t xml:space="preserve"> </w:t>
      </w:r>
      <w:r>
        <w:rPr>
          <w:sz w:val="20"/>
        </w:rPr>
        <w:t>clothing.</w:t>
      </w:r>
      <w:r>
        <w:rPr>
          <w:spacing w:val="-4"/>
          <w:sz w:val="20"/>
        </w:rPr>
        <w:t xml:space="preserve"> </w:t>
      </w:r>
      <w:r>
        <w:rPr>
          <w:sz w:val="20"/>
        </w:rPr>
        <w:t>Students are</w:t>
      </w:r>
      <w:r>
        <w:rPr>
          <w:spacing w:val="-4"/>
          <w:sz w:val="20"/>
        </w:rPr>
        <w:t xml:space="preserve"> </w:t>
      </w:r>
      <w:r>
        <w:rPr>
          <w:sz w:val="20"/>
        </w:rPr>
        <w:t>not permitted to wear long sleeve undergarments to prevent chill or cover body markings. If you are cold and/or need long sleeves for any reason you are required to purchase the Scrub Jacket (solid black with UC CoN embroidered logo), and/or UC College of Nursing’s officially logoed uniform jacket.</w:t>
      </w:r>
    </w:p>
    <w:p w14:paraId="6BFB8895" w14:textId="77777777" w:rsidR="00503A76" w:rsidRDefault="00503A76" w:rsidP="00503A76">
      <w:pPr>
        <w:pStyle w:val="ListParagraph"/>
        <w:numPr>
          <w:ilvl w:val="0"/>
          <w:numId w:val="4"/>
        </w:numPr>
        <w:tabs>
          <w:tab w:val="left" w:pos="1277"/>
          <w:tab w:val="left" w:pos="1279"/>
        </w:tabs>
        <w:spacing w:before="2" w:line="300" w:lineRule="auto"/>
        <w:ind w:right="741"/>
        <w:contextualSpacing w:val="0"/>
        <w:rPr>
          <w:sz w:val="20"/>
        </w:rPr>
      </w:pPr>
      <w:r>
        <w:rPr>
          <w:sz w:val="20"/>
        </w:rPr>
        <w:t xml:space="preserve">Street clothes worn in some of the clinical agencies </w:t>
      </w:r>
      <w:proofErr w:type="gramStart"/>
      <w:r>
        <w:rPr>
          <w:sz w:val="20"/>
        </w:rPr>
        <w:t>shall</w:t>
      </w:r>
      <w:proofErr w:type="gramEnd"/>
      <w:r>
        <w:rPr>
          <w:sz w:val="20"/>
        </w:rPr>
        <w:t xml:space="preserve"> be neat and in professional taste.</w:t>
      </w:r>
      <w:r>
        <w:rPr>
          <w:spacing w:val="-2"/>
          <w:sz w:val="20"/>
        </w:rPr>
        <w:t xml:space="preserve"> </w:t>
      </w:r>
      <w:r>
        <w:rPr>
          <w:sz w:val="20"/>
        </w:rPr>
        <w:t>All</w:t>
      </w:r>
      <w:r>
        <w:rPr>
          <w:spacing w:val="-5"/>
          <w:sz w:val="20"/>
        </w:rPr>
        <w:t xml:space="preserve"> </w:t>
      </w:r>
      <w:r>
        <w:rPr>
          <w:sz w:val="20"/>
        </w:rPr>
        <w:t>dresses,</w:t>
      </w:r>
      <w:r>
        <w:rPr>
          <w:spacing w:val="-4"/>
          <w:sz w:val="20"/>
        </w:rPr>
        <w:t xml:space="preserve"> </w:t>
      </w:r>
      <w:r>
        <w:rPr>
          <w:sz w:val="20"/>
        </w:rPr>
        <w:t>skirts,</w:t>
      </w:r>
      <w:r>
        <w:rPr>
          <w:spacing w:val="-4"/>
          <w:sz w:val="20"/>
        </w:rPr>
        <w:t xml:space="preserve"> </w:t>
      </w:r>
      <w:r>
        <w:rPr>
          <w:sz w:val="20"/>
        </w:rPr>
        <w:t>culottes</w:t>
      </w:r>
      <w:r>
        <w:rPr>
          <w:spacing w:val="-3"/>
          <w:sz w:val="20"/>
        </w:rPr>
        <w:t xml:space="preserve"> </w:t>
      </w:r>
      <w:r>
        <w:rPr>
          <w:sz w:val="20"/>
        </w:rPr>
        <w:t>may</w:t>
      </w:r>
      <w:r>
        <w:rPr>
          <w:spacing w:val="-3"/>
          <w:sz w:val="20"/>
        </w:rPr>
        <w:t xml:space="preserve"> </w:t>
      </w:r>
      <w:r>
        <w:rPr>
          <w:sz w:val="20"/>
        </w:rPr>
        <w:t>be</w:t>
      </w:r>
      <w:r>
        <w:rPr>
          <w:spacing w:val="-4"/>
          <w:sz w:val="20"/>
        </w:rPr>
        <w:t xml:space="preserve"> </w:t>
      </w:r>
      <w:r>
        <w:rPr>
          <w:sz w:val="20"/>
        </w:rPr>
        <w:t>no</w:t>
      </w:r>
      <w:r>
        <w:rPr>
          <w:spacing w:val="-2"/>
          <w:sz w:val="20"/>
        </w:rPr>
        <w:t xml:space="preserve"> </w:t>
      </w:r>
      <w:r>
        <w:rPr>
          <w:sz w:val="20"/>
        </w:rPr>
        <w:t>shorter</w:t>
      </w:r>
      <w:r>
        <w:rPr>
          <w:spacing w:val="-3"/>
          <w:sz w:val="20"/>
        </w:rPr>
        <w:t xml:space="preserve"> </w:t>
      </w:r>
      <w:r>
        <w:rPr>
          <w:sz w:val="20"/>
        </w:rPr>
        <w:t>than</w:t>
      </w:r>
      <w:r>
        <w:rPr>
          <w:spacing w:val="-4"/>
          <w:sz w:val="20"/>
        </w:rPr>
        <w:t xml:space="preserve"> </w:t>
      </w:r>
      <w:r>
        <w:rPr>
          <w:sz w:val="20"/>
        </w:rPr>
        <w:t>1”</w:t>
      </w:r>
      <w:r>
        <w:rPr>
          <w:spacing w:val="-3"/>
          <w:sz w:val="20"/>
        </w:rPr>
        <w:t xml:space="preserve"> </w:t>
      </w:r>
      <w:r>
        <w:rPr>
          <w:sz w:val="20"/>
        </w:rPr>
        <w:t>above</w:t>
      </w:r>
      <w:r>
        <w:rPr>
          <w:spacing w:val="-4"/>
          <w:sz w:val="20"/>
        </w:rPr>
        <w:t xml:space="preserve"> </w:t>
      </w:r>
      <w:r>
        <w:rPr>
          <w:sz w:val="20"/>
        </w:rPr>
        <w:t>the</w:t>
      </w:r>
      <w:r>
        <w:rPr>
          <w:spacing w:val="-4"/>
          <w:sz w:val="20"/>
        </w:rPr>
        <w:t xml:space="preserve"> </w:t>
      </w:r>
      <w:r>
        <w:rPr>
          <w:sz w:val="20"/>
        </w:rPr>
        <w:t>knee.</w:t>
      </w:r>
      <w:r>
        <w:rPr>
          <w:spacing w:val="-2"/>
          <w:sz w:val="20"/>
        </w:rPr>
        <w:t xml:space="preserve"> </w:t>
      </w:r>
      <w:r>
        <w:rPr>
          <w:sz w:val="20"/>
        </w:rPr>
        <w:t>Hose</w:t>
      </w:r>
      <w:r>
        <w:rPr>
          <w:spacing w:val="-4"/>
          <w:sz w:val="20"/>
        </w:rPr>
        <w:t xml:space="preserve"> </w:t>
      </w:r>
      <w:r>
        <w:rPr>
          <w:sz w:val="20"/>
        </w:rPr>
        <w:t>must be worn with dresses and skirts.</w:t>
      </w:r>
    </w:p>
    <w:p w14:paraId="2BB3B42A" w14:textId="77777777" w:rsidR="00503A76" w:rsidRDefault="00503A76" w:rsidP="00503A76">
      <w:pPr>
        <w:pStyle w:val="ListParagraph"/>
        <w:numPr>
          <w:ilvl w:val="0"/>
          <w:numId w:val="4"/>
        </w:numPr>
        <w:tabs>
          <w:tab w:val="left" w:pos="1277"/>
        </w:tabs>
        <w:spacing w:line="229" w:lineRule="exact"/>
        <w:ind w:left="1277" w:hanging="358"/>
        <w:contextualSpacing w:val="0"/>
        <w:rPr>
          <w:sz w:val="20"/>
        </w:rPr>
      </w:pPr>
      <w:r>
        <w:rPr>
          <w:sz w:val="20"/>
        </w:rPr>
        <w:t>No</w:t>
      </w:r>
      <w:r>
        <w:rPr>
          <w:spacing w:val="-7"/>
          <w:sz w:val="20"/>
        </w:rPr>
        <w:t xml:space="preserve"> </w:t>
      </w:r>
      <w:r>
        <w:rPr>
          <w:sz w:val="20"/>
        </w:rPr>
        <w:t>body</w:t>
      </w:r>
      <w:r>
        <w:rPr>
          <w:spacing w:val="-5"/>
          <w:sz w:val="20"/>
        </w:rPr>
        <w:t xml:space="preserve"> </w:t>
      </w:r>
      <w:r>
        <w:rPr>
          <w:sz w:val="20"/>
        </w:rPr>
        <w:t>piercing</w:t>
      </w:r>
      <w:r>
        <w:rPr>
          <w:spacing w:val="-4"/>
          <w:sz w:val="20"/>
        </w:rPr>
        <w:t xml:space="preserve"> </w:t>
      </w:r>
      <w:r>
        <w:rPr>
          <w:sz w:val="20"/>
        </w:rPr>
        <w:t>or</w:t>
      </w:r>
      <w:r>
        <w:rPr>
          <w:spacing w:val="-5"/>
          <w:sz w:val="20"/>
        </w:rPr>
        <w:t xml:space="preserve"> </w:t>
      </w:r>
      <w:r>
        <w:rPr>
          <w:sz w:val="20"/>
        </w:rPr>
        <w:t>tattoos</w:t>
      </w:r>
      <w:r>
        <w:rPr>
          <w:spacing w:val="-3"/>
          <w:sz w:val="20"/>
        </w:rPr>
        <w:t xml:space="preserve"> </w:t>
      </w:r>
      <w:r>
        <w:rPr>
          <w:sz w:val="20"/>
        </w:rPr>
        <w:t>may</w:t>
      </w:r>
      <w:r>
        <w:rPr>
          <w:spacing w:val="-5"/>
          <w:sz w:val="20"/>
        </w:rPr>
        <w:t xml:space="preserve"> </w:t>
      </w:r>
      <w:r>
        <w:rPr>
          <w:sz w:val="20"/>
        </w:rPr>
        <w:t>be</w:t>
      </w:r>
      <w:r>
        <w:rPr>
          <w:spacing w:val="-6"/>
          <w:sz w:val="20"/>
        </w:rPr>
        <w:t xml:space="preserve"> </w:t>
      </w:r>
      <w:r>
        <w:rPr>
          <w:sz w:val="20"/>
        </w:rPr>
        <w:t>visible</w:t>
      </w:r>
      <w:r>
        <w:rPr>
          <w:spacing w:val="-5"/>
          <w:sz w:val="20"/>
        </w:rPr>
        <w:t xml:space="preserve"> </w:t>
      </w:r>
      <w:r>
        <w:rPr>
          <w:sz w:val="20"/>
        </w:rPr>
        <w:t>anytime</w:t>
      </w:r>
      <w:r>
        <w:rPr>
          <w:spacing w:val="-6"/>
          <w:sz w:val="20"/>
        </w:rPr>
        <w:t xml:space="preserve"> </w:t>
      </w:r>
      <w:r>
        <w:rPr>
          <w:sz w:val="20"/>
        </w:rPr>
        <w:t>while</w:t>
      </w:r>
      <w:r>
        <w:rPr>
          <w:spacing w:val="-6"/>
          <w:sz w:val="20"/>
        </w:rPr>
        <w:t xml:space="preserve"> </w:t>
      </w:r>
      <w:r>
        <w:rPr>
          <w:sz w:val="20"/>
        </w:rPr>
        <w:t>in</w:t>
      </w:r>
      <w:r>
        <w:rPr>
          <w:spacing w:val="-4"/>
          <w:sz w:val="20"/>
        </w:rPr>
        <w:t xml:space="preserve"> </w:t>
      </w:r>
      <w:r>
        <w:rPr>
          <w:sz w:val="20"/>
        </w:rPr>
        <w:t>the</w:t>
      </w:r>
      <w:r>
        <w:rPr>
          <w:spacing w:val="-5"/>
          <w:sz w:val="20"/>
        </w:rPr>
        <w:t xml:space="preserve"> lab/</w:t>
      </w:r>
      <w:r>
        <w:rPr>
          <w:sz w:val="20"/>
        </w:rPr>
        <w:t>clinical</w:t>
      </w:r>
      <w:r>
        <w:rPr>
          <w:spacing w:val="-7"/>
          <w:sz w:val="20"/>
        </w:rPr>
        <w:t xml:space="preserve"> </w:t>
      </w:r>
      <w:r>
        <w:rPr>
          <w:spacing w:val="-2"/>
          <w:sz w:val="20"/>
        </w:rPr>
        <w:t>area.</w:t>
      </w:r>
    </w:p>
    <w:p w14:paraId="281388CD" w14:textId="77777777" w:rsidR="00503A76" w:rsidRDefault="00503A76" w:rsidP="00503A76">
      <w:pPr>
        <w:pStyle w:val="ListParagraph"/>
        <w:numPr>
          <w:ilvl w:val="0"/>
          <w:numId w:val="4"/>
        </w:numPr>
        <w:tabs>
          <w:tab w:val="left" w:pos="1277"/>
        </w:tabs>
        <w:spacing w:before="58"/>
        <w:ind w:left="1277" w:hanging="358"/>
        <w:contextualSpacing w:val="0"/>
        <w:rPr>
          <w:sz w:val="20"/>
        </w:rPr>
      </w:pPr>
      <w:r>
        <w:rPr>
          <w:sz w:val="20"/>
        </w:rPr>
        <w:t>Stringent</w:t>
      </w:r>
      <w:r>
        <w:rPr>
          <w:spacing w:val="-9"/>
          <w:sz w:val="20"/>
        </w:rPr>
        <w:t xml:space="preserve"> </w:t>
      </w:r>
      <w:r>
        <w:rPr>
          <w:sz w:val="20"/>
        </w:rPr>
        <w:t>personal/oral</w:t>
      </w:r>
      <w:r>
        <w:rPr>
          <w:spacing w:val="-10"/>
          <w:sz w:val="20"/>
        </w:rPr>
        <w:t xml:space="preserve"> </w:t>
      </w:r>
      <w:r>
        <w:rPr>
          <w:sz w:val="20"/>
        </w:rPr>
        <w:t>hygiene</w:t>
      </w:r>
      <w:r>
        <w:rPr>
          <w:spacing w:val="-7"/>
          <w:sz w:val="20"/>
        </w:rPr>
        <w:t xml:space="preserve"> </w:t>
      </w:r>
      <w:r>
        <w:rPr>
          <w:sz w:val="20"/>
        </w:rPr>
        <w:t>is</w:t>
      </w:r>
      <w:r>
        <w:rPr>
          <w:spacing w:val="-8"/>
          <w:sz w:val="20"/>
        </w:rPr>
        <w:t xml:space="preserve"> </w:t>
      </w:r>
      <w:r>
        <w:rPr>
          <w:spacing w:val="-2"/>
          <w:sz w:val="20"/>
        </w:rPr>
        <w:t>expected.</w:t>
      </w:r>
    </w:p>
    <w:p w14:paraId="1073D646" w14:textId="77777777" w:rsidR="00503A76" w:rsidRDefault="00503A76" w:rsidP="00503A76">
      <w:pPr>
        <w:pStyle w:val="ListParagraph"/>
        <w:numPr>
          <w:ilvl w:val="0"/>
          <w:numId w:val="4"/>
        </w:numPr>
        <w:tabs>
          <w:tab w:val="left" w:pos="1277"/>
          <w:tab w:val="left" w:pos="1280"/>
        </w:tabs>
        <w:spacing w:before="58" w:line="297" w:lineRule="auto"/>
        <w:ind w:left="1280" w:right="1176" w:hanging="361"/>
        <w:contextualSpacing w:val="0"/>
        <w:rPr>
          <w:sz w:val="20"/>
        </w:rPr>
      </w:pPr>
      <w:r>
        <w:rPr>
          <w:sz w:val="20"/>
        </w:rPr>
        <w:t>Any</w:t>
      </w:r>
      <w:r>
        <w:rPr>
          <w:spacing w:val="-3"/>
          <w:sz w:val="20"/>
        </w:rPr>
        <w:t xml:space="preserve"> </w:t>
      </w:r>
      <w:r>
        <w:rPr>
          <w:sz w:val="20"/>
        </w:rPr>
        <w:t>scent</w:t>
      </w:r>
      <w:r>
        <w:rPr>
          <w:spacing w:val="-4"/>
          <w:sz w:val="20"/>
        </w:rPr>
        <w:t xml:space="preserve"> </w:t>
      </w:r>
      <w:r>
        <w:rPr>
          <w:sz w:val="20"/>
        </w:rPr>
        <w:t>with</w:t>
      </w:r>
      <w:r>
        <w:rPr>
          <w:spacing w:val="-2"/>
          <w:sz w:val="20"/>
        </w:rPr>
        <w:t xml:space="preserve"> </w:t>
      </w:r>
      <w:r>
        <w:rPr>
          <w:sz w:val="20"/>
        </w:rPr>
        <w:t>a</w:t>
      </w:r>
      <w:r>
        <w:rPr>
          <w:spacing w:val="-4"/>
          <w:sz w:val="20"/>
        </w:rPr>
        <w:t xml:space="preserve"> </w:t>
      </w:r>
      <w:r>
        <w:rPr>
          <w:sz w:val="20"/>
        </w:rPr>
        <w:t>strong</w:t>
      </w:r>
      <w:r>
        <w:rPr>
          <w:spacing w:val="-4"/>
          <w:sz w:val="20"/>
        </w:rPr>
        <w:t xml:space="preserve"> </w:t>
      </w:r>
      <w:r>
        <w:rPr>
          <w:sz w:val="20"/>
        </w:rPr>
        <w:t>odor</w:t>
      </w:r>
      <w:r>
        <w:rPr>
          <w:spacing w:val="-3"/>
          <w:sz w:val="20"/>
        </w:rPr>
        <w:t xml:space="preserve"> </w:t>
      </w:r>
      <w:r>
        <w:rPr>
          <w:sz w:val="20"/>
        </w:rPr>
        <w:t>is</w:t>
      </w:r>
      <w:r>
        <w:rPr>
          <w:spacing w:val="-3"/>
          <w:sz w:val="20"/>
        </w:rPr>
        <w:t xml:space="preserve"> </w:t>
      </w:r>
      <w:r>
        <w:rPr>
          <w:sz w:val="20"/>
        </w:rPr>
        <w:t>not</w:t>
      </w:r>
      <w:r>
        <w:rPr>
          <w:spacing w:val="-2"/>
          <w:sz w:val="20"/>
        </w:rPr>
        <w:t xml:space="preserve"> </w:t>
      </w:r>
      <w:r>
        <w:rPr>
          <w:sz w:val="20"/>
        </w:rPr>
        <w:t>permitted.</w:t>
      </w:r>
      <w:r>
        <w:rPr>
          <w:spacing w:val="-4"/>
          <w:sz w:val="20"/>
        </w:rPr>
        <w:t xml:space="preserve"> </w:t>
      </w:r>
      <w:r>
        <w:rPr>
          <w:sz w:val="20"/>
        </w:rPr>
        <w:t>This</w:t>
      </w:r>
      <w:r>
        <w:rPr>
          <w:spacing w:val="-3"/>
          <w:sz w:val="20"/>
        </w:rPr>
        <w:t xml:space="preserve"> </w:t>
      </w:r>
      <w:r>
        <w:rPr>
          <w:sz w:val="20"/>
        </w:rPr>
        <w:t>includes</w:t>
      </w:r>
      <w:r>
        <w:rPr>
          <w:spacing w:val="-3"/>
          <w:sz w:val="20"/>
        </w:rPr>
        <w:t xml:space="preserve"> </w:t>
      </w:r>
      <w:r>
        <w:rPr>
          <w:sz w:val="20"/>
        </w:rPr>
        <w:t>cigarette</w:t>
      </w:r>
      <w:r>
        <w:rPr>
          <w:spacing w:val="-4"/>
          <w:sz w:val="20"/>
        </w:rPr>
        <w:t xml:space="preserve"> </w:t>
      </w:r>
      <w:r>
        <w:rPr>
          <w:sz w:val="20"/>
        </w:rPr>
        <w:t>smoke</w:t>
      </w:r>
      <w:r>
        <w:rPr>
          <w:spacing w:val="-2"/>
          <w:sz w:val="20"/>
        </w:rPr>
        <w:t xml:space="preserve"> </w:t>
      </w:r>
      <w:r>
        <w:rPr>
          <w:sz w:val="20"/>
        </w:rPr>
        <w:t>or</w:t>
      </w:r>
      <w:r>
        <w:rPr>
          <w:spacing w:val="-3"/>
          <w:sz w:val="20"/>
        </w:rPr>
        <w:t xml:space="preserve"> </w:t>
      </w:r>
      <w:r>
        <w:rPr>
          <w:sz w:val="20"/>
        </w:rPr>
        <w:t>any perfume/after shave lotion.</w:t>
      </w:r>
    </w:p>
    <w:p w14:paraId="46EFFEF1" w14:textId="77777777" w:rsidR="00503A76" w:rsidRDefault="00503A76" w:rsidP="00503A76">
      <w:pPr>
        <w:pStyle w:val="ListParagraph"/>
        <w:numPr>
          <w:ilvl w:val="0"/>
          <w:numId w:val="4"/>
        </w:numPr>
        <w:tabs>
          <w:tab w:val="left" w:pos="1278"/>
        </w:tabs>
        <w:spacing w:before="3"/>
        <w:ind w:left="1278" w:hanging="358"/>
        <w:contextualSpacing w:val="0"/>
        <w:rPr>
          <w:sz w:val="20"/>
        </w:rPr>
      </w:pPr>
      <w:r>
        <w:rPr>
          <w:sz w:val="20"/>
        </w:rPr>
        <w:t>No</w:t>
      </w:r>
      <w:r>
        <w:rPr>
          <w:spacing w:val="-5"/>
          <w:sz w:val="20"/>
        </w:rPr>
        <w:t xml:space="preserve"> </w:t>
      </w:r>
      <w:r>
        <w:rPr>
          <w:sz w:val="20"/>
        </w:rPr>
        <w:t>gum</w:t>
      </w:r>
      <w:r>
        <w:rPr>
          <w:spacing w:val="-4"/>
          <w:sz w:val="20"/>
        </w:rPr>
        <w:t xml:space="preserve"> </w:t>
      </w:r>
      <w:r>
        <w:rPr>
          <w:sz w:val="20"/>
        </w:rPr>
        <w:t>chewing</w:t>
      </w:r>
      <w:r>
        <w:rPr>
          <w:spacing w:val="-4"/>
          <w:sz w:val="20"/>
        </w:rPr>
        <w:t xml:space="preserve"> </w:t>
      </w:r>
      <w:r>
        <w:rPr>
          <w:sz w:val="20"/>
        </w:rPr>
        <w:t>in</w:t>
      </w:r>
      <w:r>
        <w:rPr>
          <w:spacing w:val="-4"/>
          <w:sz w:val="20"/>
        </w:rPr>
        <w:t xml:space="preserve"> </w:t>
      </w:r>
      <w:r>
        <w:rPr>
          <w:sz w:val="20"/>
        </w:rPr>
        <w:t>the</w:t>
      </w:r>
      <w:r>
        <w:rPr>
          <w:spacing w:val="-4"/>
          <w:sz w:val="20"/>
        </w:rPr>
        <w:t xml:space="preserve"> lab/</w:t>
      </w:r>
      <w:r>
        <w:rPr>
          <w:sz w:val="20"/>
        </w:rPr>
        <w:t>clinical</w:t>
      </w:r>
      <w:r>
        <w:rPr>
          <w:spacing w:val="-6"/>
          <w:sz w:val="20"/>
        </w:rPr>
        <w:t xml:space="preserve"> </w:t>
      </w:r>
      <w:r>
        <w:rPr>
          <w:spacing w:val="-4"/>
          <w:sz w:val="20"/>
        </w:rPr>
        <w:t>area.</w:t>
      </w:r>
    </w:p>
    <w:p w14:paraId="00143048" w14:textId="77777777" w:rsidR="00503A76" w:rsidRDefault="00503A76" w:rsidP="00503A76">
      <w:pPr>
        <w:pStyle w:val="ListParagraph"/>
        <w:numPr>
          <w:ilvl w:val="0"/>
          <w:numId w:val="4"/>
        </w:numPr>
        <w:tabs>
          <w:tab w:val="left" w:pos="1278"/>
        </w:tabs>
        <w:spacing w:before="58"/>
        <w:ind w:left="1278" w:hanging="358"/>
        <w:contextualSpacing w:val="0"/>
        <w:rPr>
          <w:sz w:val="20"/>
        </w:rPr>
      </w:pPr>
      <w:r>
        <w:rPr>
          <w:sz w:val="20"/>
        </w:rPr>
        <w:t>No</w:t>
      </w:r>
      <w:r>
        <w:rPr>
          <w:spacing w:val="-6"/>
          <w:sz w:val="20"/>
        </w:rPr>
        <w:t xml:space="preserve"> </w:t>
      </w:r>
      <w:r>
        <w:rPr>
          <w:sz w:val="20"/>
        </w:rPr>
        <w:t>eating</w:t>
      </w:r>
      <w:r>
        <w:rPr>
          <w:spacing w:val="-6"/>
          <w:sz w:val="20"/>
        </w:rPr>
        <w:t xml:space="preserve"> </w:t>
      </w:r>
      <w:r>
        <w:rPr>
          <w:sz w:val="20"/>
        </w:rPr>
        <w:t>or</w:t>
      </w:r>
      <w:r>
        <w:rPr>
          <w:spacing w:val="-3"/>
          <w:sz w:val="20"/>
        </w:rPr>
        <w:t xml:space="preserve"> </w:t>
      </w:r>
      <w:r>
        <w:rPr>
          <w:sz w:val="20"/>
        </w:rPr>
        <w:t>drinking</w:t>
      </w:r>
      <w:r>
        <w:rPr>
          <w:spacing w:val="-4"/>
          <w:sz w:val="20"/>
        </w:rPr>
        <w:t xml:space="preserve"> </w:t>
      </w:r>
      <w:r>
        <w:rPr>
          <w:sz w:val="20"/>
        </w:rPr>
        <w:t>in</w:t>
      </w:r>
      <w:r>
        <w:rPr>
          <w:spacing w:val="-6"/>
          <w:sz w:val="20"/>
        </w:rPr>
        <w:t xml:space="preserve"> </w:t>
      </w:r>
      <w:r>
        <w:rPr>
          <w:sz w:val="20"/>
        </w:rPr>
        <w:t>the</w:t>
      </w:r>
      <w:r>
        <w:rPr>
          <w:spacing w:val="-4"/>
          <w:sz w:val="20"/>
        </w:rPr>
        <w:t xml:space="preserve"> lab/</w:t>
      </w:r>
      <w:r>
        <w:rPr>
          <w:sz w:val="20"/>
        </w:rPr>
        <w:t>clinical</w:t>
      </w:r>
      <w:r>
        <w:rPr>
          <w:spacing w:val="-5"/>
          <w:sz w:val="20"/>
        </w:rPr>
        <w:t xml:space="preserve"> </w:t>
      </w:r>
      <w:r>
        <w:rPr>
          <w:sz w:val="20"/>
        </w:rPr>
        <w:t>area</w:t>
      </w:r>
      <w:r>
        <w:rPr>
          <w:spacing w:val="-4"/>
          <w:sz w:val="20"/>
        </w:rPr>
        <w:t xml:space="preserve"> </w:t>
      </w:r>
      <w:r>
        <w:rPr>
          <w:sz w:val="20"/>
        </w:rPr>
        <w:t>except</w:t>
      </w:r>
      <w:r>
        <w:rPr>
          <w:spacing w:val="-6"/>
          <w:sz w:val="20"/>
        </w:rPr>
        <w:t xml:space="preserve"> </w:t>
      </w:r>
      <w:r>
        <w:rPr>
          <w:sz w:val="20"/>
        </w:rPr>
        <w:t>in</w:t>
      </w:r>
      <w:r>
        <w:rPr>
          <w:spacing w:val="-5"/>
          <w:sz w:val="20"/>
        </w:rPr>
        <w:t xml:space="preserve"> </w:t>
      </w:r>
      <w:r>
        <w:rPr>
          <w:sz w:val="20"/>
        </w:rPr>
        <w:t>areas</w:t>
      </w:r>
      <w:r>
        <w:rPr>
          <w:spacing w:val="-5"/>
          <w:sz w:val="20"/>
        </w:rPr>
        <w:t xml:space="preserve"> </w:t>
      </w:r>
      <w:r>
        <w:rPr>
          <w:sz w:val="20"/>
        </w:rPr>
        <w:t>designated</w:t>
      </w:r>
      <w:r>
        <w:rPr>
          <w:spacing w:val="-6"/>
          <w:sz w:val="20"/>
        </w:rPr>
        <w:t xml:space="preserve"> </w:t>
      </w:r>
      <w:r>
        <w:rPr>
          <w:sz w:val="20"/>
        </w:rPr>
        <w:t>for</w:t>
      </w:r>
      <w:r>
        <w:rPr>
          <w:spacing w:val="-5"/>
          <w:sz w:val="20"/>
        </w:rPr>
        <w:t xml:space="preserve"> </w:t>
      </w:r>
      <w:r>
        <w:rPr>
          <w:sz w:val="20"/>
        </w:rPr>
        <w:t>these</w:t>
      </w:r>
      <w:r>
        <w:rPr>
          <w:spacing w:val="-4"/>
          <w:sz w:val="20"/>
        </w:rPr>
        <w:t xml:space="preserve"> </w:t>
      </w:r>
      <w:r>
        <w:rPr>
          <w:spacing w:val="-2"/>
          <w:sz w:val="20"/>
        </w:rPr>
        <w:t>purposes.</w:t>
      </w:r>
    </w:p>
    <w:p w14:paraId="218CEDA2" w14:textId="77777777" w:rsidR="00503A76" w:rsidRDefault="00503A76" w:rsidP="00503A76">
      <w:pPr>
        <w:pStyle w:val="BodyText"/>
        <w:spacing w:before="10"/>
        <w:rPr>
          <w:sz w:val="29"/>
        </w:rPr>
      </w:pPr>
    </w:p>
    <w:p w14:paraId="36853187" w14:textId="77777777" w:rsidR="00503A76" w:rsidRDefault="00503A76" w:rsidP="00503A76">
      <w:pPr>
        <w:pStyle w:val="BodyText"/>
        <w:spacing w:before="1" w:line="300" w:lineRule="auto"/>
        <w:ind w:left="900" w:right="537"/>
      </w:pPr>
      <w:r>
        <w:t>Each student assumes the cost for his/her uniform. Uniforms are worn for the purpose of protecting</w:t>
      </w:r>
      <w:r>
        <w:rPr>
          <w:spacing w:val="-5"/>
        </w:rPr>
        <w:t xml:space="preserve"> </w:t>
      </w:r>
      <w:r>
        <w:t>the</w:t>
      </w:r>
      <w:r>
        <w:rPr>
          <w:spacing w:val="-3"/>
        </w:rPr>
        <w:t xml:space="preserve"> </w:t>
      </w:r>
      <w:r>
        <w:t>patient</w:t>
      </w:r>
      <w:r>
        <w:rPr>
          <w:spacing w:val="-3"/>
        </w:rPr>
        <w:t xml:space="preserve"> </w:t>
      </w:r>
      <w:r>
        <w:t>and</w:t>
      </w:r>
      <w:r>
        <w:rPr>
          <w:spacing w:val="-5"/>
        </w:rPr>
        <w:t xml:space="preserve"> </w:t>
      </w:r>
      <w:r>
        <w:t>the</w:t>
      </w:r>
      <w:r>
        <w:rPr>
          <w:spacing w:val="-5"/>
        </w:rPr>
        <w:t xml:space="preserve"> </w:t>
      </w:r>
      <w:r>
        <w:t>student.</w:t>
      </w:r>
      <w:r>
        <w:rPr>
          <w:spacing w:val="-3"/>
        </w:rPr>
        <w:t xml:space="preserve"> </w:t>
      </w:r>
      <w:r>
        <w:t>Uniforms</w:t>
      </w:r>
      <w:r>
        <w:rPr>
          <w:spacing w:val="-4"/>
        </w:rPr>
        <w:t xml:space="preserve"> </w:t>
      </w:r>
      <w:r>
        <w:t>vary</w:t>
      </w:r>
      <w:r>
        <w:rPr>
          <w:spacing w:val="-1"/>
        </w:rPr>
        <w:t xml:space="preserve"> </w:t>
      </w:r>
      <w:r>
        <w:t>with</w:t>
      </w:r>
      <w:r>
        <w:rPr>
          <w:spacing w:val="-3"/>
        </w:rPr>
        <w:t xml:space="preserve"> </w:t>
      </w:r>
      <w:r>
        <w:t>the</w:t>
      </w:r>
      <w:r>
        <w:rPr>
          <w:spacing w:val="-5"/>
        </w:rPr>
        <w:t xml:space="preserve"> lab/</w:t>
      </w:r>
      <w:r>
        <w:t>clinical</w:t>
      </w:r>
      <w:r>
        <w:rPr>
          <w:spacing w:val="-4"/>
        </w:rPr>
        <w:t xml:space="preserve"> </w:t>
      </w:r>
      <w:r>
        <w:t>setting.</w:t>
      </w:r>
      <w:r>
        <w:rPr>
          <w:spacing w:val="-3"/>
        </w:rPr>
        <w:t xml:space="preserve"> </w:t>
      </w:r>
      <w:r>
        <w:t>Appropriate</w:t>
      </w:r>
      <w:r>
        <w:rPr>
          <w:spacing w:val="-5"/>
        </w:rPr>
        <w:t xml:space="preserve"> </w:t>
      </w:r>
      <w:r>
        <w:t>attire</w:t>
      </w:r>
      <w:r>
        <w:rPr>
          <w:spacing w:val="-3"/>
        </w:rPr>
        <w:t xml:space="preserve"> </w:t>
      </w:r>
      <w:r>
        <w:t>for nursing</w:t>
      </w:r>
      <w:r>
        <w:rPr>
          <w:spacing w:val="-3"/>
        </w:rPr>
        <w:t xml:space="preserve"> </w:t>
      </w:r>
      <w:r>
        <w:t>students</w:t>
      </w:r>
      <w:r>
        <w:rPr>
          <w:spacing w:val="-2"/>
        </w:rPr>
        <w:t xml:space="preserve"> </w:t>
      </w:r>
      <w:r>
        <w:t>in</w:t>
      </w:r>
      <w:r>
        <w:rPr>
          <w:spacing w:val="-3"/>
        </w:rPr>
        <w:t xml:space="preserve"> </w:t>
      </w:r>
      <w:r>
        <w:t>hospital</w:t>
      </w:r>
      <w:r>
        <w:rPr>
          <w:spacing w:val="-2"/>
        </w:rPr>
        <w:t xml:space="preserve"> </w:t>
      </w:r>
      <w:r>
        <w:t>and</w:t>
      </w:r>
      <w:r>
        <w:rPr>
          <w:spacing w:val="-3"/>
        </w:rPr>
        <w:t xml:space="preserve"> </w:t>
      </w:r>
      <w:r>
        <w:t>community</w:t>
      </w:r>
      <w:r>
        <w:rPr>
          <w:spacing w:val="-2"/>
        </w:rPr>
        <w:t xml:space="preserve"> </w:t>
      </w:r>
      <w:r>
        <w:t>settings</w:t>
      </w:r>
      <w:r>
        <w:rPr>
          <w:spacing w:val="-2"/>
        </w:rPr>
        <w:t xml:space="preserve"> </w:t>
      </w:r>
      <w:r>
        <w:t>is listed</w:t>
      </w:r>
      <w:r>
        <w:rPr>
          <w:spacing w:val="-3"/>
        </w:rPr>
        <w:t xml:space="preserve"> </w:t>
      </w:r>
      <w:r>
        <w:t>below.</w:t>
      </w:r>
      <w:r>
        <w:rPr>
          <w:spacing w:val="-3"/>
        </w:rPr>
        <w:t xml:space="preserve"> </w:t>
      </w:r>
      <w:r>
        <w:t>All</w:t>
      </w:r>
      <w:r>
        <w:rPr>
          <w:spacing w:val="-2"/>
        </w:rPr>
        <w:t xml:space="preserve"> </w:t>
      </w:r>
      <w:r>
        <w:t>uniform</w:t>
      </w:r>
      <w:r>
        <w:rPr>
          <w:spacing w:val="-1"/>
        </w:rPr>
        <w:t xml:space="preserve"> </w:t>
      </w:r>
      <w:r>
        <w:t>items</w:t>
      </w:r>
      <w:r>
        <w:rPr>
          <w:spacing w:val="-2"/>
        </w:rPr>
        <w:t xml:space="preserve"> </w:t>
      </w:r>
      <w:r>
        <w:t>marked</w:t>
      </w:r>
      <w:r>
        <w:rPr>
          <w:spacing w:val="-3"/>
        </w:rPr>
        <w:t xml:space="preserve"> </w:t>
      </w:r>
      <w:r>
        <w:t>with an asterisk (*) must be purchased from the college's official vendor, University of Cincinnati Medical Campus Bookstore. Students who appear for a clinical experience without the proper uniform will be dismissed from the lab/clinical area with an unsatisfactory clinical grade for the day.</w:t>
      </w:r>
    </w:p>
    <w:p w14:paraId="2EC9C8B5" w14:textId="77777777" w:rsidR="00503A76" w:rsidRPr="00D228FB" w:rsidRDefault="00503A76" w:rsidP="00503A76">
      <w:pPr>
        <w:pStyle w:val="Heading2"/>
        <w:rPr>
          <w:color w:val="000000" w:themeColor="text1"/>
        </w:rPr>
      </w:pPr>
      <w:bookmarkStart w:id="153" w:name="_Toc235103523"/>
      <w:r w:rsidRPr="00D228FB">
        <w:rPr>
          <w:color w:val="000000" w:themeColor="text1"/>
        </w:rPr>
        <w:t>Students' Uniforms</w:t>
      </w:r>
      <w:bookmarkEnd w:id="153"/>
    </w:p>
    <w:p w14:paraId="0E25983B" w14:textId="77777777" w:rsidR="00503A76" w:rsidRPr="00794C3B" w:rsidRDefault="00503A76" w:rsidP="00503A76">
      <w:pPr>
        <w:pStyle w:val="Heading3"/>
        <w:ind w:left="360"/>
        <w:rPr>
          <w:color w:val="000000" w:themeColor="text1"/>
        </w:rPr>
      </w:pPr>
      <w:bookmarkStart w:id="154" w:name="_Toc235103524"/>
      <w:r w:rsidRPr="00794C3B">
        <w:rPr>
          <w:color w:val="000000" w:themeColor="text1"/>
        </w:rPr>
        <w:t>Hospital setting, Skills and Simulation Lab and High-Fidelity Simulation Collaboratory</w:t>
      </w:r>
      <w:bookmarkEnd w:id="154"/>
    </w:p>
    <w:p w14:paraId="534DC60E" w14:textId="77777777" w:rsidR="00503A76" w:rsidRDefault="00503A76" w:rsidP="00503A76">
      <w:pPr>
        <w:pStyle w:val="BodyText"/>
        <w:spacing w:before="1"/>
        <w:rPr>
          <w:b/>
          <w:sz w:val="26"/>
        </w:rPr>
      </w:pPr>
    </w:p>
    <w:tbl>
      <w:tblPr>
        <w:tblW w:w="0" w:type="auto"/>
        <w:jc w:val="center"/>
        <w:tblBorders>
          <w:top w:val="double" w:sz="6" w:space="0" w:color="666666"/>
          <w:left w:val="double" w:sz="6" w:space="0" w:color="666666"/>
          <w:bottom w:val="double" w:sz="6" w:space="0" w:color="666666"/>
          <w:right w:val="double" w:sz="6" w:space="0" w:color="666666"/>
          <w:insideH w:val="double" w:sz="6" w:space="0" w:color="666666"/>
          <w:insideV w:val="double" w:sz="6" w:space="0" w:color="666666"/>
        </w:tblBorders>
        <w:tblLayout w:type="fixed"/>
        <w:tblCellMar>
          <w:left w:w="0" w:type="dxa"/>
          <w:right w:w="0" w:type="dxa"/>
        </w:tblCellMar>
        <w:tblLook w:val="01E0" w:firstRow="1" w:lastRow="1" w:firstColumn="1" w:lastColumn="1" w:noHBand="0" w:noVBand="0"/>
      </w:tblPr>
      <w:tblGrid>
        <w:gridCol w:w="5925"/>
      </w:tblGrid>
      <w:tr w:rsidR="00503A76" w14:paraId="372CFA39" w14:textId="77777777" w:rsidTr="00EF7AF6">
        <w:trPr>
          <w:trHeight w:val="344"/>
          <w:jc w:val="center"/>
        </w:trPr>
        <w:tc>
          <w:tcPr>
            <w:tcW w:w="5925" w:type="dxa"/>
            <w:tcBorders>
              <w:left w:val="single" w:sz="12" w:space="0" w:color="CCCCCC"/>
              <w:bottom w:val="single" w:sz="12" w:space="0" w:color="666666"/>
              <w:right w:val="single" w:sz="12" w:space="0" w:color="666666"/>
            </w:tcBorders>
          </w:tcPr>
          <w:p w14:paraId="69B3F0E2" w14:textId="77777777" w:rsidR="00503A76" w:rsidRDefault="00503A76" w:rsidP="00EF7AF6">
            <w:pPr>
              <w:pStyle w:val="TableParagraph"/>
              <w:spacing w:before="50"/>
              <w:jc w:val="center"/>
              <w:rPr>
                <w:b/>
                <w:sz w:val="16"/>
              </w:rPr>
            </w:pPr>
            <w:r>
              <w:rPr>
                <w:b/>
                <w:sz w:val="16"/>
              </w:rPr>
              <w:t>Uniform</w:t>
            </w:r>
            <w:r>
              <w:rPr>
                <w:b/>
                <w:spacing w:val="-8"/>
                <w:sz w:val="16"/>
              </w:rPr>
              <w:t xml:space="preserve"> </w:t>
            </w:r>
            <w:r>
              <w:rPr>
                <w:b/>
                <w:spacing w:val="-2"/>
                <w:sz w:val="16"/>
              </w:rPr>
              <w:t>Requirements</w:t>
            </w:r>
          </w:p>
        </w:tc>
      </w:tr>
      <w:tr w:rsidR="00503A76" w14:paraId="0F5001AA" w14:textId="77777777" w:rsidTr="00EF7AF6">
        <w:trPr>
          <w:trHeight w:val="1985"/>
          <w:jc w:val="center"/>
        </w:trPr>
        <w:tc>
          <w:tcPr>
            <w:tcW w:w="5925" w:type="dxa"/>
            <w:tcBorders>
              <w:top w:val="single" w:sz="12" w:space="0" w:color="666666"/>
              <w:left w:val="single" w:sz="12" w:space="0" w:color="CCCCCC"/>
              <w:right w:val="single" w:sz="12" w:space="0" w:color="666666"/>
            </w:tcBorders>
          </w:tcPr>
          <w:p w14:paraId="53883AAB" w14:textId="77777777" w:rsidR="00503A76" w:rsidRDefault="00503A76" w:rsidP="00254EA4">
            <w:pPr>
              <w:pStyle w:val="TableParagraph"/>
              <w:numPr>
                <w:ilvl w:val="0"/>
                <w:numId w:val="32"/>
              </w:numPr>
              <w:spacing w:before="46" w:line="300" w:lineRule="auto"/>
              <w:ind w:right="77"/>
              <w:rPr>
                <w:sz w:val="16"/>
              </w:rPr>
            </w:pPr>
            <w:r>
              <w:rPr>
                <w:spacing w:val="-12"/>
                <w:sz w:val="16"/>
              </w:rPr>
              <w:t xml:space="preserve">Red </w:t>
            </w:r>
            <w:r>
              <w:rPr>
                <w:sz w:val="16"/>
              </w:rPr>
              <w:t>scrub</w:t>
            </w:r>
            <w:r>
              <w:rPr>
                <w:spacing w:val="-11"/>
                <w:sz w:val="16"/>
              </w:rPr>
              <w:t xml:space="preserve"> </w:t>
            </w:r>
            <w:r>
              <w:rPr>
                <w:sz w:val="16"/>
              </w:rPr>
              <w:t>top</w:t>
            </w:r>
            <w:r>
              <w:rPr>
                <w:spacing w:val="-11"/>
                <w:sz w:val="16"/>
              </w:rPr>
              <w:t xml:space="preserve"> </w:t>
            </w:r>
            <w:r>
              <w:rPr>
                <w:sz w:val="16"/>
              </w:rPr>
              <w:t>with</w:t>
            </w:r>
            <w:r>
              <w:rPr>
                <w:spacing w:val="-11"/>
                <w:sz w:val="16"/>
              </w:rPr>
              <w:t xml:space="preserve"> </w:t>
            </w:r>
            <w:r>
              <w:rPr>
                <w:sz w:val="16"/>
              </w:rPr>
              <w:t>embroidered</w:t>
            </w:r>
            <w:r>
              <w:rPr>
                <w:spacing w:val="-11"/>
                <w:sz w:val="16"/>
              </w:rPr>
              <w:t xml:space="preserve"> UC CoN </w:t>
            </w:r>
            <w:r>
              <w:rPr>
                <w:sz w:val="16"/>
              </w:rPr>
              <w:t xml:space="preserve">emblem* </w:t>
            </w:r>
          </w:p>
          <w:p w14:paraId="2C3F836B" w14:textId="77777777" w:rsidR="00503A76" w:rsidRDefault="00503A76" w:rsidP="00254EA4">
            <w:pPr>
              <w:pStyle w:val="TableParagraph"/>
              <w:numPr>
                <w:ilvl w:val="0"/>
                <w:numId w:val="32"/>
              </w:numPr>
              <w:spacing w:before="1" w:line="300" w:lineRule="auto"/>
              <w:ind w:right="1208"/>
              <w:rPr>
                <w:sz w:val="16"/>
              </w:rPr>
            </w:pPr>
            <w:r>
              <w:rPr>
                <w:sz w:val="16"/>
              </w:rPr>
              <w:t>Red scrub pants*</w:t>
            </w:r>
          </w:p>
          <w:p w14:paraId="1BA17CC9" w14:textId="77777777" w:rsidR="00503A76" w:rsidRPr="001F0B49" w:rsidRDefault="00503A76" w:rsidP="00254EA4">
            <w:pPr>
              <w:pStyle w:val="TableParagraph"/>
              <w:numPr>
                <w:ilvl w:val="0"/>
                <w:numId w:val="32"/>
              </w:numPr>
              <w:tabs>
                <w:tab w:val="left" w:pos="2617"/>
              </w:tabs>
              <w:spacing w:before="1" w:line="300" w:lineRule="auto"/>
              <w:ind w:right="1208"/>
              <w:rPr>
                <w:spacing w:val="-2"/>
                <w:sz w:val="16"/>
              </w:rPr>
            </w:pPr>
            <w:r w:rsidRPr="001F0B49">
              <w:rPr>
                <w:sz w:val="16"/>
              </w:rPr>
              <w:t xml:space="preserve">Long sleeve black scrub jacket with </w:t>
            </w:r>
            <w:r>
              <w:rPr>
                <w:sz w:val="16"/>
              </w:rPr>
              <w:t>UC CoN</w:t>
            </w:r>
            <w:r w:rsidRPr="001F0B49">
              <w:rPr>
                <w:sz w:val="16"/>
              </w:rPr>
              <w:t xml:space="preserve"> </w:t>
            </w:r>
            <w:r>
              <w:rPr>
                <w:sz w:val="16"/>
              </w:rPr>
              <w:t>e</w:t>
            </w:r>
            <w:r w:rsidRPr="001F0B49">
              <w:rPr>
                <w:sz w:val="16"/>
              </w:rPr>
              <w:t>mblem*</w:t>
            </w:r>
          </w:p>
          <w:p w14:paraId="1D3CE77D" w14:textId="77777777" w:rsidR="00503A76" w:rsidRPr="001F0B49" w:rsidRDefault="00503A76" w:rsidP="00254EA4">
            <w:pPr>
              <w:pStyle w:val="TableParagraph"/>
              <w:numPr>
                <w:ilvl w:val="0"/>
                <w:numId w:val="32"/>
              </w:numPr>
              <w:tabs>
                <w:tab w:val="left" w:pos="2617"/>
              </w:tabs>
              <w:spacing w:before="1" w:line="300" w:lineRule="auto"/>
              <w:ind w:right="1208"/>
              <w:rPr>
                <w:spacing w:val="-2"/>
                <w:sz w:val="16"/>
              </w:rPr>
            </w:pPr>
            <w:r>
              <w:rPr>
                <w:sz w:val="16"/>
              </w:rPr>
              <w:t>Long sleeve black uniform jacket, full zip with embroidered CoN emblem*</w:t>
            </w:r>
          </w:p>
          <w:p w14:paraId="4489704A" w14:textId="77777777" w:rsidR="00503A76" w:rsidRDefault="00503A76" w:rsidP="00254EA4">
            <w:pPr>
              <w:pStyle w:val="TableParagraph"/>
              <w:numPr>
                <w:ilvl w:val="0"/>
                <w:numId w:val="32"/>
              </w:numPr>
              <w:spacing w:line="307" w:lineRule="auto"/>
              <w:ind w:right="78"/>
              <w:rPr>
                <w:sz w:val="16"/>
              </w:rPr>
            </w:pPr>
            <w:r>
              <w:rPr>
                <w:sz w:val="16"/>
              </w:rPr>
              <w:t>Picture</w:t>
            </w:r>
            <w:r>
              <w:rPr>
                <w:spacing w:val="-9"/>
                <w:sz w:val="16"/>
              </w:rPr>
              <w:t xml:space="preserve"> </w:t>
            </w:r>
            <w:r>
              <w:rPr>
                <w:sz w:val="16"/>
              </w:rPr>
              <w:t>ID</w:t>
            </w:r>
            <w:r>
              <w:rPr>
                <w:spacing w:val="-11"/>
                <w:sz w:val="16"/>
              </w:rPr>
              <w:t xml:space="preserve"> </w:t>
            </w:r>
            <w:r>
              <w:rPr>
                <w:sz w:val="16"/>
              </w:rPr>
              <w:t>name</w:t>
            </w:r>
            <w:r>
              <w:rPr>
                <w:spacing w:val="-9"/>
                <w:sz w:val="16"/>
              </w:rPr>
              <w:t xml:space="preserve"> </w:t>
            </w:r>
            <w:r>
              <w:rPr>
                <w:sz w:val="16"/>
              </w:rPr>
              <w:t>badge</w:t>
            </w:r>
            <w:r>
              <w:rPr>
                <w:spacing w:val="-11"/>
                <w:sz w:val="16"/>
              </w:rPr>
              <w:t xml:space="preserve"> </w:t>
            </w:r>
            <w:r>
              <w:rPr>
                <w:sz w:val="16"/>
              </w:rPr>
              <w:t>with</w:t>
            </w:r>
            <w:r>
              <w:rPr>
                <w:spacing w:val="-9"/>
                <w:sz w:val="16"/>
              </w:rPr>
              <w:t xml:space="preserve"> </w:t>
            </w:r>
            <w:r>
              <w:rPr>
                <w:b/>
                <w:sz w:val="16"/>
              </w:rPr>
              <w:t>Student</w:t>
            </w:r>
            <w:r>
              <w:rPr>
                <w:b/>
                <w:spacing w:val="-9"/>
                <w:sz w:val="16"/>
              </w:rPr>
              <w:t xml:space="preserve"> </w:t>
            </w:r>
            <w:r>
              <w:rPr>
                <w:b/>
                <w:sz w:val="16"/>
              </w:rPr>
              <w:t>Nurse</w:t>
            </w:r>
            <w:r>
              <w:rPr>
                <w:b/>
                <w:spacing w:val="-9"/>
                <w:sz w:val="16"/>
              </w:rPr>
              <w:t xml:space="preserve"> </w:t>
            </w:r>
            <w:r>
              <w:rPr>
                <w:sz w:val="16"/>
              </w:rPr>
              <w:t>badge</w:t>
            </w:r>
            <w:r>
              <w:rPr>
                <w:spacing w:val="-9"/>
                <w:sz w:val="16"/>
              </w:rPr>
              <w:t xml:space="preserve"> </w:t>
            </w:r>
            <w:r>
              <w:rPr>
                <w:sz w:val="16"/>
              </w:rPr>
              <w:t>- must be visible</w:t>
            </w:r>
          </w:p>
          <w:p w14:paraId="67A5A477" w14:textId="77777777" w:rsidR="00503A76" w:rsidRDefault="00503A76" w:rsidP="00254EA4">
            <w:pPr>
              <w:pStyle w:val="TableParagraph"/>
              <w:numPr>
                <w:ilvl w:val="0"/>
                <w:numId w:val="32"/>
              </w:numPr>
              <w:spacing w:line="300" w:lineRule="auto"/>
              <w:ind w:right="259"/>
              <w:rPr>
                <w:sz w:val="16"/>
              </w:rPr>
            </w:pPr>
            <w:r>
              <w:rPr>
                <w:sz w:val="16"/>
              </w:rPr>
              <w:t xml:space="preserve">White hose, stockings or crew length socks </w:t>
            </w:r>
          </w:p>
          <w:p w14:paraId="58A36469" w14:textId="77777777" w:rsidR="00503A76" w:rsidRDefault="00503A76" w:rsidP="00254EA4">
            <w:pPr>
              <w:pStyle w:val="TableParagraph"/>
              <w:numPr>
                <w:ilvl w:val="0"/>
                <w:numId w:val="32"/>
              </w:numPr>
              <w:spacing w:line="300" w:lineRule="auto"/>
              <w:ind w:right="259"/>
              <w:rPr>
                <w:sz w:val="16"/>
              </w:rPr>
            </w:pPr>
            <w:r>
              <w:rPr>
                <w:sz w:val="16"/>
              </w:rPr>
              <w:t>Solid</w:t>
            </w:r>
            <w:r>
              <w:rPr>
                <w:spacing w:val="-12"/>
                <w:sz w:val="16"/>
              </w:rPr>
              <w:t xml:space="preserve"> </w:t>
            </w:r>
            <w:r>
              <w:rPr>
                <w:sz w:val="16"/>
              </w:rPr>
              <w:t>White,</w:t>
            </w:r>
            <w:r>
              <w:rPr>
                <w:spacing w:val="-11"/>
                <w:sz w:val="16"/>
              </w:rPr>
              <w:t xml:space="preserve"> </w:t>
            </w:r>
            <w:r>
              <w:rPr>
                <w:sz w:val="16"/>
              </w:rPr>
              <w:t>Red,</w:t>
            </w:r>
            <w:r>
              <w:rPr>
                <w:spacing w:val="-9"/>
                <w:sz w:val="16"/>
              </w:rPr>
              <w:t xml:space="preserve"> </w:t>
            </w:r>
            <w:r>
              <w:rPr>
                <w:sz w:val="16"/>
              </w:rPr>
              <w:t>or</w:t>
            </w:r>
            <w:r>
              <w:rPr>
                <w:spacing w:val="-12"/>
                <w:sz w:val="16"/>
              </w:rPr>
              <w:t xml:space="preserve"> </w:t>
            </w:r>
            <w:r>
              <w:rPr>
                <w:sz w:val="16"/>
              </w:rPr>
              <w:t>Black</w:t>
            </w:r>
            <w:r>
              <w:rPr>
                <w:spacing w:val="-6"/>
                <w:sz w:val="16"/>
              </w:rPr>
              <w:t xml:space="preserve"> </w:t>
            </w:r>
            <w:r>
              <w:rPr>
                <w:sz w:val="16"/>
              </w:rPr>
              <w:t>leather</w:t>
            </w:r>
            <w:r>
              <w:rPr>
                <w:spacing w:val="-12"/>
                <w:sz w:val="16"/>
              </w:rPr>
              <w:t xml:space="preserve"> </w:t>
            </w:r>
            <w:r>
              <w:rPr>
                <w:sz w:val="16"/>
              </w:rPr>
              <w:t>or</w:t>
            </w:r>
            <w:r>
              <w:rPr>
                <w:spacing w:val="-8"/>
                <w:sz w:val="16"/>
              </w:rPr>
              <w:t xml:space="preserve"> </w:t>
            </w:r>
            <w:r>
              <w:rPr>
                <w:sz w:val="16"/>
              </w:rPr>
              <w:t>vinyl,</w:t>
            </w:r>
            <w:r>
              <w:rPr>
                <w:spacing w:val="-7"/>
                <w:sz w:val="16"/>
              </w:rPr>
              <w:t xml:space="preserve"> </w:t>
            </w:r>
            <w:r>
              <w:rPr>
                <w:sz w:val="16"/>
              </w:rPr>
              <w:t xml:space="preserve">low- </w:t>
            </w:r>
            <w:r>
              <w:rPr>
                <w:spacing w:val="-2"/>
                <w:sz w:val="16"/>
              </w:rPr>
              <w:t xml:space="preserve">heeled, </w:t>
            </w:r>
            <w:r>
              <w:rPr>
                <w:sz w:val="16"/>
              </w:rPr>
              <w:t>closed</w:t>
            </w:r>
            <w:r>
              <w:rPr>
                <w:spacing w:val="-11"/>
                <w:sz w:val="16"/>
              </w:rPr>
              <w:t xml:space="preserve"> </w:t>
            </w:r>
            <w:r>
              <w:rPr>
                <w:sz w:val="16"/>
              </w:rPr>
              <w:t>toe/back</w:t>
            </w:r>
            <w:r>
              <w:rPr>
                <w:spacing w:val="-8"/>
                <w:sz w:val="16"/>
              </w:rPr>
              <w:t xml:space="preserve"> </w:t>
            </w:r>
            <w:r>
              <w:rPr>
                <w:sz w:val="16"/>
              </w:rPr>
              <w:t>shoes</w:t>
            </w:r>
            <w:r>
              <w:rPr>
                <w:spacing w:val="-6"/>
                <w:sz w:val="16"/>
              </w:rPr>
              <w:t xml:space="preserve"> </w:t>
            </w:r>
            <w:r>
              <w:rPr>
                <w:sz w:val="16"/>
              </w:rPr>
              <w:t>(no</w:t>
            </w:r>
            <w:r>
              <w:rPr>
                <w:spacing w:val="-8"/>
                <w:sz w:val="16"/>
              </w:rPr>
              <w:t xml:space="preserve"> </w:t>
            </w:r>
            <w:r>
              <w:rPr>
                <w:spacing w:val="-2"/>
                <w:sz w:val="16"/>
              </w:rPr>
              <w:t>clogs)</w:t>
            </w:r>
          </w:p>
        </w:tc>
      </w:tr>
    </w:tbl>
    <w:p w14:paraId="0B5C915B" w14:textId="77777777" w:rsidR="00503A76" w:rsidRDefault="00503A76" w:rsidP="00503A76">
      <w:pPr>
        <w:pStyle w:val="BodyText"/>
        <w:rPr>
          <w:b/>
          <w:sz w:val="22"/>
        </w:rPr>
      </w:pPr>
    </w:p>
    <w:p w14:paraId="7941052E" w14:textId="77777777" w:rsidR="00503A76" w:rsidRDefault="00503A76" w:rsidP="00503A76">
      <w:pPr>
        <w:pStyle w:val="BodyText"/>
        <w:spacing w:before="6"/>
        <w:ind w:left="1080"/>
        <w:rPr>
          <w:bCs/>
        </w:rPr>
      </w:pPr>
      <w:r w:rsidRPr="00D71937">
        <w:rPr>
          <w:bCs/>
        </w:rPr>
        <w:t xml:space="preserve">Between August 2025 </w:t>
      </w:r>
      <w:r>
        <w:rPr>
          <w:bCs/>
        </w:rPr>
        <w:t>and</w:t>
      </w:r>
      <w:r w:rsidRPr="00D71937">
        <w:rPr>
          <w:bCs/>
        </w:rPr>
        <w:t xml:space="preserve"> May 2027, the following UC College of Nursing uniforms are </w:t>
      </w:r>
      <w:r>
        <w:rPr>
          <w:bCs/>
        </w:rPr>
        <w:t xml:space="preserve">also </w:t>
      </w:r>
      <w:r w:rsidRPr="00D71937">
        <w:rPr>
          <w:bCs/>
        </w:rPr>
        <w:t>acceptable:</w:t>
      </w:r>
    </w:p>
    <w:p w14:paraId="4E70AD98" w14:textId="77777777" w:rsidR="00503A76" w:rsidRDefault="00503A76" w:rsidP="00503A76">
      <w:pPr>
        <w:pStyle w:val="BodyText"/>
        <w:spacing w:before="6"/>
        <w:rPr>
          <w:bCs/>
        </w:rPr>
      </w:pPr>
    </w:p>
    <w:tbl>
      <w:tblPr>
        <w:tblW w:w="0" w:type="auto"/>
        <w:jc w:val="center"/>
        <w:tblBorders>
          <w:top w:val="double" w:sz="6" w:space="0" w:color="666666"/>
          <w:left w:val="double" w:sz="6" w:space="0" w:color="666666"/>
          <w:bottom w:val="double" w:sz="6" w:space="0" w:color="666666"/>
          <w:right w:val="double" w:sz="6" w:space="0" w:color="666666"/>
          <w:insideH w:val="double" w:sz="6" w:space="0" w:color="666666"/>
          <w:insideV w:val="double" w:sz="6" w:space="0" w:color="666666"/>
        </w:tblBorders>
        <w:tblLayout w:type="fixed"/>
        <w:tblCellMar>
          <w:left w:w="0" w:type="dxa"/>
          <w:right w:w="0" w:type="dxa"/>
        </w:tblCellMar>
        <w:tblLook w:val="01E0" w:firstRow="1" w:lastRow="1" w:firstColumn="1" w:lastColumn="1" w:noHBand="0" w:noVBand="0"/>
      </w:tblPr>
      <w:tblGrid>
        <w:gridCol w:w="5888"/>
      </w:tblGrid>
      <w:tr w:rsidR="00503A76" w14:paraId="1DAF39BD" w14:textId="77777777" w:rsidTr="00EF7AF6">
        <w:trPr>
          <w:trHeight w:val="344"/>
          <w:jc w:val="center"/>
        </w:trPr>
        <w:tc>
          <w:tcPr>
            <w:tcW w:w="5888" w:type="dxa"/>
            <w:tcBorders>
              <w:left w:val="single" w:sz="12" w:space="0" w:color="CCCCCC"/>
              <w:bottom w:val="single" w:sz="12" w:space="0" w:color="666666"/>
              <w:right w:val="single" w:sz="12" w:space="0" w:color="666666"/>
            </w:tcBorders>
          </w:tcPr>
          <w:p w14:paraId="53C09209" w14:textId="77777777" w:rsidR="00503A76" w:rsidRDefault="00503A76" w:rsidP="00EF7AF6">
            <w:pPr>
              <w:pStyle w:val="TableParagraph"/>
              <w:spacing w:before="50"/>
              <w:jc w:val="center"/>
              <w:rPr>
                <w:b/>
                <w:sz w:val="16"/>
              </w:rPr>
            </w:pPr>
            <w:r>
              <w:rPr>
                <w:b/>
                <w:sz w:val="16"/>
              </w:rPr>
              <w:t>Uniform</w:t>
            </w:r>
            <w:r>
              <w:rPr>
                <w:b/>
                <w:spacing w:val="-8"/>
                <w:sz w:val="16"/>
              </w:rPr>
              <w:t xml:space="preserve"> </w:t>
            </w:r>
            <w:r>
              <w:rPr>
                <w:b/>
                <w:spacing w:val="-2"/>
                <w:sz w:val="16"/>
              </w:rPr>
              <w:t>Requirements</w:t>
            </w:r>
          </w:p>
        </w:tc>
      </w:tr>
      <w:tr w:rsidR="00503A76" w14:paraId="55D5CE47" w14:textId="77777777" w:rsidTr="00EF7AF6">
        <w:trPr>
          <w:trHeight w:val="1985"/>
          <w:jc w:val="center"/>
        </w:trPr>
        <w:tc>
          <w:tcPr>
            <w:tcW w:w="5888" w:type="dxa"/>
            <w:tcBorders>
              <w:top w:val="single" w:sz="12" w:space="0" w:color="666666"/>
              <w:left w:val="single" w:sz="12" w:space="0" w:color="CCCCCC"/>
              <w:right w:val="single" w:sz="12" w:space="0" w:color="666666"/>
            </w:tcBorders>
          </w:tcPr>
          <w:p w14:paraId="6646D2A9" w14:textId="77777777" w:rsidR="00503A76" w:rsidRPr="00D71937" w:rsidRDefault="00503A76" w:rsidP="00254EA4">
            <w:pPr>
              <w:pStyle w:val="TableParagraph"/>
              <w:numPr>
                <w:ilvl w:val="0"/>
                <w:numId w:val="32"/>
              </w:numPr>
              <w:spacing w:before="46" w:line="300" w:lineRule="auto"/>
              <w:ind w:right="77"/>
              <w:rPr>
                <w:sz w:val="16"/>
              </w:rPr>
            </w:pPr>
            <w:r>
              <w:rPr>
                <w:sz w:val="16"/>
              </w:rPr>
              <w:t>White lab coat with UC CoN emblem*</w:t>
            </w:r>
          </w:p>
          <w:p w14:paraId="460C96C7" w14:textId="77777777" w:rsidR="00503A76" w:rsidRDefault="00503A76" w:rsidP="00254EA4">
            <w:pPr>
              <w:pStyle w:val="TableParagraph"/>
              <w:numPr>
                <w:ilvl w:val="0"/>
                <w:numId w:val="32"/>
              </w:numPr>
              <w:spacing w:before="46" w:line="300" w:lineRule="auto"/>
              <w:ind w:right="77"/>
              <w:rPr>
                <w:sz w:val="16"/>
              </w:rPr>
            </w:pPr>
            <w:r>
              <w:rPr>
                <w:spacing w:val="-12"/>
                <w:sz w:val="16"/>
              </w:rPr>
              <w:t xml:space="preserve">White </w:t>
            </w:r>
            <w:r>
              <w:rPr>
                <w:sz w:val="16"/>
              </w:rPr>
              <w:t>scrub</w:t>
            </w:r>
            <w:r>
              <w:rPr>
                <w:spacing w:val="-11"/>
                <w:sz w:val="16"/>
              </w:rPr>
              <w:t xml:space="preserve"> </w:t>
            </w:r>
            <w:r>
              <w:rPr>
                <w:sz w:val="16"/>
              </w:rPr>
              <w:t>top</w:t>
            </w:r>
            <w:r>
              <w:rPr>
                <w:spacing w:val="-11"/>
                <w:sz w:val="16"/>
              </w:rPr>
              <w:t xml:space="preserve"> </w:t>
            </w:r>
            <w:r>
              <w:rPr>
                <w:sz w:val="16"/>
              </w:rPr>
              <w:t>with</w:t>
            </w:r>
            <w:r>
              <w:rPr>
                <w:spacing w:val="-11"/>
                <w:sz w:val="16"/>
              </w:rPr>
              <w:t xml:space="preserve"> </w:t>
            </w:r>
            <w:r>
              <w:rPr>
                <w:sz w:val="16"/>
              </w:rPr>
              <w:t>embroidered</w:t>
            </w:r>
            <w:r>
              <w:rPr>
                <w:spacing w:val="-11"/>
                <w:sz w:val="16"/>
              </w:rPr>
              <w:t xml:space="preserve"> UC CoN </w:t>
            </w:r>
            <w:r>
              <w:rPr>
                <w:sz w:val="16"/>
              </w:rPr>
              <w:t xml:space="preserve">emblem* </w:t>
            </w:r>
          </w:p>
          <w:p w14:paraId="6C013405" w14:textId="77777777" w:rsidR="00503A76" w:rsidRDefault="00503A76" w:rsidP="00254EA4">
            <w:pPr>
              <w:pStyle w:val="TableParagraph"/>
              <w:numPr>
                <w:ilvl w:val="0"/>
                <w:numId w:val="32"/>
              </w:numPr>
              <w:spacing w:before="1" w:line="300" w:lineRule="auto"/>
              <w:ind w:right="1208"/>
              <w:rPr>
                <w:sz w:val="16"/>
              </w:rPr>
            </w:pPr>
            <w:r>
              <w:rPr>
                <w:sz w:val="16"/>
              </w:rPr>
              <w:t>Red scrub pants*</w:t>
            </w:r>
          </w:p>
          <w:p w14:paraId="05359AF5" w14:textId="77777777" w:rsidR="00503A76" w:rsidRPr="001F0B49" w:rsidRDefault="00503A76" w:rsidP="00254EA4">
            <w:pPr>
              <w:pStyle w:val="TableParagraph"/>
              <w:numPr>
                <w:ilvl w:val="0"/>
                <w:numId w:val="32"/>
              </w:numPr>
              <w:tabs>
                <w:tab w:val="left" w:pos="2617"/>
              </w:tabs>
              <w:spacing w:before="1" w:line="300" w:lineRule="auto"/>
              <w:ind w:right="1208"/>
              <w:rPr>
                <w:spacing w:val="-2"/>
                <w:sz w:val="16"/>
              </w:rPr>
            </w:pPr>
            <w:r w:rsidRPr="001F0B49">
              <w:rPr>
                <w:sz w:val="16"/>
              </w:rPr>
              <w:t xml:space="preserve">Long sleeve </w:t>
            </w:r>
            <w:r>
              <w:rPr>
                <w:sz w:val="16"/>
              </w:rPr>
              <w:t>red</w:t>
            </w:r>
            <w:r w:rsidRPr="001F0B49">
              <w:rPr>
                <w:sz w:val="16"/>
              </w:rPr>
              <w:t xml:space="preserve"> scrub jacket with </w:t>
            </w:r>
            <w:r>
              <w:rPr>
                <w:sz w:val="16"/>
              </w:rPr>
              <w:t>UC CoN</w:t>
            </w:r>
            <w:r w:rsidRPr="001F0B49">
              <w:rPr>
                <w:sz w:val="16"/>
              </w:rPr>
              <w:t xml:space="preserve"> </w:t>
            </w:r>
            <w:r>
              <w:rPr>
                <w:sz w:val="16"/>
              </w:rPr>
              <w:t>e</w:t>
            </w:r>
            <w:r w:rsidRPr="001F0B49">
              <w:rPr>
                <w:sz w:val="16"/>
              </w:rPr>
              <w:t>mblem</w:t>
            </w:r>
          </w:p>
          <w:p w14:paraId="74865549" w14:textId="77777777" w:rsidR="00503A76" w:rsidRDefault="00503A76" w:rsidP="00254EA4">
            <w:pPr>
              <w:pStyle w:val="TableParagraph"/>
              <w:numPr>
                <w:ilvl w:val="0"/>
                <w:numId w:val="32"/>
              </w:numPr>
              <w:spacing w:line="307" w:lineRule="auto"/>
              <w:ind w:right="78"/>
              <w:rPr>
                <w:sz w:val="16"/>
              </w:rPr>
            </w:pPr>
            <w:r>
              <w:rPr>
                <w:sz w:val="16"/>
              </w:rPr>
              <w:t>Picture</w:t>
            </w:r>
            <w:r>
              <w:rPr>
                <w:spacing w:val="-9"/>
                <w:sz w:val="16"/>
              </w:rPr>
              <w:t xml:space="preserve"> </w:t>
            </w:r>
            <w:r>
              <w:rPr>
                <w:sz w:val="16"/>
              </w:rPr>
              <w:t>ID</w:t>
            </w:r>
            <w:r>
              <w:rPr>
                <w:spacing w:val="-11"/>
                <w:sz w:val="16"/>
              </w:rPr>
              <w:t xml:space="preserve"> </w:t>
            </w:r>
            <w:r>
              <w:rPr>
                <w:sz w:val="16"/>
              </w:rPr>
              <w:t>name</w:t>
            </w:r>
            <w:r>
              <w:rPr>
                <w:spacing w:val="-9"/>
                <w:sz w:val="16"/>
              </w:rPr>
              <w:t xml:space="preserve"> </w:t>
            </w:r>
            <w:r>
              <w:rPr>
                <w:sz w:val="16"/>
              </w:rPr>
              <w:t>badge</w:t>
            </w:r>
            <w:r>
              <w:rPr>
                <w:spacing w:val="-11"/>
                <w:sz w:val="16"/>
              </w:rPr>
              <w:t xml:space="preserve"> </w:t>
            </w:r>
            <w:r>
              <w:rPr>
                <w:sz w:val="16"/>
              </w:rPr>
              <w:t>with</w:t>
            </w:r>
            <w:r>
              <w:rPr>
                <w:spacing w:val="-9"/>
                <w:sz w:val="16"/>
              </w:rPr>
              <w:t xml:space="preserve"> </w:t>
            </w:r>
            <w:r>
              <w:rPr>
                <w:b/>
                <w:sz w:val="16"/>
              </w:rPr>
              <w:t>Student</w:t>
            </w:r>
            <w:r>
              <w:rPr>
                <w:b/>
                <w:spacing w:val="-9"/>
                <w:sz w:val="16"/>
              </w:rPr>
              <w:t xml:space="preserve"> </w:t>
            </w:r>
            <w:r>
              <w:rPr>
                <w:b/>
                <w:sz w:val="16"/>
              </w:rPr>
              <w:t>Nurse</w:t>
            </w:r>
            <w:r>
              <w:rPr>
                <w:b/>
                <w:spacing w:val="-9"/>
                <w:sz w:val="16"/>
              </w:rPr>
              <w:t xml:space="preserve"> </w:t>
            </w:r>
            <w:r>
              <w:rPr>
                <w:sz w:val="16"/>
              </w:rPr>
              <w:t>badge</w:t>
            </w:r>
            <w:r>
              <w:rPr>
                <w:spacing w:val="-9"/>
                <w:sz w:val="16"/>
              </w:rPr>
              <w:t xml:space="preserve"> </w:t>
            </w:r>
            <w:r>
              <w:rPr>
                <w:sz w:val="16"/>
              </w:rPr>
              <w:t>- must be visible</w:t>
            </w:r>
          </w:p>
          <w:p w14:paraId="6082B8C5" w14:textId="77777777" w:rsidR="00503A76" w:rsidRDefault="00503A76" w:rsidP="00254EA4">
            <w:pPr>
              <w:pStyle w:val="TableParagraph"/>
              <w:numPr>
                <w:ilvl w:val="0"/>
                <w:numId w:val="32"/>
              </w:numPr>
              <w:spacing w:line="300" w:lineRule="auto"/>
              <w:ind w:right="259"/>
              <w:rPr>
                <w:sz w:val="16"/>
              </w:rPr>
            </w:pPr>
            <w:r>
              <w:rPr>
                <w:sz w:val="16"/>
              </w:rPr>
              <w:t xml:space="preserve">White hose, stockings or crew length socks </w:t>
            </w:r>
          </w:p>
          <w:p w14:paraId="11F74319" w14:textId="77777777" w:rsidR="00503A76" w:rsidRDefault="00503A76" w:rsidP="00254EA4">
            <w:pPr>
              <w:pStyle w:val="TableParagraph"/>
              <w:numPr>
                <w:ilvl w:val="0"/>
                <w:numId w:val="32"/>
              </w:numPr>
              <w:spacing w:line="300" w:lineRule="auto"/>
              <w:ind w:right="259"/>
              <w:rPr>
                <w:sz w:val="16"/>
              </w:rPr>
            </w:pPr>
            <w:r>
              <w:rPr>
                <w:sz w:val="16"/>
              </w:rPr>
              <w:t>Solid</w:t>
            </w:r>
            <w:r>
              <w:rPr>
                <w:spacing w:val="-12"/>
                <w:sz w:val="16"/>
              </w:rPr>
              <w:t xml:space="preserve"> </w:t>
            </w:r>
            <w:r>
              <w:rPr>
                <w:sz w:val="16"/>
              </w:rPr>
              <w:t>White,</w:t>
            </w:r>
            <w:r>
              <w:rPr>
                <w:spacing w:val="-11"/>
                <w:sz w:val="16"/>
              </w:rPr>
              <w:t xml:space="preserve"> </w:t>
            </w:r>
            <w:r>
              <w:rPr>
                <w:sz w:val="16"/>
              </w:rPr>
              <w:t>Red,</w:t>
            </w:r>
            <w:r>
              <w:rPr>
                <w:spacing w:val="-9"/>
                <w:sz w:val="16"/>
              </w:rPr>
              <w:t xml:space="preserve"> </w:t>
            </w:r>
            <w:r>
              <w:rPr>
                <w:sz w:val="16"/>
              </w:rPr>
              <w:t>or</w:t>
            </w:r>
            <w:r>
              <w:rPr>
                <w:spacing w:val="-12"/>
                <w:sz w:val="16"/>
              </w:rPr>
              <w:t xml:space="preserve"> </w:t>
            </w:r>
            <w:r>
              <w:rPr>
                <w:sz w:val="16"/>
              </w:rPr>
              <w:t>Black</w:t>
            </w:r>
            <w:r>
              <w:rPr>
                <w:spacing w:val="-6"/>
                <w:sz w:val="16"/>
              </w:rPr>
              <w:t xml:space="preserve"> </w:t>
            </w:r>
            <w:r>
              <w:rPr>
                <w:sz w:val="16"/>
              </w:rPr>
              <w:t>leather</w:t>
            </w:r>
            <w:r>
              <w:rPr>
                <w:spacing w:val="-12"/>
                <w:sz w:val="16"/>
              </w:rPr>
              <w:t xml:space="preserve"> </w:t>
            </w:r>
            <w:r>
              <w:rPr>
                <w:sz w:val="16"/>
              </w:rPr>
              <w:t>or</w:t>
            </w:r>
            <w:r>
              <w:rPr>
                <w:spacing w:val="-8"/>
                <w:sz w:val="16"/>
              </w:rPr>
              <w:t xml:space="preserve"> </w:t>
            </w:r>
            <w:r>
              <w:rPr>
                <w:sz w:val="16"/>
              </w:rPr>
              <w:t>vinyl,</w:t>
            </w:r>
            <w:r>
              <w:rPr>
                <w:spacing w:val="-7"/>
                <w:sz w:val="16"/>
              </w:rPr>
              <w:t xml:space="preserve"> </w:t>
            </w:r>
            <w:r>
              <w:rPr>
                <w:sz w:val="16"/>
              </w:rPr>
              <w:t xml:space="preserve">low- </w:t>
            </w:r>
            <w:r>
              <w:rPr>
                <w:spacing w:val="-2"/>
                <w:sz w:val="16"/>
              </w:rPr>
              <w:t xml:space="preserve">heeled, </w:t>
            </w:r>
            <w:r>
              <w:rPr>
                <w:sz w:val="16"/>
              </w:rPr>
              <w:t>closed</w:t>
            </w:r>
            <w:r>
              <w:rPr>
                <w:spacing w:val="-11"/>
                <w:sz w:val="16"/>
              </w:rPr>
              <w:t xml:space="preserve"> </w:t>
            </w:r>
            <w:r>
              <w:rPr>
                <w:sz w:val="16"/>
              </w:rPr>
              <w:t>toe/back</w:t>
            </w:r>
            <w:r>
              <w:rPr>
                <w:spacing w:val="-8"/>
                <w:sz w:val="16"/>
              </w:rPr>
              <w:t xml:space="preserve"> </w:t>
            </w:r>
            <w:r>
              <w:rPr>
                <w:sz w:val="16"/>
              </w:rPr>
              <w:t>shoes</w:t>
            </w:r>
            <w:r>
              <w:rPr>
                <w:spacing w:val="-6"/>
                <w:sz w:val="16"/>
              </w:rPr>
              <w:t xml:space="preserve"> </w:t>
            </w:r>
            <w:r>
              <w:rPr>
                <w:sz w:val="16"/>
              </w:rPr>
              <w:t>(no</w:t>
            </w:r>
            <w:r>
              <w:rPr>
                <w:spacing w:val="-8"/>
                <w:sz w:val="16"/>
              </w:rPr>
              <w:t xml:space="preserve"> </w:t>
            </w:r>
            <w:r>
              <w:rPr>
                <w:spacing w:val="-2"/>
                <w:sz w:val="16"/>
              </w:rPr>
              <w:t>clogs)</w:t>
            </w:r>
          </w:p>
        </w:tc>
      </w:tr>
    </w:tbl>
    <w:p w14:paraId="06575C7A" w14:textId="77777777" w:rsidR="00503A76" w:rsidRPr="001F0B49" w:rsidRDefault="00503A76" w:rsidP="00503A76">
      <w:pPr>
        <w:pStyle w:val="BodyText"/>
        <w:spacing w:before="6"/>
        <w:rPr>
          <w:bCs/>
        </w:rPr>
      </w:pPr>
    </w:p>
    <w:p w14:paraId="60837043" w14:textId="77777777" w:rsidR="00503A76" w:rsidRPr="00D228FB" w:rsidRDefault="00503A76" w:rsidP="00503A76">
      <w:pPr>
        <w:pStyle w:val="Heading3"/>
        <w:rPr>
          <w:color w:val="000000" w:themeColor="text1"/>
        </w:rPr>
      </w:pPr>
      <w:bookmarkStart w:id="155" w:name="_Toc235103525"/>
      <w:r w:rsidRPr="00D228FB">
        <w:rPr>
          <w:color w:val="000000" w:themeColor="text1"/>
        </w:rPr>
        <w:t>Student</w:t>
      </w:r>
      <w:r w:rsidRPr="00D228FB">
        <w:rPr>
          <w:color w:val="000000" w:themeColor="text1"/>
          <w:spacing w:val="-8"/>
        </w:rPr>
        <w:t xml:space="preserve"> </w:t>
      </w:r>
      <w:r w:rsidRPr="00D228FB">
        <w:rPr>
          <w:color w:val="000000" w:themeColor="text1"/>
        </w:rPr>
        <w:t>Uniforms</w:t>
      </w:r>
      <w:r w:rsidRPr="00D228FB">
        <w:rPr>
          <w:color w:val="000000" w:themeColor="text1"/>
          <w:spacing w:val="-9"/>
        </w:rPr>
        <w:t xml:space="preserve"> </w:t>
      </w:r>
      <w:r w:rsidRPr="00D228FB">
        <w:rPr>
          <w:color w:val="000000" w:themeColor="text1"/>
        </w:rPr>
        <w:t>-</w:t>
      </w:r>
      <w:r w:rsidRPr="00D228FB">
        <w:rPr>
          <w:color w:val="000000" w:themeColor="text1"/>
          <w:spacing w:val="-8"/>
        </w:rPr>
        <w:t xml:space="preserve"> </w:t>
      </w:r>
      <w:r w:rsidRPr="00D228FB">
        <w:rPr>
          <w:color w:val="000000" w:themeColor="text1"/>
        </w:rPr>
        <w:t>Community</w:t>
      </w:r>
      <w:r w:rsidRPr="00D228FB">
        <w:rPr>
          <w:color w:val="000000" w:themeColor="text1"/>
          <w:spacing w:val="-8"/>
        </w:rPr>
        <w:t xml:space="preserve"> </w:t>
      </w:r>
      <w:r w:rsidRPr="00D228FB">
        <w:rPr>
          <w:color w:val="000000" w:themeColor="text1"/>
          <w:spacing w:val="-2"/>
        </w:rPr>
        <w:t>Settings</w:t>
      </w:r>
      <w:bookmarkEnd w:id="155"/>
    </w:p>
    <w:p w14:paraId="2D76A02B" w14:textId="77777777" w:rsidR="00503A76" w:rsidRDefault="00503A76" w:rsidP="00503A76">
      <w:pPr>
        <w:spacing w:before="11"/>
        <w:ind w:left="1080"/>
        <w:rPr>
          <w:sz w:val="20"/>
          <w:szCs w:val="20"/>
        </w:rPr>
      </w:pPr>
      <w:r w:rsidRPr="6EF2AFEB">
        <w:rPr>
          <w:sz w:val="20"/>
          <w:szCs w:val="20"/>
        </w:rPr>
        <w:t xml:space="preserve">It is expected that </w:t>
      </w:r>
      <w:r>
        <w:rPr>
          <w:sz w:val="20"/>
          <w:szCs w:val="20"/>
        </w:rPr>
        <w:t xml:space="preserve">all undergraduate and graduate </w:t>
      </w:r>
      <w:r w:rsidRPr="6EF2AFEB">
        <w:rPr>
          <w:sz w:val="20"/>
          <w:szCs w:val="20"/>
        </w:rPr>
        <w:t>students present themselves in a manner that promotes patient</w:t>
      </w:r>
      <w:r>
        <w:rPr>
          <w:sz w:val="20"/>
          <w:szCs w:val="20"/>
        </w:rPr>
        <w:t>/client</w:t>
      </w:r>
      <w:r w:rsidRPr="6EF2AFEB">
        <w:rPr>
          <w:sz w:val="20"/>
          <w:szCs w:val="20"/>
        </w:rPr>
        <w:t xml:space="preserve"> trust, ensures safety, and aligns with the expectations of the clinical</w:t>
      </w:r>
      <w:r>
        <w:rPr>
          <w:sz w:val="20"/>
          <w:szCs w:val="20"/>
        </w:rPr>
        <w:t>/experiential-based learning</w:t>
      </w:r>
      <w:r w:rsidRPr="6EF2AFEB">
        <w:rPr>
          <w:sz w:val="20"/>
          <w:szCs w:val="20"/>
        </w:rPr>
        <w:t xml:space="preserve"> site. Students must always follow the dress code policies of the assigned site. Please consult with the individual facility where you intend to complete clinical</w:t>
      </w:r>
      <w:r>
        <w:rPr>
          <w:sz w:val="20"/>
          <w:szCs w:val="20"/>
        </w:rPr>
        <w:t>/experiential-based learning activities</w:t>
      </w:r>
      <w:r w:rsidRPr="6EF2AFEB">
        <w:rPr>
          <w:sz w:val="20"/>
          <w:szCs w:val="20"/>
        </w:rPr>
        <w:t xml:space="preserve"> before the first </w:t>
      </w:r>
      <w:r>
        <w:rPr>
          <w:sz w:val="20"/>
          <w:szCs w:val="20"/>
        </w:rPr>
        <w:t>day at the site</w:t>
      </w:r>
      <w:r w:rsidRPr="6EF2AFEB">
        <w:rPr>
          <w:sz w:val="20"/>
          <w:szCs w:val="20"/>
        </w:rPr>
        <w:t xml:space="preserve"> to confirm dress expectations.</w:t>
      </w:r>
    </w:p>
    <w:p w14:paraId="3AEB65B1" w14:textId="77777777" w:rsidR="00503A76" w:rsidRDefault="00503A76" w:rsidP="00503A76">
      <w:pPr>
        <w:pStyle w:val="BodyText"/>
        <w:spacing w:before="58"/>
        <w:ind w:left="545"/>
      </w:pPr>
    </w:p>
    <w:p w14:paraId="73A9097F" w14:textId="77777777" w:rsidR="00503A76" w:rsidRPr="00794C3B" w:rsidRDefault="00503A76" w:rsidP="00503A76">
      <w:pPr>
        <w:pStyle w:val="Heading3"/>
        <w:rPr>
          <w:color w:val="000000" w:themeColor="text1"/>
        </w:rPr>
      </w:pPr>
      <w:bookmarkStart w:id="156" w:name="_Toc235103526"/>
      <w:r w:rsidRPr="00794C3B">
        <w:rPr>
          <w:color w:val="000000" w:themeColor="text1"/>
        </w:rPr>
        <w:t>ID</w:t>
      </w:r>
      <w:r w:rsidRPr="00794C3B">
        <w:rPr>
          <w:color w:val="000000" w:themeColor="text1"/>
          <w:spacing w:val="-6"/>
        </w:rPr>
        <w:t xml:space="preserve"> </w:t>
      </w:r>
      <w:r w:rsidRPr="00794C3B">
        <w:rPr>
          <w:color w:val="000000" w:themeColor="text1"/>
        </w:rPr>
        <w:t>Badges</w:t>
      </w:r>
      <w:bookmarkEnd w:id="156"/>
    </w:p>
    <w:p w14:paraId="36DE30F1" w14:textId="77777777" w:rsidR="00503A76" w:rsidRDefault="00503A76" w:rsidP="00503A76">
      <w:pPr>
        <w:pStyle w:val="BodyText"/>
        <w:spacing w:before="58" w:line="300" w:lineRule="auto"/>
        <w:ind w:left="990" w:right="609"/>
      </w:pPr>
      <w:r w:rsidRPr="00AC3238">
        <w:rPr>
          <w:b/>
          <w:bCs/>
          <w:u w:val="single"/>
        </w:rPr>
        <w:t xml:space="preserve">Traditional BSN and Accelerated Direct-Entry MSN: </w:t>
      </w:r>
      <w:r>
        <w:t>Students</w:t>
      </w:r>
      <w:r>
        <w:rPr>
          <w:spacing w:val="-3"/>
        </w:rPr>
        <w:t xml:space="preserve"> </w:t>
      </w:r>
      <w:r>
        <w:t>must</w:t>
      </w:r>
      <w:r>
        <w:rPr>
          <w:spacing w:val="-4"/>
        </w:rPr>
        <w:t xml:space="preserve"> </w:t>
      </w:r>
      <w:r>
        <w:t>wear</w:t>
      </w:r>
      <w:r>
        <w:rPr>
          <w:spacing w:val="-3"/>
        </w:rPr>
        <w:t xml:space="preserve"> </w:t>
      </w:r>
      <w:r>
        <w:t>their</w:t>
      </w:r>
      <w:r>
        <w:rPr>
          <w:spacing w:val="-3"/>
        </w:rPr>
        <w:t xml:space="preserve"> </w:t>
      </w:r>
      <w:r>
        <w:t>University</w:t>
      </w:r>
      <w:r>
        <w:rPr>
          <w:spacing w:val="-3"/>
        </w:rPr>
        <w:t xml:space="preserve"> </w:t>
      </w:r>
      <w:r>
        <w:t>of</w:t>
      </w:r>
      <w:r>
        <w:rPr>
          <w:spacing w:val="-2"/>
        </w:rPr>
        <w:t xml:space="preserve"> </w:t>
      </w:r>
      <w:r>
        <w:t>Cincinnati</w:t>
      </w:r>
      <w:r>
        <w:rPr>
          <w:spacing w:val="-5"/>
        </w:rPr>
        <w:t xml:space="preserve"> </w:t>
      </w:r>
      <w:r>
        <w:t>identification</w:t>
      </w:r>
      <w:r>
        <w:rPr>
          <w:spacing w:val="-2"/>
        </w:rPr>
        <w:t xml:space="preserve"> </w:t>
      </w:r>
      <w:r>
        <w:t>badge</w:t>
      </w:r>
      <w:r>
        <w:rPr>
          <w:spacing w:val="-2"/>
        </w:rPr>
        <w:t xml:space="preserve"> </w:t>
      </w:r>
      <w:r>
        <w:t>in</w:t>
      </w:r>
      <w:r>
        <w:rPr>
          <w:spacing w:val="-2"/>
        </w:rPr>
        <w:t xml:space="preserve"> </w:t>
      </w:r>
      <w:r>
        <w:t>all</w:t>
      </w:r>
      <w:r>
        <w:rPr>
          <w:spacing w:val="-5"/>
        </w:rPr>
        <w:t xml:space="preserve"> </w:t>
      </w:r>
      <w:r>
        <w:t>clinical</w:t>
      </w:r>
      <w:r>
        <w:rPr>
          <w:spacing w:val="-5"/>
        </w:rPr>
        <w:t xml:space="preserve"> </w:t>
      </w:r>
      <w:r>
        <w:t>agencies.</w:t>
      </w:r>
      <w:r>
        <w:rPr>
          <w:spacing w:val="-4"/>
        </w:rPr>
        <w:t xml:space="preserve"> </w:t>
      </w:r>
      <w:r>
        <w:t>A fee is charged to replace lost badges. The loss of a badge must be immediately reported to University of Cincinnati Public Safety Office. Proof of registration is required to obtain a badge.  Other</w:t>
      </w:r>
      <w:r>
        <w:rPr>
          <w:spacing w:val="-3"/>
        </w:rPr>
        <w:t xml:space="preserve"> </w:t>
      </w:r>
      <w:r>
        <w:t>forms</w:t>
      </w:r>
      <w:r>
        <w:rPr>
          <w:spacing w:val="-3"/>
        </w:rPr>
        <w:t xml:space="preserve"> </w:t>
      </w:r>
      <w:r>
        <w:t>of</w:t>
      </w:r>
      <w:r>
        <w:rPr>
          <w:spacing w:val="-4"/>
        </w:rPr>
        <w:t xml:space="preserve"> </w:t>
      </w:r>
      <w:r>
        <w:t>student</w:t>
      </w:r>
      <w:r>
        <w:rPr>
          <w:spacing w:val="-2"/>
        </w:rPr>
        <w:t xml:space="preserve"> </w:t>
      </w:r>
      <w:r>
        <w:t>identification</w:t>
      </w:r>
      <w:r>
        <w:rPr>
          <w:spacing w:val="-4"/>
        </w:rPr>
        <w:t xml:space="preserve"> </w:t>
      </w:r>
      <w:r>
        <w:t>may</w:t>
      </w:r>
      <w:r>
        <w:rPr>
          <w:spacing w:val="-3"/>
        </w:rPr>
        <w:t xml:space="preserve"> </w:t>
      </w:r>
      <w:r>
        <w:t>be</w:t>
      </w:r>
      <w:r>
        <w:rPr>
          <w:spacing w:val="-4"/>
        </w:rPr>
        <w:t xml:space="preserve"> </w:t>
      </w:r>
      <w:r>
        <w:t>required</w:t>
      </w:r>
      <w:r>
        <w:rPr>
          <w:spacing w:val="-2"/>
        </w:rPr>
        <w:t xml:space="preserve"> </w:t>
      </w:r>
      <w:r>
        <w:t>by</w:t>
      </w:r>
      <w:r>
        <w:rPr>
          <w:spacing w:val="-3"/>
        </w:rPr>
        <w:t xml:space="preserve"> </w:t>
      </w:r>
      <w:r>
        <w:t>individual</w:t>
      </w:r>
      <w:r>
        <w:rPr>
          <w:spacing w:val="-3"/>
        </w:rPr>
        <w:t xml:space="preserve"> </w:t>
      </w:r>
      <w:r>
        <w:t>agencies/clinical</w:t>
      </w:r>
      <w:r>
        <w:rPr>
          <w:spacing w:val="-5"/>
        </w:rPr>
        <w:t xml:space="preserve"> </w:t>
      </w:r>
      <w:r>
        <w:t>sites.</w:t>
      </w:r>
      <w:r>
        <w:rPr>
          <w:spacing w:val="-4"/>
        </w:rPr>
        <w:t xml:space="preserve"> </w:t>
      </w:r>
      <w:r>
        <w:t>Faculty will</w:t>
      </w:r>
      <w:r>
        <w:rPr>
          <w:spacing w:val="-4"/>
        </w:rPr>
        <w:t xml:space="preserve"> </w:t>
      </w:r>
      <w:r>
        <w:t>advise</w:t>
      </w:r>
      <w:r>
        <w:rPr>
          <w:spacing w:val="-3"/>
        </w:rPr>
        <w:t xml:space="preserve"> </w:t>
      </w:r>
      <w:r>
        <w:t>students</w:t>
      </w:r>
      <w:r>
        <w:rPr>
          <w:spacing w:val="-2"/>
        </w:rPr>
        <w:t xml:space="preserve"> </w:t>
      </w:r>
      <w:r>
        <w:t>of</w:t>
      </w:r>
      <w:r>
        <w:rPr>
          <w:spacing w:val="-3"/>
        </w:rPr>
        <w:t xml:space="preserve"> </w:t>
      </w:r>
      <w:r>
        <w:t>these</w:t>
      </w:r>
      <w:r>
        <w:rPr>
          <w:spacing w:val="-3"/>
        </w:rPr>
        <w:t xml:space="preserve"> </w:t>
      </w:r>
      <w:r>
        <w:t>situations</w:t>
      </w:r>
      <w:r>
        <w:rPr>
          <w:spacing w:val="-2"/>
        </w:rPr>
        <w:t xml:space="preserve"> </w:t>
      </w:r>
      <w:r>
        <w:t>and</w:t>
      </w:r>
      <w:r>
        <w:rPr>
          <w:spacing w:val="-3"/>
        </w:rPr>
        <w:t xml:space="preserve"> </w:t>
      </w:r>
      <w:r>
        <w:t>facilitate</w:t>
      </w:r>
      <w:r>
        <w:rPr>
          <w:spacing w:val="-3"/>
        </w:rPr>
        <w:t xml:space="preserve"> </w:t>
      </w:r>
      <w:r>
        <w:t>obtaining</w:t>
      </w:r>
      <w:r>
        <w:rPr>
          <w:spacing w:val="-3"/>
        </w:rPr>
        <w:t xml:space="preserve"> </w:t>
      </w:r>
      <w:r>
        <w:t>these</w:t>
      </w:r>
      <w:r>
        <w:rPr>
          <w:spacing w:val="-2"/>
        </w:rPr>
        <w:t xml:space="preserve"> </w:t>
      </w:r>
      <w:r>
        <w:t>identifications.</w:t>
      </w:r>
      <w:r>
        <w:rPr>
          <w:spacing w:val="-3"/>
        </w:rPr>
        <w:t xml:space="preserve"> </w:t>
      </w:r>
      <w:r>
        <w:t>Badges</w:t>
      </w:r>
      <w:r>
        <w:rPr>
          <w:spacing w:val="-2"/>
        </w:rPr>
        <w:t xml:space="preserve"> </w:t>
      </w:r>
      <w:r>
        <w:t>must have a current student photo on them and not be worn or tattered.</w:t>
      </w:r>
    </w:p>
    <w:p w14:paraId="0508654C" w14:textId="77777777" w:rsidR="00503A76" w:rsidRPr="00AC3238" w:rsidRDefault="00503A76" w:rsidP="00503A76">
      <w:pPr>
        <w:pStyle w:val="BodyText"/>
        <w:spacing w:before="2" w:line="300" w:lineRule="auto"/>
        <w:ind w:left="990" w:right="665" w:hanging="15"/>
        <w:jc w:val="both"/>
        <w:rPr>
          <w:color w:val="000000" w:themeColor="text1"/>
        </w:rPr>
      </w:pPr>
      <w:r w:rsidRPr="00AC3238">
        <w:rPr>
          <w:b/>
          <w:bCs/>
          <w:color w:val="000000" w:themeColor="text1"/>
          <w:u w:val="single"/>
        </w:rPr>
        <w:t xml:space="preserve">RN-BSN and Graduate Students: </w:t>
      </w:r>
      <w:r w:rsidRPr="00AC3238">
        <w:rPr>
          <w:color w:val="000000" w:themeColor="text1"/>
        </w:rPr>
        <w:t>Clinical sites frequently require students to use their University of Cincinnati identification badge to engage in clinical activity in facilities. In addition, UC faculty frequently receive requests for student identification attestation when completing verification forms required by employers, credentialing bodies and state nursing boards.  To avoid any delay in your ability to complete clinical activity or in processing verification forms, please obtain your UC ID in your first semester as a student. Other forms of student identification may be required by individual agencies/clinical sites.</w:t>
      </w:r>
    </w:p>
    <w:p w14:paraId="2E22BC9F" w14:textId="77777777" w:rsidR="00503A76" w:rsidRDefault="00503A76" w:rsidP="00503A76">
      <w:pPr>
        <w:pStyle w:val="BodyText"/>
        <w:spacing w:before="11"/>
        <w:rPr>
          <w:sz w:val="24"/>
        </w:rPr>
      </w:pPr>
    </w:p>
    <w:p w14:paraId="05AAF974" w14:textId="77777777" w:rsidR="00503A76" w:rsidRPr="00794C3B" w:rsidRDefault="00503A76" w:rsidP="00503A76">
      <w:pPr>
        <w:pStyle w:val="Heading3"/>
        <w:rPr>
          <w:color w:val="000000" w:themeColor="text1"/>
        </w:rPr>
      </w:pPr>
      <w:bookmarkStart w:id="157" w:name="_Toc235103527"/>
      <w:r w:rsidRPr="00794C3B">
        <w:rPr>
          <w:color w:val="000000" w:themeColor="text1"/>
        </w:rPr>
        <w:t>Protective</w:t>
      </w:r>
      <w:r w:rsidRPr="00794C3B">
        <w:rPr>
          <w:color w:val="000000" w:themeColor="text1"/>
          <w:spacing w:val="-7"/>
        </w:rPr>
        <w:t xml:space="preserve"> </w:t>
      </w:r>
      <w:r w:rsidRPr="00794C3B">
        <w:rPr>
          <w:color w:val="000000" w:themeColor="text1"/>
        </w:rPr>
        <w:t>Eye</w:t>
      </w:r>
      <w:r w:rsidRPr="00794C3B">
        <w:rPr>
          <w:color w:val="000000" w:themeColor="text1"/>
          <w:spacing w:val="-6"/>
        </w:rPr>
        <w:t xml:space="preserve"> </w:t>
      </w:r>
      <w:r w:rsidRPr="00794C3B">
        <w:rPr>
          <w:color w:val="000000" w:themeColor="text1"/>
        </w:rPr>
        <w:t>Gear</w:t>
      </w:r>
      <w:r w:rsidRPr="00794C3B">
        <w:rPr>
          <w:color w:val="000000" w:themeColor="text1"/>
          <w:spacing w:val="-8"/>
        </w:rPr>
        <w:t xml:space="preserve"> </w:t>
      </w:r>
      <w:r w:rsidRPr="00794C3B">
        <w:rPr>
          <w:color w:val="000000" w:themeColor="text1"/>
          <w:spacing w:val="-2"/>
        </w:rPr>
        <w:t>(Goggles)</w:t>
      </w:r>
      <w:bookmarkEnd w:id="157"/>
    </w:p>
    <w:p w14:paraId="0B309AE1" w14:textId="77777777" w:rsidR="00503A76" w:rsidRDefault="00503A76" w:rsidP="00503A76">
      <w:pPr>
        <w:pStyle w:val="BodyText"/>
        <w:spacing w:before="58" w:line="300" w:lineRule="auto"/>
        <w:ind w:left="990" w:right="570"/>
      </w:pPr>
      <w:r>
        <w:t>All</w:t>
      </w:r>
      <w:r>
        <w:rPr>
          <w:spacing w:val="-5"/>
        </w:rPr>
        <w:t xml:space="preserve"> </w:t>
      </w:r>
      <w:r>
        <w:t>students</w:t>
      </w:r>
      <w:r>
        <w:rPr>
          <w:spacing w:val="-3"/>
        </w:rPr>
        <w:t xml:space="preserve"> </w:t>
      </w:r>
      <w:r>
        <w:t>are</w:t>
      </w:r>
      <w:r>
        <w:rPr>
          <w:spacing w:val="-2"/>
        </w:rPr>
        <w:t xml:space="preserve"> </w:t>
      </w:r>
      <w:r>
        <w:t>required</w:t>
      </w:r>
      <w:r>
        <w:rPr>
          <w:spacing w:val="-2"/>
        </w:rPr>
        <w:t xml:space="preserve"> </w:t>
      </w:r>
      <w:r>
        <w:t>to</w:t>
      </w:r>
      <w:r>
        <w:rPr>
          <w:spacing w:val="-2"/>
        </w:rPr>
        <w:t xml:space="preserve"> </w:t>
      </w:r>
      <w:r>
        <w:t>have</w:t>
      </w:r>
      <w:r>
        <w:rPr>
          <w:spacing w:val="-4"/>
        </w:rPr>
        <w:t xml:space="preserve"> </w:t>
      </w:r>
      <w:r>
        <w:t>available</w:t>
      </w:r>
      <w:r>
        <w:rPr>
          <w:spacing w:val="-4"/>
        </w:rPr>
        <w:t xml:space="preserve"> </w:t>
      </w:r>
      <w:r>
        <w:t>for</w:t>
      </w:r>
      <w:r>
        <w:rPr>
          <w:spacing w:val="-1"/>
        </w:rPr>
        <w:t xml:space="preserve"> </w:t>
      </w:r>
      <w:r>
        <w:t>each</w:t>
      </w:r>
      <w:r>
        <w:rPr>
          <w:spacing w:val="-4"/>
        </w:rPr>
        <w:t xml:space="preserve"> </w:t>
      </w:r>
      <w:r>
        <w:t>clinical</w:t>
      </w:r>
      <w:r>
        <w:rPr>
          <w:spacing w:val="-2"/>
        </w:rPr>
        <w:t xml:space="preserve"> </w:t>
      </w:r>
      <w:r>
        <w:t>experience,</w:t>
      </w:r>
      <w:r>
        <w:rPr>
          <w:spacing w:val="-2"/>
        </w:rPr>
        <w:t xml:space="preserve"> </w:t>
      </w:r>
      <w:r>
        <w:t>a</w:t>
      </w:r>
      <w:r>
        <w:rPr>
          <w:spacing w:val="-4"/>
        </w:rPr>
        <w:t xml:space="preserve"> </w:t>
      </w:r>
      <w:r>
        <w:t>pair</w:t>
      </w:r>
      <w:r>
        <w:rPr>
          <w:spacing w:val="-3"/>
        </w:rPr>
        <w:t xml:space="preserve"> </w:t>
      </w:r>
      <w:r>
        <w:t>of</w:t>
      </w:r>
      <w:r>
        <w:rPr>
          <w:spacing w:val="-2"/>
        </w:rPr>
        <w:t xml:space="preserve"> </w:t>
      </w:r>
      <w:r>
        <w:t>eye</w:t>
      </w:r>
      <w:r>
        <w:rPr>
          <w:spacing w:val="-4"/>
        </w:rPr>
        <w:t xml:space="preserve"> </w:t>
      </w:r>
      <w:r>
        <w:t>goggles</w:t>
      </w:r>
      <w:r>
        <w:rPr>
          <w:spacing w:val="-3"/>
        </w:rPr>
        <w:t xml:space="preserve"> </w:t>
      </w:r>
      <w:r>
        <w:t>with side panels for performance of activities that may expose the</w:t>
      </w:r>
      <w:r>
        <w:rPr>
          <w:spacing w:val="40"/>
        </w:rPr>
        <w:t xml:space="preserve"> </w:t>
      </w:r>
      <w:r>
        <w:t>student nurse to patients' body fluids of any type. In acute care settings, protective eye wear is provided. In some community agencies, students may need to purchase and supply their own protective eye gear.  OSHA</w:t>
      </w:r>
      <w:r>
        <w:rPr>
          <w:spacing w:val="-3"/>
        </w:rPr>
        <w:t xml:space="preserve"> </w:t>
      </w:r>
      <w:r>
        <w:t>mandates</w:t>
      </w:r>
      <w:r>
        <w:rPr>
          <w:spacing w:val="-4"/>
        </w:rPr>
        <w:t xml:space="preserve"> </w:t>
      </w:r>
      <w:r>
        <w:t>that</w:t>
      </w:r>
      <w:r>
        <w:rPr>
          <w:spacing w:val="-3"/>
        </w:rPr>
        <w:t xml:space="preserve"> </w:t>
      </w:r>
      <w:r>
        <w:t>all</w:t>
      </w:r>
      <w:r>
        <w:rPr>
          <w:spacing w:val="-3"/>
        </w:rPr>
        <w:t xml:space="preserve"> </w:t>
      </w:r>
      <w:r>
        <w:t>hospital</w:t>
      </w:r>
      <w:r>
        <w:rPr>
          <w:spacing w:val="-6"/>
        </w:rPr>
        <w:t xml:space="preserve"> </w:t>
      </w:r>
      <w:r>
        <w:t>personnel,</w:t>
      </w:r>
      <w:r>
        <w:rPr>
          <w:spacing w:val="-5"/>
        </w:rPr>
        <w:t xml:space="preserve"> </w:t>
      </w:r>
      <w:r>
        <w:t>students,</w:t>
      </w:r>
      <w:r>
        <w:rPr>
          <w:spacing w:val="-3"/>
        </w:rPr>
        <w:t xml:space="preserve"> </w:t>
      </w:r>
      <w:r>
        <w:t>and</w:t>
      </w:r>
      <w:r>
        <w:rPr>
          <w:spacing w:val="-5"/>
        </w:rPr>
        <w:t xml:space="preserve"> </w:t>
      </w:r>
      <w:r>
        <w:t>faculty</w:t>
      </w:r>
      <w:r>
        <w:rPr>
          <w:spacing w:val="-1"/>
        </w:rPr>
        <w:t xml:space="preserve"> </w:t>
      </w:r>
      <w:r>
        <w:t>are</w:t>
      </w:r>
      <w:r>
        <w:rPr>
          <w:spacing w:val="-5"/>
        </w:rPr>
        <w:t xml:space="preserve"> </w:t>
      </w:r>
      <w:r>
        <w:t>required</w:t>
      </w:r>
      <w:r>
        <w:rPr>
          <w:spacing w:val="-5"/>
        </w:rPr>
        <w:t xml:space="preserve"> </w:t>
      </w:r>
      <w:r>
        <w:t>to</w:t>
      </w:r>
      <w:r>
        <w:rPr>
          <w:spacing w:val="-3"/>
        </w:rPr>
        <w:t xml:space="preserve"> </w:t>
      </w:r>
      <w:r>
        <w:t>wear</w:t>
      </w:r>
      <w:r>
        <w:rPr>
          <w:spacing w:val="-4"/>
        </w:rPr>
        <w:t xml:space="preserve"> </w:t>
      </w:r>
      <w:r>
        <w:t>protective eye gear when appropriate. Students must adhere to clinical agency policies.</w:t>
      </w:r>
    </w:p>
    <w:p w14:paraId="62B26501" w14:textId="77777777" w:rsidR="00503A76" w:rsidRDefault="00503A76" w:rsidP="00503A76">
      <w:pPr>
        <w:pStyle w:val="BodyText"/>
        <w:rPr>
          <w:sz w:val="22"/>
        </w:rPr>
      </w:pPr>
    </w:p>
    <w:p w14:paraId="70D9CB33" w14:textId="77777777" w:rsidR="00503A76" w:rsidRDefault="00503A76" w:rsidP="00503A76">
      <w:pPr>
        <w:pStyle w:val="BodyText"/>
        <w:spacing w:before="8"/>
      </w:pPr>
    </w:p>
    <w:p w14:paraId="6E555CAF" w14:textId="77777777" w:rsidR="00503A76" w:rsidRPr="00D228FB" w:rsidRDefault="00503A76" w:rsidP="00503A76">
      <w:pPr>
        <w:pStyle w:val="Heading2"/>
        <w:rPr>
          <w:color w:val="000000" w:themeColor="text1"/>
        </w:rPr>
      </w:pPr>
      <w:bookmarkStart w:id="158" w:name="Dress_Code-Graduate_Students"/>
      <w:bookmarkStart w:id="159" w:name="_Toc235103528"/>
      <w:bookmarkEnd w:id="158"/>
      <w:r w:rsidRPr="00D228FB">
        <w:rPr>
          <w:color w:val="000000" w:themeColor="text1"/>
        </w:rPr>
        <w:t>Liability</w:t>
      </w:r>
      <w:r w:rsidRPr="00D228FB">
        <w:rPr>
          <w:color w:val="000000" w:themeColor="text1"/>
          <w:spacing w:val="-14"/>
        </w:rPr>
        <w:t xml:space="preserve"> </w:t>
      </w:r>
      <w:r w:rsidRPr="00D228FB">
        <w:rPr>
          <w:color w:val="000000" w:themeColor="text1"/>
          <w:spacing w:val="-2"/>
        </w:rPr>
        <w:t>Insurance</w:t>
      </w:r>
      <w:bookmarkEnd w:id="159"/>
    </w:p>
    <w:p w14:paraId="5BD19AD6" w14:textId="77777777" w:rsidR="00503A76" w:rsidRDefault="00503A76" w:rsidP="00503A76">
      <w:pPr>
        <w:pStyle w:val="BodyText"/>
        <w:spacing w:before="58" w:line="300" w:lineRule="auto"/>
        <w:ind w:left="990" w:right="570"/>
      </w:pPr>
      <w:r>
        <w:t xml:space="preserve">Students are insured by </w:t>
      </w:r>
      <w:proofErr w:type="gramStart"/>
      <w:r>
        <w:t>University</w:t>
      </w:r>
      <w:proofErr w:type="gramEnd"/>
      <w:r>
        <w:t xml:space="preserve"> insurance while they are performing assigned clinical experiences.</w:t>
      </w:r>
      <w:r>
        <w:rPr>
          <w:spacing w:val="-5"/>
        </w:rPr>
        <w:t xml:space="preserve"> </w:t>
      </w:r>
      <w:r>
        <w:t>Students</w:t>
      </w:r>
      <w:r>
        <w:rPr>
          <w:spacing w:val="-4"/>
        </w:rPr>
        <w:t xml:space="preserve"> </w:t>
      </w:r>
      <w:r>
        <w:t>may</w:t>
      </w:r>
      <w:r>
        <w:rPr>
          <w:spacing w:val="-4"/>
        </w:rPr>
        <w:t xml:space="preserve"> </w:t>
      </w:r>
      <w:r>
        <w:t>choose</w:t>
      </w:r>
      <w:r>
        <w:rPr>
          <w:spacing w:val="-5"/>
        </w:rPr>
        <w:t xml:space="preserve"> </w:t>
      </w:r>
      <w:r>
        <w:t>to</w:t>
      </w:r>
      <w:r>
        <w:rPr>
          <w:spacing w:val="-5"/>
        </w:rPr>
        <w:t xml:space="preserve"> </w:t>
      </w:r>
      <w:r>
        <w:t>carry</w:t>
      </w:r>
      <w:r>
        <w:rPr>
          <w:spacing w:val="-4"/>
        </w:rPr>
        <w:t xml:space="preserve"> </w:t>
      </w:r>
      <w:r>
        <w:t>Professional/Student</w:t>
      </w:r>
      <w:r>
        <w:rPr>
          <w:spacing w:val="-3"/>
        </w:rPr>
        <w:t xml:space="preserve"> </w:t>
      </w:r>
      <w:r>
        <w:t>Liability</w:t>
      </w:r>
      <w:r>
        <w:rPr>
          <w:spacing w:val="-3"/>
        </w:rPr>
        <w:t xml:space="preserve"> </w:t>
      </w:r>
      <w:r>
        <w:t>Insurance</w:t>
      </w:r>
      <w:r>
        <w:rPr>
          <w:spacing w:val="-5"/>
        </w:rPr>
        <w:t xml:space="preserve"> </w:t>
      </w:r>
      <w:r>
        <w:t>in</w:t>
      </w:r>
      <w:r>
        <w:rPr>
          <w:spacing w:val="-3"/>
        </w:rPr>
        <w:t xml:space="preserve"> </w:t>
      </w:r>
      <w:r>
        <w:t>addition</w:t>
      </w:r>
      <w:r>
        <w:rPr>
          <w:spacing w:val="-3"/>
        </w:rPr>
        <w:t xml:space="preserve"> </w:t>
      </w:r>
      <w:r>
        <w:t>to that provided by the University.  Please note that Professional/Student Liability Insurance coverage is only provided by the University within the start and end dates of each individual semester, except for students who receive a satisfactory progress or incomplete grade in a clinical course.</w:t>
      </w:r>
    </w:p>
    <w:p w14:paraId="132DE7ED" w14:textId="77777777" w:rsidR="00503A76" w:rsidRDefault="00503A76" w:rsidP="00503A76">
      <w:pPr>
        <w:pStyle w:val="BodyText"/>
        <w:spacing w:before="58" w:line="300" w:lineRule="auto"/>
        <w:ind w:left="559" w:right="570"/>
      </w:pPr>
    </w:p>
    <w:p w14:paraId="63271CF4" w14:textId="77777777" w:rsidR="00503A76" w:rsidRPr="00D228FB" w:rsidRDefault="00503A76" w:rsidP="00503A76">
      <w:pPr>
        <w:pStyle w:val="Heading2"/>
        <w:rPr>
          <w:color w:val="000000" w:themeColor="text1"/>
        </w:rPr>
      </w:pPr>
      <w:bookmarkStart w:id="160" w:name="_Toc235103529"/>
      <w:r w:rsidRPr="00D228FB">
        <w:rPr>
          <w:color w:val="000000" w:themeColor="text1"/>
        </w:rPr>
        <w:t>Student</w:t>
      </w:r>
      <w:r w:rsidRPr="00D228FB">
        <w:rPr>
          <w:color w:val="000000" w:themeColor="text1"/>
          <w:spacing w:val="-10"/>
        </w:rPr>
        <w:t xml:space="preserve"> </w:t>
      </w:r>
      <w:r w:rsidRPr="00D228FB">
        <w:rPr>
          <w:color w:val="000000" w:themeColor="text1"/>
          <w:spacing w:val="-2"/>
        </w:rPr>
        <w:t>Safety</w:t>
      </w:r>
      <w:bookmarkEnd w:id="160"/>
    </w:p>
    <w:p w14:paraId="6E8E9CC5" w14:textId="77777777" w:rsidR="00503A76" w:rsidRDefault="00503A76" w:rsidP="00503A76">
      <w:pPr>
        <w:pStyle w:val="BodyText"/>
        <w:spacing w:before="58" w:line="300" w:lineRule="auto"/>
        <w:ind w:left="559" w:right="627"/>
      </w:pPr>
      <w:r>
        <w:t>Faculty</w:t>
      </w:r>
      <w:r>
        <w:rPr>
          <w:spacing w:val="-4"/>
        </w:rPr>
        <w:t xml:space="preserve"> </w:t>
      </w:r>
      <w:r>
        <w:t>consider</w:t>
      </w:r>
      <w:r>
        <w:rPr>
          <w:spacing w:val="-4"/>
        </w:rPr>
        <w:t xml:space="preserve"> </w:t>
      </w:r>
      <w:r>
        <w:t>the</w:t>
      </w:r>
      <w:r>
        <w:rPr>
          <w:spacing w:val="-5"/>
        </w:rPr>
        <w:t xml:space="preserve"> </w:t>
      </w:r>
      <w:r>
        <w:t>students'</w:t>
      </w:r>
      <w:r>
        <w:rPr>
          <w:spacing w:val="-5"/>
        </w:rPr>
        <w:t xml:space="preserve"> </w:t>
      </w:r>
      <w:r>
        <w:t>safety</w:t>
      </w:r>
      <w:r>
        <w:rPr>
          <w:spacing w:val="-4"/>
        </w:rPr>
        <w:t xml:space="preserve"> </w:t>
      </w:r>
      <w:r>
        <w:t>when</w:t>
      </w:r>
      <w:r>
        <w:rPr>
          <w:spacing w:val="-5"/>
        </w:rPr>
        <w:t xml:space="preserve"> </w:t>
      </w:r>
      <w:r>
        <w:t>planning</w:t>
      </w:r>
      <w:r>
        <w:rPr>
          <w:spacing w:val="-5"/>
        </w:rPr>
        <w:t xml:space="preserve"> </w:t>
      </w:r>
      <w:r>
        <w:t>clinical</w:t>
      </w:r>
      <w:r>
        <w:rPr>
          <w:spacing w:val="-4"/>
        </w:rPr>
        <w:t xml:space="preserve"> </w:t>
      </w:r>
      <w:r>
        <w:t>experiences.</w:t>
      </w:r>
      <w:r>
        <w:rPr>
          <w:spacing w:val="-3"/>
        </w:rPr>
        <w:t xml:space="preserve"> </w:t>
      </w:r>
      <w:r>
        <w:t>Students</w:t>
      </w:r>
      <w:r>
        <w:rPr>
          <w:spacing w:val="-4"/>
        </w:rPr>
        <w:t xml:space="preserve"> </w:t>
      </w:r>
      <w:r>
        <w:t>are</w:t>
      </w:r>
      <w:r>
        <w:rPr>
          <w:spacing w:val="-5"/>
        </w:rPr>
        <w:t xml:space="preserve"> </w:t>
      </w:r>
      <w:r>
        <w:t>expected to assume responsibility for their own safety by adhering to the guidelines listed below and discussing with the faculty situations which the student believes to be unsafe prior to exposing him/herself to risk.</w:t>
      </w:r>
    </w:p>
    <w:p w14:paraId="7021337D" w14:textId="77777777" w:rsidR="00503A76" w:rsidRDefault="00503A76" w:rsidP="00503A76">
      <w:pPr>
        <w:pStyle w:val="BodyText"/>
        <w:spacing w:before="1"/>
        <w:rPr>
          <w:sz w:val="25"/>
        </w:rPr>
      </w:pPr>
    </w:p>
    <w:p w14:paraId="44C1416A" w14:textId="77777777" w:rsidR="00503A76" w:rsidRDefault="00503A76" w:rsidP="00503A76">
      <w:pPr>
        <w:pStyle w:val="ListParagraph"/>
        <w:numPr>
          <w:ilvl w:val="1"/>
          <w:numId w:val="4"/>
        </w:numPr>
        <w:tabs>
          <w:tab w:val="left" w:pos="1999"/>
        </w:tabs>
        <w:spacing w:line="297" w:lineRule="auto"/>
        <w:ind w:right="690"/>
        <w:contextualSpacing w:val="0"/>
        <w:rPr>
          <w:sz w:val="20"/>
        </w:rPr>
      </w:pPr>
      <w:r>
        <w:rPr>
          <w:sz w:val="20"/>
        </w:rPr>
        <w:t>Students</w:t>
      </w:r>
      <w:r>
        <w:rPr>
          <w:spacing w:val="-2"/>
          <w:sz w:val="20"/>
        </w:rPr>
        <w:t xml:space="preserve"> </w:t>
      </w:r>
      <w:r>
        <w:rPr>
          <w:sz w:val="20"/>
        </w:rPr>
        <w:t>leaving</w:t>
      </w:r>
      <w:r>
        <w:rPr>
          <w:spacing w:val="-5"/>
          <w:sz w:val="20"/>
        </w:rPr>
        <w:t xml:space="preserve"> </w:t>
      </w:r>
      <w:r>
        <w:rPr>
          <w:sz w:val="20"/>
        </w:rPr>
        <w:t>clinical</w:t>
      </w:r>
      <w:r>
        <w:rPr>
          <w:spacing w:val="-4"/>
          <w:sz w:val="20"/>
        </w:rPr>
        <w:t xml:space="preserve"> </w:t>
      </w:r>
      <w:r>
        <w:rPr>
          <w:sz w:val="20"/>
        </w:rPr>
        <w:t>experiences</w:t>
      </w:r>
      <w:r>
        <w:rPr>
          <w:spacing w:val="-4"/>
          <w:sz w:val="20"/>
        </w:rPr>
        <w:t xml:space="preserve"> </w:t>
      </w:r>
      <w:r>
        <w:rPr>
          <w:sz w:val="20"/>
        </w:rPr>
        <w:t>after</w:t>
      </w:r>
      <w:r>
        <w:rPr>
          <w:spacing w:val="-4"/>
          <w:sz w:val="20"/>
        </w:rPr>
        <w:t xml:space="preserve"> </w:t>
      </w:r>
      <w:r>
        <w:rPr>
          <w:sz w:val="20"/>
        </w:rPr>
        <w:t>dark</w:t>
      </w:r>
      <w:r>
        <w:rPr>
          <w:spacing w:val="-4"/>
          <w:sz w:val="20"/>
        </w:rPr>
        <w:t xml:space="preserve"> </w:t>
      </w:r>
      <w:r>
        <w:rPr>
          <w:sz w:val="20"/>
        </w:rPr>
        <w:t>should</w:t>
      </w:r>
      <w:r>
        <w:rPr>
          <w:spacing w:val="-4"/>
          <w:sz w:val="20"/>
        </w:rPr>
        <w:t xml:space="preserve"> </w:t>
      </w:r>
      <w:r>
        <w:rPr>
          <w:sz w:val="20"/>
        </w:rPr>
        <w:t>travel</w:t>
      </w:r>
      <w:r>
        <w:rPr>
          <w:spacing w:val="-4"/>
          <w:sz w:val="20"/>
        </w:rPr>
        <w:t xml:space="preserve"> </w:t>
      </w:r>
      <w:r>
        <w:rPr>
          <w:sz w:val="20"/>
        </w:rPr>
        <w:t>in</w:t>
      </w:r>
      <w:r>
        <w:rPr>
          <w:spacing w:val="-5"/>
          <w:sz w:val="20"/>
        </w:rPr>
        <w:t xml:space="preserve"> </w:t>
      </w:r>
      <w:r>
        <w:rPr>
          <w:sz w:val="20"/>
        </w:rPr>
        <w:t>groups</w:t>
      </w:r>
      <w:r>
        <w:rPr>
          <w:spacing w:val="-4"/>
          <w:sz w:val="20"/>
        </w:rPr>
        <w:t xml:space="preserve"> </w:t>
      </w:r>
      <w:r>
        <w:rPr>
          <w:sz w:val="20"/>
        </w:rPr>
        <w:t>or</w:t>
      </w:r>
      <w:r>
        <w:rPr>
          <w:spacing w:val="-3"/>
          <w:sz w:val="20"/>
        </w:rPr>
        <w:t xml:space="preserve"> </w:t>
      </w:r>
      <w:r>
        <w:rPr>
          <w:sz w:val="20"/>
        </w:rPr>
        <w:t>obtain escort services from security guards in the agency.</w:t>
      </w:r>
    </w:p>
    <w:p w14:paraId="44F754DA" w14:textId="77777777" w:rsidR="00503A76" w:rsidRDefault="00503A76" w:rsidP="00503A76">
      <w:pPr>
        <w:pStyle w:val="ListParagraph"/>
        <w:numPr>
          <w:ilvl w:val="1"/>
          <w:numId w:val="4"/>
        </w:numPr>
        <w:tabs>
          <w:tab w:val="left" w:pos="1999"/>
        </w:tabs>
        <w:spacing w:before="3" w:line="300" w:lineRule="auto"/>
        <w:ind w:right="577"/>
        <w:contextualSpacing w:val="0"/>
        <w:rPr>
          <w:sz w:val="20"/>
        </w:rPr>
      </w:pPr>
      <w:r>
        <w:rPr>
          <w:sz w:val="20"/>
        </w:rPr>
        <w:t>Students</w:t>
      </w:r>
      <w:r>
        <w:rPr>
          <w:spacing w:val="-3"/>
          <w:sz w:val="20"/>
        </w:rPr>
        <w:t xml:space="preserve"> </w:t>
      </w:r>
      <w:r>
        <w:rPr>
          <w:sz w:val="20"/>
        </w:rPr>
        <w:t>who</w:t>
      </w:r>
      <w:r>
        <w:rPr>
          <w:spacing w:val="-2"/>
          <w:sz w:val="20"/>
        </w:rPr>
        <w:t xml:space="preserve"> </w:t>
      </w:r>
      <w:r>
        <w:rPr>
          <w:sz w:val="20"/>
        </w:rPr>
        <w:t>use</w:t>
      </w:r>
      <w:r>
        <w:rPr>
          <w:spacing w:val="-4"/>
          <w:sz w:val="20"/>
        </w:rPr>
        <w:t xml:space="preserve"> </w:t>
      </w:r>
      <w:r>
        <w:rPr>
          <w:sz w:val="20"/>
        </w:rPr>
        <w:t>cars</w:t>
      </w:r>
      <w:r>
        <w:rPr>
          <w:spacing w:val="-3"/>
          <w:sz w:val="20"/>
        </w:rPr>
        <w:t xml:space="preserve"> </w:t>
      </w:r>
      <w:r>
        <w:rPr>
          <w:sz w:val="20"/>
        </w:rPr>
        <w:t>should</w:t>
      </w:r>
      <w:r>
        <w:rPr>
          <w:spacing w:val="-2"/>
          <w:sz w:val="20"/>
        </w:rPr>
        <w:t xml:space="preserve"> </w:t>
      </w:r>
      <w:r>
        <w:rPr>
          <w:sz w:val="20"/>
        </w:rPr>
        <w:t>always lock their doors</w:t>
      </w:r>
      <w:r>
        <w:rPr>
          <w:spacing w:val="-3"/>
          <w:sz w:val="20"/>
        </w:rPr>
        <w:t xml:space="preserve"> </w:t>
      </w:r>
      <w:r>
        <w:rPr>
          <w:sz w:val="20"/>
        </w:rPr>
        <w:t>and</w:t>
      </w:r>
      <w:r>
        <w:rPr>
          <w:spacing w:val="-4"/>
          <w:sz w:val="20"/>
        </w:rPr>
        <w:t xml:space="preserve"> </w:t>
      </w:r>
      <w:r>
        <w:rPr>
          <w:sz w:val="20"/>
        </w:rPr>
        <w:t>park in</w:t>
      </w:r>
      <w:r>
        <w:rPr>
          <w:spacing w:val="-4"/>
          <w:sz w:val="20"/>
        </w:rPr>
        <w:t xml:space="preserve"> </w:t>
      </w:r>
      <w:r>
        <w:rPr>
          <w:sz w:val="20"/>
        </w:rPr>
        <w:t>well-</w:t>
      </w:r>
      <w:r>
        <w:rPr>
          <w:spacing w:val="-5"/>
          <w:sz w:val="20"/>
        </w:rPr>
        <w:t xml:space="preserve"> </w:t>
      </w:r>
      <w:r>
        <w:rPr>
          <w:sz w:val="20"/>
        </w:rPr>
        <w:t>lit areas. Valuables including health-screening equipment, e.g., stethoscopes, should always be secured out of sight prior to arriving at the clinical agency.</w:t>
      </w:r>
    </w:p>
    <w:p w14:paraId="5F7F04C3" w14:textId="77777777" w:rsidR="00503A76" w:rsidRDefault="00503A76" w:rsidP="00503A76">
      <w:pPr>
        <w:pStyle w:val="ListParagraph"/>
        <w:numPr>
          <w:ilvl w:val="1"/>
          <w:numId w:val="4"/>
        </w:numPr>
        <w:tabs>
          <w:tab w:val="left" w:pos="1999"/>
        </w:tabs>
        <w:spacing w:before="2" w:line="300" w:lineRule="auto"/>
        <w:ind w:right="1000"/>
        <w:contextualSpacing w:val="0"/>
        <w:rPr>
          <w:sz w:val="20"/>
        </w:rPr>
      </w:pPr>
      <w:r>
        <w:rPr>
          <w:sz w:val="20"/>
        </w:rPr>
        <w:t>Students</w:t>
      </w:r>
      <w:r>
        <w:rPr>
          <w:spacing w:val="-4"/>
          <w:sz w:val="20"/>
        </w:rPr>
        <w:t xml:space="preserve"> </w:t>
      </w:r>
      <w:r>
        <w:rPr>
          <w:sz w:val="20"/>
        </w:rPr>
        <w:t>should</w:t>
      </w:r>
      <w:r>
        <w:rPr>
          <w:spacing w:val="-4"/>
          <w:sz w:val="20"/>
        </w:rPr>
        <w:t xml:space="preserve"> </w:t>
      </w:r>
      <w:r>
        <w:rPr>
          <w:sz w:val="20"/>
        </w:rPr>
        <w:t>carry</w:t>
      </w:r>
      <w:r>
        <w:rPr>
          <w:spacing w:val="-4"/>
          <w:sz w:val="20"/>
        </w:rPr>
        <w:t xml:space="preserve"> </w:t>
      </w:r>
      <w:r>
        <w:rPr>
          <w:sz w:val="20"/>
        </w:rPr>
        <w:t>a</w:t>
      </w:r>
      <w:r>
        <w:rPr>
          <w:spacing w:val="-4"/>
          <w:sz w:val="20"/>
        </w:rPr>
        <w:t xml:space="preserve"> </w:t>
      </w:r>
      <w:r>
        <w:rPr>
          <w:sz w:val="20"/>
        </w:rPr>
        <w:t>minimal</w:t>
      </w:r>
      <w:r>
        <w:rPr>
          <w:spacing w:val="-4"/>
          <w:sz w:val="20"/>
        </w:rPr>
        <w:t xml:space="preserve"> </w:t>
      </w:r>
      <w:r>
        <w:rPr>
          <w:sz w:val="20"/>
        </w:rPr>
        <w:t>amount</w:t>
      </w:r>
      <w:r>
        <w:rPr>
          <w:spacing w:val="-3"/>
          <w:sz w:val="20"/>
        </w:rPr>
        <w:t xml:space="preserve"> </w:t>
      </w:r>
      <w:r>
        <w:rPr>
          <w:sz w:val="20"/>
        </w:rPr>
        <w:t>of</w:t>
      </w:r>
      <w:r>
        <w:rPr>
          <w:spacing w:val="-3"/>
          <w:sz w:val="20"/>
        </w:rPr>
        <w:t xml:space="preserve"> </w:t>
      </w:r>
      <w:r>
        <w:rPr>
          <w:sz w:val="20"/>
        </w:rPr>
        <w:t>money</w:t>
      </w:r>
      <w:r>
        <w:rPr>
          <w:spacing w:val="-4"/>
          <w:sz w:val="20"/>
        </w:rPr>
        <w:t xml:space="preserve"> </w:t>
      </w:r>
      <w:r>
        <w:rPr>
          <w:sz w:val="20"/>
        </w:rPr>
        <w:t>and</w:t>
      </w:r>
      <w:r>
        <w:rPr>
          <w:spacing w:val="-4"/>
          <w:sz w:val="20"/>
        </w:rPr>
        <w:t xml:space="preserve"> </w:t>
      </w:r>
      <w:r>
        <w:rPr>
          <w:sz w:val="20"/>
        </w:rPr>
        <w:t>valuables.</w:t>
      </w:r>
      <w:r>
        <w:rPr>
          <w:spacing w:val="-3"/>
          <w:sz w:val="20"/>
        </w:rPr>
        <w:t xml:space="preserve"> </w:t>
      </w:r>
      <w:r>
        <w:rPr>
          <w:sz w:val="20"/>
        </w:rPr>
        <w:t>Be</w:t>
      </w:r>
      <w:r>
        <w:rPr>
          <w:spacing w:val="-4"/>
          <w:sz w:val="20"/>
        </w:rPr>
        <w:t xml:space="preserve"> </w:t>
      </w:r>
      <w:r>
        <w:rPr>
          <w:sz w:val="20"/>
        </w:rPr>
        <w:t>sure</w:t>
      </w:r>
      <w:r>
        <w:rPr>
          <w:spacing w:val="-4"/>
          <w:sz w:val="20"/>
        </w:rPr>
        <w:t xml:space="preserve"> </w:t>
      </w:r>
      <w:r>
        <w:rPr>
          <w:sz w:val="20"/>
        </w:rPr>
        <w:t>to carry a cell phone and know emergency numbers.</w:t>
      </w:r>
      <w:r>
        <w:rPr>
          <w:spacing w:val="40"/>
          <w:sz w:val="20"/>
        </w:rPr>
        <w:t xml:space="preserve"> </w:t>
      </w:r>
      <w:r>
        <w:rPr>
          <w:sz w:val="20"/>
        </w:rPr>
        <w:t>Cell phones must be off during clinical experiences.</w:t>
      </w:r>
    </w:p>
    <w:p w14:paraId="26E69751" w14:textId="77777777" w:rsidR="00503A76" w:rsidRDefault="00503A76" w:rsidP="00503A76">
      <w:pPr>
        <w:pStyle w:val="ListParagraph"/>
        <w:numPr>
          <w:ilvl w:val="1"/>
          <w:numId w:val="4"/>
        </w:numPr>
        <w:tabs>
          <w:tab w:val="left" w:pos="1999"/>
        </w:tabs>
        <w:spacing w:line="300" w:lineRule="auto"/>
        <w:ind w:right="803"/>
        <w:contextualSpacing w:val="0"/>
        <w:rPr>
          <w:sz w:val="20"/>
        </w:rPr>
      </w:pPr>
      <w:r>
        <w:rPr>
          <w:sz w:val="20"/>
        </w:rPr>
        <w:t>Students should be alert and observant about risks so that potentially dangerous situations can be avoided. Do not enter a suspicious area such as where loitering,</w:t>
      </w:r>
      <w:r>
        <w:rPr>
          <w:spacing w:val="-5"/>
          <w:sz w:val="20"/>
        </w:rPr>
        <w:t xml:space="preserve"> </w:t>
      </w:r>
      <w:r>
        <w:rPr>
          <w:sz w:val="20"/>
        </w:rPr>
        <w:t>fighting</w:t>
      </w:r>
      <w:r>
        <w:rPr>
          <w:spacing w:val="-5"/>
          <w:sz w:val="20"/>
        </w:rPr>
        <w:t xml:space="preserve"> </w:t>
      </w:r>
      <w:r>
        <w:rPr>
          <w:sz w:val="20"/>
        </w:rPr>
        <w:t>or</w:t>
      </w:r>
      <w:r>
        <w:rPr>
          <w:spacing w:val="-2"/>
          <w:sz w:val="20"/>
        </w:rPr>
        <w:t xml:space="preserve"> </w:t>
      </w:r>
      <w:r>
        <w:rPr>
          <w:sz w:val="20"/>
        </w:rPr>
        <w:t>drunkenness</w:t>
      </w:r>
      <w:r>
        <w:rPr>
          <w:spacing w:val="-4"/>
          <w:sz w:val="20"/>
        </w:rPr>
        <w:t xml:space="preserve"> </w:t>
      </w:r>
      <w:r>
        <w:rPr>
          <w:sz w:val="20"/>
        </w:rPr>
        <w:t>is</w:t>
      </w:r>
      <w:r>
        <w:rPr>
          <w:spacing w:val="-4"/>
          <w:sz w:val="20"/>
        </w:rPr>
        <w:t xml:space="preserve"> </w:t>
      </w:r>
      <w:r>
        <w:rPr>
          <w:sz w:val="20"/>
        </w:rPr>
        <w:t>occurring</w:t>
      </w:r>
      <w:r>
        <w:rPr>
          <w:spacing w:val="-5"/>
          <w:sz w:val="20"/>
        </w:rPr>
        <w:t xml:space="preserve"> </w:t>
      </w:r>
      <w:r>
        <w:rPr>
          <w:sz w:val="20"/>
        </w:rPr>
        <w:t>or</w:t>
      </w:r>
      <w:r>
        <w:rPr>
          <w:spacing w:val="-4"/>
          <w:sz w:val="20"/>
        </w:rPr>
        <w:t xml:space="preserve"> </w:t>
      </w:r>
      <w:r>
        <w:rPr>
          <w:sz w:val="20"/>
        </w:rPr>
        <w:t>dark</w:t>
      </w:r>
      <w:r>
        <w:rPr>
          <w:spacing w:val="-4"/>
          <w:sz w:val="20"/>
        </w:rPr>
        <w:t xml:space="preserve"> </w:t>
      </w:r>
      <w:r>
        <w:rPr>
          <w:sz w:val="20"/>
        </w:rPr>
        <w:t>hallways</w:t>
      </w:r>
      <w:r>
        <w:rPr>
          <w:spacing w:val="-4"/>
          <w:sz w:val="20"/>
        </w:rPr>
        <w:t xml:space="preserve"> </w:t>
      </w:r>
      <w:r>
        <w:rPr>
          <w:sz w:val="20"/>
        </w:rPr>
        <w:t>or</w:t>
      </w:r>
      <w:r>
        <w:rPr>
          <w:spacing w:val="-4"/>
          <w:sz w:val="20"/>
        </w:rPr>
        <w:t xml:space="preserve"> </w:t>
      </w:r>
      <w:r>
        <w:rPr>
          <w:sz w:val="20"/>
        </w:rPr>
        <w:t>basements.</w:t>
      </w:r>
      <w:r>
        <w:rPr>
          <w:spacing w:val="-5"/>
          <w:sz w:val="20"/>
        </w:rPr>
        <w:t xml:space="preserve"> </w:t>
      </w:r>
      <w:r>
        <w:rPr>
          <w:sz w:val="20"/>
        </w:rPr>
        <w:t>If the student observes a suspicious situation, the student should leave immediately and notify security.</w:t>
      </w:r>
    </w:p>
    <w:p w14:paraId="7747B62B" w14:textId="77777777" w:rsidR="00503A76" w:rsidRDefault="00503A76" w:rsidP="00503A76">
      <w:pPr>
        <w:pStyle w:val="ListParagraph"/>
        <w:numPr>
          <w:ilvl w:val="1"/>
          <w:numId w:val="4"/>
        </w:numPr>
        <w:tabs>
          <w:tab w:val="left" w:pos="1999"/>
        </w:tabs>
        <w:spacing w:line="300" w:lineRule="auto"/>
        <w:ind w:right="669"/>
        <w:contextualSpacing w:val="0"/>
        <w:rPr>
          <w:sz w:val="20"/>
        </w:rPr>
      </w:pPr>
      <w:r>
        <w:rPr>
          <w:sz w:val="20"/>
        </w:rPr>
        <w:t xml:space="preserve">Students are responsible for keeping faculty </w:t>
      </w:r>
      <w:proofErr w:type="gramStart"/>
      <w:r>
        <w:rPr>
          <w:sz w:val="20"/>
        </w:rPr>
        <w:t>apprised</w:t>
      </w:r>
      <w:proofErr w:type="gramEnd"/>
      <w:r>
        <w:rPr>
          <w:sz w:val="20"/>
        </w:rPr>
        <w:t xml:space="preserve"> of their plans for community</w:t>
      </w:r>
      <w:r>
        <w:rPr>
          <w:spacing w:val="-4"/>
          <w:sz w:val="20"/>
        </w:rPr>
        <w:t xml:space="preserve"> </w:t>
      </w:r>
      <w:r>
        <w:rPr>
          <w:sz w:val="20"/>
        </w:rPr>
        <w:t>visits</w:t>
      </w:r>
      <w:r>
        <w:rPr>
          <w:spacing w:val="-4"/>
          <w:sz w:val="20"/>
        </w:rPr>
        <w:t xml:space="preserve"> </w:t>
      </w:r>
      <w:r>
        <w:rPr>
          <w:sz w:val="20"/>
        </w:rPr>
        <w:t>and</w:t>
      </w:r>
      <w:r>
        <w:rPr>
          <w:spacing w:val="-3"/>
          <w:sz w:val="20"/>
        </w:rPr>
        <w:t xml:space="preserve"> </w:t>
      </w:r>
      <w:r>
        <w:rPr>
          <w:sz w:val="20"/>
        </w:rPr>
        <w:t>any</w:t>
      </w:r>
      <w:r>
        <w:rPr>
          <w:spacing w:val="-4"/>
          <w:sz w:val="20"/>
        </w:rPr>
        <w:t xml:space="preserve"> </w:t>
      </w:r>
      <w:r>
        <w:rPr>
          <w:sz w:val="20"/>
        </w:rPr>
        <w:t>changes</w:t>
      </w:r>
      <w:r>
        <w:rPr>
          <w:spacing w:val="-4"/>
          <w:sz w:val="20"/>
        </w:rPr>
        <w:t xml:space="preserve"> </w:t>
      </w:r>
      <w:r>
        <w:rPr>
          <w:sz w:val="20"/>
        </w:rPr>
        <w:t>that</w:t>
      </w:r>
      <w:r>
        <w:rPr>
          <w:spacing w:val="-5"/>
          <w:sz w:val="20"/>
        </w:rPr>
        <w:t xml:space="preserve"> </w:t>
      </w:r>
      <w:r>
        <w:rPr>
          <w:sz w:val="20"/>
        </w:rPr>
        <w:t>might</w:t>
      </w:r>
      <w:r>
        <w:rPr>
          <w:spacing w:val="-5"/>
          <w:sz w:val="20"/>
        </w:rPr>
        <w:t xml:space="preserve"> </w:t>
      </w:r>
      <w:r>
        <w:rPr>
          <w:sz w:val="20"/>
        </w:rPr>
        <w:t>occur.</w:t>
      </w:r>
      <w:r>
        <w:rPr>
          <w:spacing w:val="-5"/>
          <w:sz w:val="20"/>
        </w:rPr>
        <w:t xml:space="preserve"> </w:t>
      </w:r>
      <w:r>
        <w:rPr>
          <w:sz w:val="20"/>
        </w:rPr>
        <w:t>Someone,</w:t>
      </w:r>
      <w:r>
        <w:rPr>
          <w:spacing w:val="-5"/>
          <w:sz w:val="20"/>
        </w:rPr>
        <w:t xml:space="preserve"> </w:t>
      </w:r>
      <w:r>
        <w:rPr>
          <w:sz w:val="20"/>
        </w:rPr>
        <w:t>such</w:t>
      </w:r>
      <w:r>
        <w:rPr>
          <w:spacing w:val="-5"/>
          <w:sz w:val="20"/>
        </w:rPr>
        <w:t xml:space="preserve"> </w:t>
      </w:r>
      <w:r>
        <w:rPr>
          <w:sz w:val="20"/>
        </w:rPr>
        <w:t>as</w:t>
      </w:r>
      <w:r>
        <w:rPr>
          <w:spacing w:val="-4"/>
          <w:sz w:val="20"/>
        </w:rPr>
        <w:t xml:space="preserve"> </w:t>
      </w:r>
      <w:r>
        <w:rPr>
          <w:sz w:val="20"/>
        </w:rPr>
        <w:t>a</w:t>
      </w:r>
      <w:r>
        <w:rPr>
          <w:spacing w:val="-3"/>
          <w:sz w:val="20"/>
        </w:rPr>
        <w:t xml:space="preserve"> </w:t>
      </w:r>
      <w:r>
        <w:rPr>
          <w:sz w:val="20"/>
        </w:rPr>
        <w:t>faculty member, roommate, spouse or parent, should always be informed of the student's plans and expected time of return.</w:t>
      </w:r>
    </w:p>
    <w:p w14:paraId="15249539" w14:textId="77777777" w:rsidR="00503A76" w:rsidRDefault="00503A76" w:rsidP="00503A76">
      <w:pPr>
        <w:pStyle w:val="ListParagraph"/>
        <w:numPr>
          <w:ilvl w:val="1"/>
          <w:numId w:val="4"/>
        </w:numPr>
        <w:tabs>
          <w:tab w:val="left" w:pos="1995"/>
          <w:tab w:val="left" w:pos="1998"/>
        </w:tabs>
        <w:spacing w:line="300" w:lineRule="auto"/>
        <w:ind w:left="1998" w:right="869"/>
        <w:contextualSpacing w:val="0"/>
        <w:jc w:val="both"/>
        <w:rPr>
          <w:sz w:val="20"/>
        </w:rPr>
      </w:pPr>
      <w:r>
        <w:rPr>
          <w:sz w:val="20"/>
        </w:rPr>
        <w:t>Whenever possible,</w:t>
      </w:r>
      <w:r>
        <w:rPr>
          <w:spacing w:val="-1"/>
          <w:sz w:val="20"/>
        </w:rPr>
        <w:t xml:space="preserve"> </w:t>
      </w:r>
      <w:r>
        <w:rPr>
          <w:sz w:val="20"/>
        </w:rPr>
        <w:t>community visits should</w:t>
      </w:r>
      <w:r>
        <w:rPr>
          <w:spacing w:val="-1"/>
          <w:sz w:val="20"/>
        </w:rPr>
        <w:t xml:space="preserve"> </w:t>
      </w:r>
      <w:r>
        <w:rPr>
          <w:sz w:val="20"/>
        </w:rPr>
        <w:t>take</w:t>
      </w:r>
      <w:r>
        <w:rPr>
          <w:spacing w:val="-1"/>
          <w:sz w:val="20"/>
        </w:rPr>
        <w:t xml:space="preserve"> </w:t>
      </w:r>
      <w:r>
        <w:rPr>
          <w:sz w:val="20"/>
        </w:rPr>
        <w:t>place</w:t>
      </w:r>
      <w:r>
        <w:rPr>
          <w:spacing w:val="-1"/>
          <w:sz w:val="20"/>
        </w:rPr>
        <w:t xml:space="preserve"> </w:t>
      </w:r>
      <w:r>
        <w:rPr>
          <w:sz w:val="20"/>
        </w:rPr>
        <w:t>during daylight</w:t>
      </w:r>
      <w:r>
        <w:rPr>
          <w:spacing w:val="-1"/>
          <w:sz w:val="20"/>
        </w:rPr>
        <w:t xml:space="preserve"> </w:t>
      </w:r>
      <w:r>
        <w:rPr>
          <w:sz w:val="20"/>
        </w:rPr>
        <w:t>hours. Students</w:t>
      </w:r>
      <w:r>
        <w:rPr>
          <w:spacing w:val="-4"/>
          <w:sz w:val="20"/>
        </w:rPr>
        <w:t xml:space="preserve"> </w:t>
      </w:r>
      <w:r>
        <w:rPr>
          <w:sz w:val="20"/>
        </w:rPr>
        <w:t>planning</w:t>
      </w:r>
      <w:r>
        <w:rPr>
          <w:spacing w:val="-3"/>
          <w:sz w:val="20"/>
        </w:rPr>
        <w:t xml:space="preserve"> </w:t>
      </w:r>
      <w:r>
        <w:rPr>
          <w:sz w:val="20"/>
        </w:rPr>
        <w:t>to</w:t>
      </w:r>
      <w:r>
        <w:rPr>
          <w:spacing w:val="-5"/>
          <w:sz w:val="20"/>
        </w:rPr>
        <w:t xml:space="preserve"> </w:t>
      </w:r>
      <w:r>
        <w:rPr>
          <w:sz w:val="20"/>
        </w:rPr>
        <w:t>make</w:t>
      </w:r>
      <w:r>
        <w:rPr>
          <w:spacing w:val="-3"/>
          <w:sz w:val="20"/>
        </w:rPr>
        <w:t xml:space="preserve"> </w:t>
      </w:r>
      <w:r>
        <w:rPr>
          <w:sz w:val="20"/>
        </w:rPr>
        <w:t>visits</w:t>
      </w:r>
      <w:r>
        <w:rPr>
          <w:spacing w:val="-4"/>
          <w:sz w:val="20"/>
        </w:rPr>
        <w:t xml:space="preserve"> </w:t>
      </w:r>
      <w:r>
        <w:rPr>
          <w:sz w:val="20"/>
        </w:rPr>
        <w:t>at</w:t>
      </w:r>
      <w:r>
        <w:rPr>
          <w:spacing w:val="-5"/>
          <w:sz w:val="20"/>
        </w:rPr>
        <w:t xml:space="preserve"> </w:t>
      </w:r>
      <w:r>
        <w:rPr>
          <w:sz w:val="20"/>
        </w:rPr>
        <w:t>other</w:t>
      </w:r>
      <w:r>
        <w:rPr>
          <w:spacing w:val="-4"/>
          <w:sz w:val="20"/>
        </w:rPr>
        <w:t xml:space="preserve"> </w:t>
      </w:r>
      <w:r>
        <w:rPr>
          <w:sz w:val="20"/>
        </w:rPr>
        <w:t>times</w:t>
      </w:r>
      <w:r>
        <w:rPr>
          <w:spacing w:val="-4"/>
          <w:sz w:val="20"/>
        </w:rPr>
        <w:t xml:space="preserve"> </w:t>
      </w:r>
      <w:r>
        <w:rPr>
          <w:sz w:val="20"/>
        </w:rPr>
        <w:t>should</w:t>
      </w:r>
      <w:r>
        <w:rPr>
          <w:spacing w:val="-3"/>
          <w:sz w:val="20"/>
        </w:rPr>
        <w:t xml:space="preserve"> </w:t>
      </w:r>
      <w:r>
        <w:rPr>
          <w:sz w:val="20"/>
        </w:rPr>
        <w:t>discuss</w:t>
      </w:r>
      <w:r>
        <w:rPr>
          <w:spacing w:val="-4"/>
          <w:sz w:val="20"/>
        </w:rPr>
        <w:t xml:space="preserve"> </w:t>
      </w:r>
      <w:r>
        <w:rPr>
          <w:sz w:val="20"/>
        </w:rPr>
        <w:t>their</w:t>
      </w:r>
      <w:r>
        <w:rPr>
          <w:spacing w:val="-2"/>
          <w:sz w:val="20"/>
        </w:rPr>
        <w:t xml:space="preserve"> </w:t>
      </w:r>
      <w:r>
        <w:rPr>
          <w:sz w:val="20"/>
        </w:rPr>
        <w:t>plans</w:t>
      </w:r>
      <w:r>
        <w:rPr>
          <w:spacing w:val="-4"/>
          <w:sz w:val="20"/>
        </w:rPr>
        <w:t xml:space="preserve"> </w:t>
      </w:r>
      <w:r>
        <w:rPr>
          <w:sz w:val="20"/>
        </w:rPr>
        <w:t>with their supervising faculty members.</w:t>
      </w:r>
    </w:p>
    <w:p w14:paraId="377D5A17" w14:textId="77777777" w:rsidR="00503A76" w:rsidRDefault="00503A76" w:rsidP="00503A76">
      <w:pPr>
        <w:pStyle w:val="BodyText"/>
        <w:spacing w:before="11"/>
        <w:rPr>
          <w:sz w:val="24"/>
        </w:rPr>
      </w:pPr>
    </w:p>
    <w:p w14:paraId="5EF5E88A" w14:textId="77777777" w:rsidR="00503A76" w:rsidRPr="00794C3B" w:rsidRDefault="00503A76" w:rsidP="00503A76">
      <w:pPr>
        <w:pStyle w:val="Heading2"/>
        <w:ind w:left="544"/>
        <w:rPr>
          <w:color w:val="000000" w:themeColor="text1"/>
        </w:rPr>
      </w:pPr>
      <w:bookmarkStart w:id="161" w:name="_Toc235103530"/>
      <w:r w:rsidRPr="00794C3B">
        <w:rPr>
          <w:color w:val="000000" w:themeColor="text1"/>
          <w:spacing w:val="-2"/>
        </w:rPr>
        <w:t>Transportation</w:t>
      </w:r>
      <w:bookmarkEnd w:id="161"/>
    </w:p>
    <w:p w14:paraId="1AE6DB37" w14:textId="77777777" w:rsidR="00503A76" w:rsidRDefault="00503A76" w:rsidP="00503A76">
      <w:pPr>
        <w:pStyle w:val="BodyText"/>
        <w:spacing w:before="58" w:line="300" w:lineRule="auto"/>
        <w:ind w:left="558" w:right="570"/>
      </w:pPr>
      <w:r>
        <w:t>Students are responsible for their own transportation and costs incurred during their clinical/experience-based experiences,</w:t>
      </w:r>
      <w:r>
        <w:rPr>
          <w:spacing w:val="-6"/>
        </w:rPr>
        <w:t xml:space="preserve"> </w:t>
      </w:r>
      <w:r>
        <w:t>including</w:t>
      </w:r>
      <w:r>
        <w:rPr>
          <w:spacing w:val="-6"/>
        </w:rPr>
        <w:t xml:space="preserve"> </w:t>
      </w:r>
      <w:r>
        <w:t>those</w:t>
      </w:r>
      <w:r>
        <w:rPr>
          <w:spacing w:val="-6"/>
        </w:rPr>
        <w:t xml:space="preserve"> </w:t>
      </w:r>
      <w:r>
        <w:t>off-campus.</w:t>
      </w:r>
      <w:r>
        <w:rPr>
          <w:spacing w:val="-4"/>
        </w:rPr>
        <w:t xml:space="preserve"> </w:t>
      </w:r>
      <w:r>
        <w:t>Students</w:t>
      </w:r>
      <w:r>
        <w:rPr>
          <w:spacing w:val="-2"/>
        </w:rPr>
        <w:t xml:space="preserve"> </w:t>
      </w:r>
      <w:r>
        <w:t>are</w:t>
      </w:r>
      <w:r>
        <w:rPr>
          <w:spacing w:val="-4"/>
        </w:rPr>
        <w:t xml:space="preserve"> </w:t>
      </w:r>
      <w:r>
        <w:t>responsible</w:t>
      </w:r>
      <w:r>
        <w:rPr>
          <w:spacing w:val="-4"/>
        </w:rPr>
        <w:t xml:space="preserve"> </w:t>
      </w:r>
      <w:r>
        <w:t>for</w:t>
      </w:r>
      <w:r>
        <w:rPr>
          <w:spacing w:val="-5"/>
        </w:rPr>
        <w:t xml:space="preserve"> </w:t>
      </w:r>
      <w:r>
        <w:t>appropriate</w:t>
      </w:r>
      <w:r>
        <w:rPr>
          <w:spacing w:val="-4"/>
        </w:rPr>
        <w:t xml:space="preserve"> </w:t>
      </w:r>
      <w:r>
        <w:t>auto</w:t>
      </w:r>
      <w:r>
        <w:rPr>
          <w:spacing w:val="-4"/>
        </w:rPr>
        <w:t xml:space="preserve"> </w:t>
      </w:r>
      <w:r>
        <w:t xml:space="preserve">insurance coverage. Students are not required to produce evidence of automobile insurance (mandatory in the State of Ohio). </w:t>
      </w:r>
    </w:p>
    <w:p w14:paraId="257481BB" w14:textId="77777777" w:rsidR="00503A76" w:rsidRDefault="00503A76" w:rsidP="00503A76">
      <w:pPr>
        <w:pStyle w:val="BodyText"/>
        <w:rPr>
          <w:sz w:val="22"/>
        </w:rPr>
      </w:pPr>
    </w:p>
    <w:p w14:paraId="01A1B7FB" w14:textId="77777777" w:rsidR="00503A76" w:rsidRDefault="00503A76" w:rsidP="00503A76">
      <w:pPr>
        <w:pStyle w:val="BodyText"/>
        <w:spacing w:before="1"/>
        <w:rPr>
          <w:sz w:val="28"/>
        </w:rPr>
      </w:pPr>
    </w:p>
    <w:p w14:paraId="341BD1E1" w14:textId="77777777" w:rsidR="00503A76" w:rsidRPr="00794C3B" w:rsidRDefault="00503A76" w:rsidP="00503A76">
      <w:pPr>
        <w:pStyle w:val="Heading2"/>
        <w:ind w:left="544"/>
        <w:rPr>
          <w:color w:val="000000" w:themeColor="text1"/>
        </w:rPr>
      </w:pPr>
      <w:bookmarkStart w:id="162" w:name="_Toc235103531"/>
      <w:r w:rsidRPr="00794C3B">
        <w:rPr>
          <w:color w:val="000000" w:themeColor="text1"/>
          <w:spacing w:val="-2"/>
        </w:rPr>
        <w:t>Transporting/Driving</w:t>
      </w:r>
      <w:r w:rsidRPr="00794C3B">
        <w:rPr>
          <w:color w:val="000000" w:themeColor="text1"/>
          <w:spacing w:val="14"/>
        </w:rPr>
        <w:t xml:space="preserve"> </w:t>
      </w:r>
      <w:r w:rsidRPr="00794C3B">
        <w:rPr>
          <w:color w:val="000000" w:themeColor="text1"/>
          <w:spacing w:val="-2"/>
        </w:rPr>
        <w:t>Clients</w:t>
      </w:r>
      <w:bookmarkEnd w:id="162"/>
    </w:p>
    <w:p w14:paraId="2A4F7956" w14:textId="77777777" w:rsidR="00503A76" w:rsidRDefault="00503A76" w:rsidP="00503A76">
      <w:pPr>
        <w:pStyle w:val="BodyText"/>
        <w:spacing w:before="56"/>
        <w:ind w:left="558"/>
      </w:pPr>
      <w:r>
        <w:t>Students</w:t>
      </w:r>
      <w:r>
        <w:rPr>
          <w:spacing w:val="-8"/>
        </w:rPr>
        <w:t xml:space="preserve"> </w:t>
      </w:r>
      <w:r>
        <w:t>are</w:t>
      </w:r>
      <w:r>
        <w:rPr>
          <w:spacing w:val="-7"/>
        </w:rPr>
        <w:t xml:space="preserve"> </w:t>
      </w:r>
      <w:r>
        <w:t>NOT</w:t>
      </w:r>
      <w:r>
        <w:rPr>
          <w:spacing w:val="-8"/>
        </w:rPr>
        <w:t xml:space="preserve"> </w:t>
      </w:r>
      <w:r>
        <w:t>to</w:t>
      </w:r>
      <w:r>
        <w:rPr>
          <w:spacing w:val="-6"/>
        </w:rPr>
        <w:t xml:space="preserve"> </w:t>
      </w:r>
      <w:r>
        <w:t>transport</w:t>
      </w:r>
      <w:r>
        <w:rPr>
          <w:spacing w:val="-8"/>
        </w:rPr>
        <w:t xml:space="preserve"> </w:t>
      </w:r>
      <w:r>
        <w:t>patients/clients</w:t>
      </w:r>
      <w:r>
        <w:rPr>
          <w:spacing w:val="-7"/>
        </w:rPr>
        <w:t xml:space="preserve"> </w:t>
      </w:r>
      <w:r>
        <w:t>in</w:t>
      </w:r>
      <w:r>
        <w:rPr>
          <w:spacing w:val="-8"/>
        </w:rPr>
        <w:t xml:space="preserve"> </w:t>
      </w:r>
      <w:r>
        <w:t>students'</w:t>
      </w:r>
      <w:r>
        <w:rPr>
          <w:spacing w:val="-7"/>
        </w:rPr>
        <w:t xml:space="preserve"> </w:t>
      </w:r>
      <w:r>
        <w:t>personal</w:t>
      </w:r>
      <w:r>
        <w:rPr>
          <w:spacing w:val="-8"/>
        </w:rPr>
        <w:t xml:space="preserve"> </w:t>
      </w:r>
      <w:r>
        <w:t>motor</w:t>
      </w:r>
      <w:r>
        <w:rPr>
          <w:spacing w:val="-7"/>
        </w:rPr>
        <w:t xml:space="preserve"> </w:t>
      </w:r>
      <w:r>
        <w:rPr>
          <w:spacing w:val="-2"/>
        </w:rPr>
        <w:t>vehicles.</w:t>
      </w:r>
    </w:p>
    <w:p w14:paraId="45EE99FE" w14:textId="77777777" w:rsidR="00503A76" w:rsidRDefault="00503A76" w:rsidP="00503A76">
      <w:pPr>
        <w:pStyle w:val="BodyText"/>
        <w:spacing w:before="1"/>
        <w:rPr>
          <w:sz w:val="30"/>
        </w:rPr>
      </w:pPr>
    </w:p>
    <w:p w14:paraId="6D967AE0" w14:textId="77777777" w:rsidR="00503A76" w:rsidRPr="002D707C" w:rsidRDefault="00503A76" w:rsidP="00503A76">
      <w:pPr>
        <w:pStyle w:val="Heading1"/>
        <w:rPr>
          <w:color w:val="EE0000"/>
        </w:rPr>
      </w:pPr>
      <w:bookmarkStart w:id="163" w:name="Safe/Professional_Practice"/>
      <w:bookmarkStart w:id="164" w:name="_Toc235103532"/>
      <w:bookmarkEnd w:id="163"/>
      <w:r w:rsidRPr="002D707C">
        <w:rPr>
          <w:color w:val="EE0000"/>
        </w:rPr>
        <w:t>Safe/Professional</w:t>
      </w:r>
      <w:r w:rsidRPr="002D707C">
        <w:rPr>
          <w:color w:val="EE0000"/>
          <w:spacing w:val="13"/>
        </w:rPr>
        <w:t xml:space="preserve"> </w:t>
      </w:r>
      <w:r w:rsidRPr="002D707C">
        <w:rPr>
          <w:color w:val="EE0000"/>
        </w:rPr>
        <w:t>Practice</w:t>
      </w:r>
      <w:bookmarkEnd w:id="164"/>
    </w:p>
    <w:p w14:paraId="40F4E48D" w14:textId="77777777" w:rsidR="00503A76" w:rsidRDefault="00503A76" w:rsidP="00503A76">
      <w:pPr>
        <w:pStyle w:val="BodyText"/>
        <w:spacing w:before="58" w:line="300" w:lineRule="auto"/>
        <w:ind w:left="558" w:right="570" w:hanging="15"/>
      </w:pPr>
      <w:r>
        <w:t>Students are expected to demonstrate the knowledge, skills and behaviors necessary to provide safe</w:t>
      </w:r>
      <w:r>
        <w:rPr>
          <w:spacing w:val="-4"/>
        </w:rPr>
        <w:t xml:space="preserve"> </w:t>
      </w:r>
      <w:r>
        <w:t>care</w:t>
      </w:r>
      <w:r>
        <w:rPr>
          <w:spacing w:val="-4"/>
        </w:rPr>
        <w:t xml:space="preserve"> </w:t>
      </w:r>
      <w:r>
        <w:t>for their</w:t>
      </w:r>
      <w:r>
        <w:rPr>
          <w:spacing w:val="-3"/>
        </w:rPr>
        <w:t xml:space="preserve"> </w:t>
      </w:r>
      <w:r>
        <w:t>assigned</w:t>
      </w:r>
      <w:r>
        <w:rPr>
          <w:spacing w:val="-2"/>
        </w:rPr>
        <w:t xml:space="preserve"> </w:t>
      </w:r>
      <w:r>
        <w:t>patient(s).</w:t>
      </w:r>
      <w:r>
        <w:rPr>
          <w:spacing w:val="-4"/>
        </w:rPr>
        <w:t xml:space="preserve"> </w:t>
      </w:r>
      <w:r>
        <w:t>Refer</w:t>
      </w:r>
      <w:r>
        <w:rPr>
          <w:spacing w:val="-3"/>
        </w:rPr>
        <w:t xml:space="preserve"> </w:t>
      </w:r>
      <w:r>
        <w:t>to</w:t>
      </w:r>
      <w:r>
        <w:rPr>
          <w:spacing w:val="-4"/>
        </w:rPr>
        <w:t xml:space="preserve"> </w:t>
      </w:r>
      <w:r>
        <w:t>course</w:t>
      </w:r>
      <w:r>
        <w:rPr>
          <w:spacing w:val="-2"/>
        </w:rPr>
        <w:t xml:space="preserve"> </w:t>
      </w:r>
      <w:r>
        <w:t>syllabi</w:t>
      </w:r>
      <w:r>
        <w:rPr>
          <w:spacing w:val="-5"/>
        </w:rPr>
        <w:t xml:space="preserve"> </w:t>
      </w:r>
      <w:r>
        <w:t>regarding</w:t>
      </w:r>
      <w:r>
        <w:rPr>
          <w:spacing w:val="-4"/>
        </w:rPr>
        <w:t xml:space="preserve"> </w:t>
      </w:r>
      <w:r>
        <w:t>safe</w:t>
      </w:r>
      <w:r>
        <w:rPr>
          <w:spacing w:val="-4"/>
        </w:rPr>
        <w:t xml:space="preserve"> </w:t>
      </w:r>
      <w:r>
        <w:t>practice</w:t>
      </w:r>
      <w:r>
        <w:rPr>
          <w:spacing w:val="-4"/>
        </w:rPr>
        <w:t xml:space="preserve"> </w:t>
      </w:r>
      <w:r>
        <w:t>and</w:t>
      </w:r>
      <w:r>
        <w:rPr>
          <w:spacing w:val="-2"/>
        </w:rPr>
        <w:t xml:space="preserve"> </w:t>
      </w:r>
      <w:r>
        <w:t>OBN rules discussed earlier in this Handbook.</w:t>
      </w:r>
    </w:p>
    <w:p w14:paraId="0DF0D4C2" w14:textId="77777777" w:rsidR="00503A76" w:rsidRDefault="00503A76" w:rsidP="00503A76">
      <w:pPr>
        <w:pStyle w:val="BodyText"/>
        <w:rPr>
          <w:sz w:val="25"/>
        </w:rPr>
      </w:pPr>
    </w:p>
    <w:p w14:paraId="6B1EE0A7" w14:textId="77777777" w:rsidR="00503A76" w:rsidRDefault="00503A76" w:rsidP="00503A76">
      <w:pPr>
        <w:pStyle w:val="BodyText"/>
        <w:spacing w:line="300" w:lineRule="auto"/>
        <w:ind w:left="558" w:right="570" w:hanging="15"/>
      </w:pPr>
      <w:r>
        <w:t>A</w:t>
      </w:r>
      <w:r>
        <w:rPr>
          <w:spacing w:val="-2"/>
        </w:rPr>
        <w:t xml:space="preserve"> </w:t>
      </w:r>
      <w:r>
        <w:t>student</w:t>
      </w:r>
      <w:r>
        <w:rPr>
          <w:spacing w:val="-1"/>
        </w:rPr>
        <w:t xml:space="preserve"> </w:t>
      </w:r>
      <w:r>
        <w:t>whose</w:t>
      </w:r>
      <w:r>
        <w:rPr>
          <w:spacing w:val="-1"/>
        </w:rPr>
        <w:t xml:space="preserve"> </w:t>
      </w:r>
      <w:r>
        <w:t>clinical practice</w:t>
      </w:r>
      <w:r>
        <w:rPr>
          <w:spacing w:val="-1"/>
        </w:rPr>
        <w:t xml:space="preserve"> </w:t>
      </w:r>
      <w:r>
        <w:t>is judged to be</w:t>
      </w:r>
      <w:r>
        <w:rPr>
          <w:spacing w:val="-1"/>
        </w:rPr>
        <w:t xml:space="preserve"> </w:t>
      </w:r>
      <w:r>
        <w:t>unsafe</w:t>
      </w:r>
      <w:r>
        <w:rPr>
          <w:spacing w:val="-1"/>
        </w:rPr>
        <w:t xml:space="preserve"> </w:t>
      </w:r>
      <w:r>
        <w:t>and/or unprofessional may be</w:t>
      </w:r>
      <w:r>
        <w:rPr>
          <w:spacing w:val="-1"/>
        </w:rPr>
        <w:t xml:space="preserve"> </w:t>
      </w:r>
      <w:r>
        <w:t>removed from</w:t>
      </w:r>
      <w:r>
        <w:rPr>
          <w:spacing w:val="-7"/>
        </w:rPr>
        <w:t xml:space="preserve"> </w:t>
      </w:r>
      <w:proofErr w:type="gramStart"/>
      <w:r>
        <w:t>the</w:t>
      </w:r>
      <w:r>
        <w:rPr>
          <w:spacing w:val="-6"/>
        </w:rPr>
        <w:t xml:space="preserve"> </w:t>
      </w:r>
      <w:r>
        <w:t>clinical</w:t>
      </w:r>
      <w:proofErr w:type="gramEnd"/>
      <w:r>
        <w:rPr>
          <w:spacing w:val="-8"/>
        </w:rPr>
        <w:t xml:space="preserve"> </w:t>
      </w:r>
      <w:r>
        <w:t>experience</w:t>
      </w:r>
      <w:r>
        <w:rPr>
          <w:spacing w:val="-4"/>
        </w:rPr>
        <w:t xml:space="preserve"> </w:t>
      </w:r>
      <w:r>
        <w:t>earning,</w:t>
      </w:r>
      <w:r>
        <w:rPr>
          <w:spacing w:val="-5"/>
        </w:rPr>
        <w:t xml:space="preserve"> </w:t>
      </w:r>
      <w:r>
        <w:t>at</w:t>
      </w:r>
      <w:r>
        <w:rPr>
          <w:spacing w:val="-6"/>
        </w:rPr>
        <w:t xml:space="preserve"> </w:t>
      </w:r>
      <w:r>
        <w:t>a</w:t>
      </w:r>
      <w:r>
        <w:rPr>
          <w:spacing w:val="-5"/>
        </w:rPr>
        <w:t xml:space="preserve"> </w:t>
      </w:r>
      <w:r>
        <w:t>minimum,</w:t>
      </w:r>
      <w:r>
        <w:rPr>
          <w:spacing w:val="-6"/>
        </w:rPr>
        <w:t xml:space="preserve"> </w:t>
      </w:r>
      <w:r>
        <w:t>an</w:t>
      </w:r>
      <w:r>
        <w:rPr>
          <w:spacing w:val="-5"/>
        </w:rPr>
        <w:t xml:space="preserve"> </w:t>
      </w:r>
      <w:r>
        <w:t>unsatisfactory</w:t>
      </w:r>
      <w:r>
        <w:rPr>
          <w:spacing w:val="-5"/>
        </w:rPr>
        <w:t xml:space="preserve"> </w:t>
      </w:r>
      <w:r>
        <w:t>grade</w:t>
      </w:r>
      <w:r>
        <w:rPr>
          <w:spacing w:val="-5"/>
        </w:rPr>
        <w:t xml:space="preserve"> </w:t>
      </w:r>
      <w:r>
        <w:t>for</w:t>
      </w:r>
      <w:r>
        <w:rPr>
          <w:spacing w:val="-5"/>
        </w:rPr>
        <w:t xml:space="preserve"> </w:t>
      </w:r>
      <w:r>
        <w:t>the</w:t>
      </w:r>
      <w:r>
        <w:rPr>
          <w:spacing w:val="-5"/>
        </w:rPr>
        <w:t xml:space="preserve"> </w:t>
      </w:r>
      <w:r>
        <w:t>day.</w:t>
      </w:r>
      <w:r>
        <w:rPr>
          <w:spacing w:val="-6"/>
        </w:rPr>
        <w:t xml:space="preserve"> </w:t>
      </w:r>
      <w:r>
        <w:t>In</w:t>
      </w:r>
      <w:r>
        <w:rPr>
          <w:spacing w:val="-5"/>
        </w:rPr>
        <w:t xml:space="preserve"> </w:t>
      </w:r>
      <w:r>
        <w:rPr>
          <w:spacing w:val="-2"/>
        </w:rPr>
        <w:t>order</w:t>
      </w:r>
    </w:p>
    <w:p w14:paraId="1A9D6021" w14:textId="77777777" w:rsidR="00503A76" w:rsidRDefault="00503A76" w:rsidP="00503A76">
      <w:pPr>
        <w:pStyle w:val="BodyText"/>
        <w:spacing w:before="79" w:line="300" w:lineRule="auto"/>
        <w:ind w:left="559" w:right="609"/>
      </w:pPr>
      <w:proofErr w:type="gramStart"/>
      <w:r>
        <w:t>to</w:t>
      </w:r>
      <w:proofErr w:type="gramEnd"/>
      <w:r>
        <w:rPr>
          <w:spacing w:val="-4"/>
        </w:rPr>
        <w:t xml:space="preserve"> </w:t>
      </w:r>
      <w:r>
        <w:t>be</w:t>
      </w:r>
      <w:r>
        <w:rPr>
          <w:spacing w:val="-2"/>
        </w:rPr>
        <w:t xml:space="preserve"> </w:t>
      </w:r>
      <w:r>
        <w:t>eligible</w:t>
      </w:r>
      <w:r>
        <w:rPr>
          <w:spacing w:val="-4"/>
        </w:rPr>
        <w:t xml:space="preserve"> </w:t>
      </w:r>
      <w:r>
        <w:t>to</w:t>
      </w:r>
      <w:r>
        <w:rPr>
          <w:spacing w:val="-4"/>
        </w:rPr>
        <w:t xml:space="preserve"> </w:t>
      </w:r>
      <w:r>
        <w:t>resume</w:t>
      </w:r>
      <w:r>
        <w:rPr>
          <w:spacing w:val="-4"/>
        </w:rPr>
        <w:t xml:space="preserve"> </w:t>
      </w:r>
      <w:r>
        <w:t>the</w:t>
      </w:r>
      <w:r>
        <w:rPr>
          <w:spacing w:val="-2"/>
        </w:rPr>
        <w:t xml:space="preserve"> </w:t>
      </w:r>
      <w:r>
        <w:t>clinical</w:t>
      </w:r>
      <w:r>
        <w:rPr>
          <w:spacing w:val="-3"/>
        </w:rPr>
        <w:t xml:space="preserve"> </w:t>
      </w:r>
      <w:r>
        <w:t>experience,</w:t>
      </w:r>
      <w:r>
        <w:rPr>
          <w:spacing w:val="-2"/>
        </w:rPr>
        <w:t xml:space="preserve"> </w:t>
      </w:r>
      <w:r>
        <w:t>the</w:t>
      </w:r>
      <w:r>
        <w:rPr>
          <w:spacing w:val="-4"/>
        </w:rPr>
        <w:t xml:space="preserve"> </w:t>
      </w:r>
      <w:r>
        <w:t>student</w:t>
      </w:r>
      <w:r>
        <w:rPr>
          <w:spacing w:val="-2"/>
        </w:rPr>
        <w:t xml:space="preserve"> </w:t>
      </w:r>
      <w:r>
        <w:t>who</w:t>
      </w:r>
      <w:r>
        <w:rPr>
          <w:spacing w:val="-2"/>
        </w:rPr>
        <w:t xml:space="preserve"> </w:t>
      </w:r>
      <w:r>
        <w:t>has</w:t>
      </w:r>
      <w:r>
        <w:rPr>
          <w:spacing w:val="-3"/>
        </w:rPr>
        <w:t xml:space="preserve"> </w:t>
      </w:r>
      <w:r>
        <w:t>been</w:t>
      </w:r>
      <w:r>
        <w:rPr>
          <w:spacing w:val="-4"/>
        </w:rPr>
        <w:t xml:space="preserve"> </w:t>
      </w:r>
      <w:r>
        <w:t>removed</w:t>
      </w:r>
      <w:r>
        <w:rPr>
          <w:spacing w:val="-4"/>
        </w:rPr>
        <w:t xml:space="preserve"> </w:t>
      </w:r>
      <w:r>
        <w:t>must</w:t>
      </w:r>
      <w:r>
        <w:rPr>
          <w:spacing w:val="-4"/>
        </w:rPr>
        <w:t xml:space="preserve"> </w:t>
      </w:r>
      <w:r>
        <w:t>comply with stipulations prescribed by the faculty for readmission to the clinical experience.</w:t>
      </w:r>
    </w:p>
    <w:p w14:paraId="227D9666" w14:textId="77777777" w:rsidR="00503A76" w:rsidRDefault="00503A76" w:rsidP="00503A76">
      <w:pPr>
        <w:pStyle w:val="BodyText"/>
        <w:rPr>
          <w:sz w:val="25"/>
        </w:rPr>
      </w:pPr>
    </w:p>
    <w:p w14:paraId="46FF9AAD" w14:textId="77777777" w:rsidR="00503A76" w:rsidRDefault="00503A76" w:rsidP="00503A76">
      <w:pPr>
        <w:pStyle w:val="BodyText"/>
        <w:spacing w:line="300" w:lineRule="auto"/>
        <w:ind w:left="560" w:right="570" w:hanging="15"/>
      </w:pPr>
      <w:r>
        <w:t>The</w:t>
      </w:r>
      <w:r>
        <w:rPr>
          <w:spacing w:val="-3"/>
        </w:rPr>
        <w:t xml:space="preserve"> </w:t>
      </w:r>
      <w:r>
        <w:t>faculty</w:t>
      </w:r>
      <w:r>
        <w:rPr>
          <w:spacing w:val="-2"/>
        </w:rPr>
        <w:t xml:space="preserve"> </w:t>
      </w:r>
      <w:r>
        <w:t>responsible</w:t>
      </w:r>
      <w:r>
        <w:rPr>
          <w:spacing w:val="-3"/>
        </w:rPr>
        <w:t xml:space="preserve"> </w:t>
      </w:r>
      <w:r>
        <w:t>for the</w:t>
      </w:r>
      <w:r>
        <w:rPr>
          <w:spacing w:val="-3"/>
        </w:rPr>
        <w:t xml:space="preserve"> </w:t>
      </w:r>
      <w:r>
        <w:t>clinical</w:t>
      </w:r>
      <w:r>
        <w:rPr>
          <w:spacing w:val="-2"/>
        </w:rPr>
        <w:t xml:space="preserve"> </w:t>
      </w:r>
      <w:r>
        <w:t>experience</w:t>
      </w:r>
      <w:r>
        <w:rPr>
          <w:spacing w:val="-3"/>
        </w:rPr>
        <w:t xml:space="preserve"> </w:t>
      </w:r>
      <w:r>
        <w:t>will</w:t>
      </w:r>
      <w:r>
        <w:rPr>
          <w:spacing w:val="-4"/>
        </w:rPr>
        <w:t xml:space="preserve"> </w:t>
      </w:r>
      <w:r>
        <w:t>review</w:t>
      </w:r>
      <w:r>
        <w:rPr>
          <w:spacing w:val="-3"/>
        </w:rPr>
        <w:t xml:space="preserve"> </w:t>
      </w:r>
      <w:r>
        <w:t>the</w:t>
      </w:r>
      <w:r>
        <w:rPr>
          <w:spacing w:val="-3"/>
        </w:rPr>
        <w:t xml:space="preserve"> </w:t>
      </w:r>
      <w:r>
        <w:t>clinical</w:t>
      </w:r>
      <w:r>
        <w:rPr>
          <w:spacing w:val="-2"/>
        </w:rPr>
        <w:t xml:space="preserve"> </w:t>
      </w:r>
      <w:r>
        <w:t>practice</w:t>
      </w:r>
      <w:r>
        <w:rPr>
          <w:spacing w:val="-1"/>
        </w:rPr>
        <w:t xml:space="preserve"> </w:t>
      </w:r>
      <w:r>
        <w:t>of</w:t>
      </w:r>
      <w:r>
        <w:rPr>
          <w:spacing w:val="-3"/>
        </w:rPr>
        <w:t xml:space="preserve"> </w:t>
      </w:r>
      <w:r>
        <w:t>a</w:t>
      </w:r>
      <w:r>
        <w:rPr>
          <w:spacing w:val="-3"/>
        </w:rPr>
        <w:t xml:space="preserve"> </w:t>
      </w:r>
      <w:r>
        <w:t>student</w:t>
      </w:r>
      <w:r>
        <w:rPr>
          <w:spacing w:val="-1"/>
        </w:rPr>
        <w:t xml:space="preserve"> </w:t>
      </w:r>
      <w:r>
        <w:t>who exhibits</w:t>
      </w:r>
      <w:r>
        <w:rPr>
          <w:spacing w:val="-4"/>
        </w:rPr>
        <w:t xml:space="preserve"> </w:t>
      </w:r>
      <w:r>
        <w:t>weaknesses</w:t>
      </w:r>
      <w:r>
        <w:rPr>
          <w:spacing w:val="-4"/>
        </w:rPr>
        <w:t xml:space="preserve"> </w:t>
      </w:r>
      <w:r>
        <w:t>that</w:t>
      </w:r>
      <w:r>
        <w:rPr>
          <w:spacing w:val="-5"/>
        </w:rPr>
        <w:t xml:space="preserve"> </w:t>
      </w:r>
      <w:r>
        <w:t>may</w:t>
      </w:r>
      <w:r>
        <w:rPr>
          <w:spacing w:val="-4"/>
        </w:rPr>
        <w:t xml:space="preserve"> </w:t>
      </w:r>
      <w:r>
        <w:t>lead</w:t>
      </w:r>
      <w:r>
        <w:rPr>
          <w:spacing w:val="-5"/>
        </w:rPr>
        <w:t xml:space="preserve"> </w:t>
      </w:r>
      <w:r>
        <w:t>to</w:t>
      </w:r>
      <w:r>
        <w:rPr>
          <w:spacing w:val="-3"/>
        </w:rPr>
        <w:t xml:space="preserve"> </w:t>
      </w:r>
      <w:r>
        <w:t>unsafe</w:t>
      </w:r>
      <w:r>
        <w:rPr>
          <w:spacing w:val="-5"/>
        </w:rPr>
        <w:t xml:space="preserve"> </w:t>
      </w:r>
      <w:r>
        <w:t>practice</w:t>
      </w:r>
      <w:r>
        <w:rPr>
          <w:spacing w:val="-5"/>
        </w:rPr>
        <w:t xml:space="preserve"> </w:t>
      </w:r>
      <w:r>
        <w:t>and/or</w:t>
      </w:r>
      <w:r>
        <w:rPr>
          <w:spacing w:val="-4"/>
        </w:rPr>
        <w:t xml:space="preserve"> </w:t>
      </w:r>
      <w:r>
        <w:t>unprofessional</w:t>
      </w:r>
      <w:r>
        <w:rPr>
          <w:spacing w:val="-4"/>
        </w:rPr>
        <w:t xml:space="preserve"> </w:t>
      </w:r>
      <w:r>
        <w:t>practice.</w:t>
      </w:r>
      <w:r>
        <w:rPr>
          <w:spacing w:val="-5"/>
        </w:rPr>
        <w:t xml:space="preserve"> </w:t>
      </w:r>
      <w:r>
        <w:t>The</w:t>
      </w:r>
      <w:r>
        <w:rPr>
          <w:spacing w:val="-5"/>
        </w:rPr>
        <w:t xml:space="preserve"> </w:t>
      </w:r>
      <w:r>
        <w:t>faculty, with appropriate input from the student, will develop a set of expectations that the student is to attain to remedy those weaknesses in the current and/or subsequent term.</w:t>
      </w:r>
    </w:p>
    <w:p w14:paraId="56DDAD99" w14:textId="77777777" w:rsidR="00503A76" w:rsidRDefault="00503A76" w:rsidP="00503A76">
      <w:pPr>
        <w:pStyle w:val="BodyText"/>
        <w:spacing w:before="11"/>
        <w:rPr>
          <w:sz w:val="24"/>
        </w:rPr>
      </w:pPr>
    </w:p>
    <w:p w14:paraId="11599CC1" w14:textId="77777777" w:rsidR="00503A76" w:rsidRDefault="00503A76" w:rsidP="00503A76">
      <w:pPr>
        <w:ind w:left="545"/>
        <w:rPr>
          <w:b/>
          <w:sz w:val="18"/>
        </w:rPr>
      </w:pPr>
      <w:r>
        <w:rPr>
          <w:b/>
          <w:spacing w:val="-2"/>
          <w:sz w:val="18"/>
        </w:rPr>
        <w:t>Rationale</w:t>
      </w:r>
    </w:p>
    <w:p w14:paraId="35DF473E" w14:textId="77777777" w:rsidR="00503A76" w:rsidRDefault="00503A76" w:rsidP="00503A76">
      <w:pPr>
        <w:pStyle w:val="BodyText"/>
        <w:spacing w:before="52" w:line="300" w:lineRule="auto"/>
        <w:ind w:left="559" w:right="587"/>
      </w:pPr>
      <w:r>
        <w:t xml:space="preserve">Faculty of the College have a legal and professional responsibility to assure for the public, other students, the University, and the nursing profession that students can practice safely and professionally in their various clinical </w:t>
      </w:r>
      <w:proofErr w:type="gramStart"/>
      <w:r>
        <w:t>practice</w:t>
      </w:r>
      <w:proofErr w:type="gramEnd"/>
      <w:r>
        <w:t>. This policy embodies accountability by</w:t>
      </w:r>
      <w:r>
        <w:rPr>
          <w:spacing w:val="40"/>
        </w:rPr>
        <w:t xml:space="preserve"> </w:t>
      </w:r>
      <w:r>
        <w:rPr>
          <w:u w:val="single"/>
        </w:rPr>
        <w:t>defining</w:t>
      </w:r>
      <w:r>
        <w:rPr>
          <w:spacing w:val="-5"/>
        </w:rPr>
        <w:t xml:space="preserve"> </w:t>
      </w:r>
      <w:r>
        <w:t>unsafe</w:t>
      </w:r>
      <w:r>
        <w:rPr>
          <w:spacing w:val="-3"/>
        </w:rPr>
        <w:t xml:space="preserve"> </w:t>
      </w:r>
      <w:r>
        <w:t>practice,</w:t>
      </w:r>
      <w:r>
        <w:rPr>
          <w:spacing w:val="-3"/>
        </w:rPr>
        <w:t xml:space="preserve"> </w:t>
      </w:r>
      <w:r>
        <w:t>unprofessional</w:t>
      </w:r>
      <w:r>
        <w:rPr>
          <w:spacing w:val="-4"/>
        </w:rPr>
        <w:t xml:space="preserve"> </w:t>
      </w:r>
      <w:r>
        <w:t>practice</w:t>
      </w:r>
      <w:r>
        <w:rPr>
          <w:spacing w:val="-3"/>
        </w:rPr>
        <w:t xml:space="preserve"> </w:t>
      </w:r>
      <w:r>
        <w:t>and</w:t>
      </w:r>
      <w:r>
        <w:rPr>
          <w:spacing w:val="-5"/>
        </w:rPr>
        <w:t xml:space="preserve"> </w:t>
      </w:r>
      <w:r>
        <w:t>weak</w:t>
      </w:r>
      <w:r>
        <w:rPr>
          <w:spacing w:val="-4"/>
        </w:rPr>
        <w:t xml:space="preserve"> </w:t>
      </w:r>
      <w:r>
        <w:t>practice;</w:t>
      </w:r>
      <w:r>
        <w:rPr>
          <w:spacing w:val="-3"/>
        </w:rPr>
        <w:t xml:space="preserve"> </w:t>
      </w:r>
      <w:r>
        <w:t>by</w:t>
      </w:r>
      <w:r>
        <w:rPr>
          <w:spacing w:val="-4"/>
        </w:rPr>
        <w:t xml:space="preserve"> </w:t>
      </w:r>
      <w:r w:rsidRPr="004E3E07">
        <w:rPr>
          <w:u w:val="single"/>
        </w:rPr>
        <w:t>establishing</w:t>
      </w:r>
      <w:r w:rsidRPr="004E3E07">
        <w:rPr>
          <w:spacing w:val="-5"/>
          <w:u w:val="single"/>
        </w:rPr>
        <w:t xml:space="preserve"> </w:t>
      </w:r>
      <w:r w:rsidRPr="004E3E07">
        <w:rPr>
          <w:u w:val="single"/>
        </w:rPr>
        <w:t>guidelines</w:t>
      </w:r>
      <w:r>
        <w:rPr>
          <w:spacing w:val="-3"/>
        </w:rPr>
        <w:t xml:space="preserve"> </w:t>
      </w:r>
      <w:r>
        <w:t>for faculty</w:t>
      </w:r>
      <w:r>
        <w:rPr>
          <w:spacing w:val="-3"/>
        </w:rPr>
        <w:t xml:space="preserve"> </w:t>
      </w:r>
      <w:r>
        <w:t>to</w:t>
      </w:r>
      <w:r>
        <w:rPr>
          <w:spacing w:val="-4"/>
        </w:rPr>
        <w:t xml:space="preserve"> </w:t>
      </w:r>
      <w:r>
        <w:t>make</w:t>
      </w:r>
      <w:r>
        <w:rPr>
          <w:spacing w:val="-2"/>
        </w:rPr>
        <w:t xml:space="preserve"> </w:t>
      </w:r>
      <w:r>
        <w:t>a</w:t>
      </w:r>
      <w:r>
        <w:rPr>
          <w:spacing w:val="-4"/>
        </w:rPr>
        <w:t xml:space="preserve"> </w:t>
      </w:r>
      <w:r>
        <w:t>judgment</w:t>
      </w:r>
      <w:r>
        <w:rPr>
          <w:spacing w:val="-2"/>
        </w:rPr>
        <w:t xml:space="preserve"> </w:t>
      </w:r>
      <w:r>
        <w:t>of</w:t>
      </w:r>
      <w:r>
        <w:rPr>
          <w:spacing w:val="-4"/>
        </w:rPr>
        <w:t xml:space="preserve"> </w:t>
      </w:r>
      <w:r>
        <w:t>unsafe</w:t>
      </w:r>
      <w:r>
        <w:rPr>
          <w:spacing w:val="-4"/>
        </w:rPr>
        <w:t xml:space="preserve"> </w:t>
      </w:r>
      <w:r>
        <w:t>practice,</w:t>
      </w:r>
      <w:r>
        <w:rPr>
          <w:spacing w:val="-2"/>
        </w:rPr>
        <w:t xml:space="preserve"> </w:t>
      </w:r>
      <w:r>
        <w:t>unprofessional</w:t>
      </w:r>
      <w:r>
        <w:rPr>
          <w:spacing w:val="-3"/>
        </w:rPr>
        <w:t xml:space="preserve"> </w:t>
      </w:r>
      <w:r>
        <w:t>practice,</w:t>
      </w:r>
      <w:r>
        <w:rPr>
          <w:spacing w:val="-4"/>
        </w:rPr>
        <w:t xml:space="preserve"> </w:t>
      </w:r>
      <w:r>
        <w:t>and</w:t>
      </w:r>
      <w:r>
        <w:rPr>
          <w:spacing w:val="-4"/>
        </w:rPr>
        <w:t xml:space="preserve"> </w:t>
      </w:r>
      <w:r>
        <w:t>weak practice;</w:t>
      </w:r>
      <w:r>
        <w:rPr>
          <w:spacing w:val="-4"/>
        </w:rPr>
        <w:t xml:space="preserve"> </w:t>
      </w:r>
      <w:r>
        <w:t>and</w:t>
      </w:r>
      <w:r>
        <w:rPr>
          <w:spacing w:val="-2"/>
        </w:rPr>
        <w:t xml:space="preserve"> </w:t>
      </w:r>
      <w:r>
        <w:t xml:space="preserve">by </w:t>
      </w:r>
      <w:r>
        <w:rPr>
          <w:u w:val="single"/>
        </w:rPr>
        <w:t>providing procedures</w:t>
      </w:r>
      <w:r>
        <w:t xml:space="preserve"> to be followed when a judgment of unsafe, unprofessional or weak clinical practice is made.</w:t>
      </w:r>
    </w:p>
    <w:p w14:paraId="51BCF907" w14:textId="77777777" w:rsidR="00503A76" w:rsidRDefault="00503A76" w:rsidP="00503A76">
      <w:pPr>
        <w:pStyle w:val="BodyText"/>
        <w:rPr>
          <w:sz w:val="25"/>
        </w:rPr>
      </w:pPr>
    </w:p>
    <w:p w14:paraId="59AA63C6" w14:textId="77777777" w:rsidR="00503A76" w:rsidRPr="00794C3B" w:rsidRDefault="00503A76" w:rsidP="00503A76">
      <w:pPr>
        <w:pStyle w:val="Heading2"/>
        <w:ind w:left="560"/>
        <w:rPr>
          <w:color w:val="000000" w:themeColor="text1"/>
        </w:rPr>
      </w:pPr>
      <w:bookmarkStart w:id="165" w:name="Definitions"/>
      <w:bookmarkStart w:id="166" w:name="_Toc235103533"/>
      <w:bookmarkEnd w:id="165"/>
      <w:r w:rsidRPr="00794C3B">
        <w:rPr>
          <w:color w:val="000000" w:themeColor="text1"/>
          <w:spacing w:val="-2"/>
        </w:rPr>
        <w:t>Definitions</w:t>
      </w:r>
      <w:bookmarkEnd w:id="166"/>
    </w:p>
    <w:p w14:paraId="78C281C9" w14:textId="77777777" w:rsidR="00503A76" w:rsidRPr="00794C3B" w:rsidRDefault="00503A76" w:rsidP="00503A76">
      <w:pPr>
        <w:ind w:left="540"/>
        <w:rPr>
          <w:b/>
          <w:bCs/>
        </w:rPr>
      </w:pPr>
      <w:r w:rsidRPr="00794C3B">
        <w:rPr>
          <w:b/>
          <w:bCs/>
        </w:rPr>
        <w:t>Unsafe</w:t>
      </w:r>
      <w:r w:rsidRPr="00794C3B">
        <w:rPr>
          <w:b/>
          <w:bCs/>
          <w:spacing w:val="-8"/>
        </w:rPr>
        <w:t xml:space="preserve"> </w:t>
      </w:r>
      <w:r w:rsidRPr="00794C3B">
        <w:rPr>
          <w:b/>
          <w:bCs/>
        </w:rPr>
        <w:t>Practice</w:t>
      </w:r>
    </w:p>
    <w:p w14:paraId="58F9FA92" w14:textId="77777777" w:rsidR="00503A76" w:rsidRDefault="00503A76" w:rsidP="00503A76">
      <w:pPr>
        <w:pStyle w:val="BodyText"/>
        <w:spacing w:before="58" w:line="300" w:lineRule="auto"/>
        <w:ind w:left="1294" w:right="570"/>
      </w:pPr>
      <w:r>
        <w:t>Behavior in providing nursing care to clients that fails to achieve the standard of care, violates the nurse practice act, violates the ANA Standards of Practice, or calls into question the professional accountability of the student. Depending upon the degree of actual</w:t>
      </w:r>
      <w:r>
        <w:rPr>
          <w:spacing w:val="-3"/>
        </w:rPr>
        <w:t xml:space="preserve"> </w:t>
      </w:r>
      <w:r>
        <w:t>or</w:t>
      </w:r>
      <w:r>
        <w:rPr>
          <w:spacing w:val="-3"/>
        </w:rPr>
        <w:t xml:space="preserve"> </w:t>
      </w:r>
      <w:r>
        <w:t>potential</w:t>
      </w:r>
      <w:r>
        <w:rPr>
          <w:spacing w:val="-5"/>
        </w:rPr>
        <w:t xml:space="preserve"> </w:t>
      </w:r>
      <w:r>
        <w:t>harm</w:t>
      </w:r>
      <w:r>
        <w:rPr>
          <w:spacing w:val="-4"/>
        </w:rPr>
        <w:t xml:space="preserve"> </w:t>
      </w:r>
      <w:r>
        <w:t>a</w:t>
      </w:r>
      <w:r>
        <w:rPr>
          <w:spacing w:val="-2"/>
        </w:rPr>
        <w:t xml:space="preserve"> </w:t>
      </w:r>
      <w:r>
        <w:t>client</w:t>
      </w:r>
      <w:r>
        <w:rPr>
          <w:spacing w:val="-4"/>
        </w:rPr>
        <w:t xml:space="preserve"> </w:t>
      </w:r>
      <w:r>
        <w:t>may</w:t>
      </w:r>
      <w:r>
        <w:rPr>
          <w:spacing w:val="-3"/>
        </w:rPr>
        <w:t xml:space="preserve"> </w:t>
      </w:r>
      <w:r>
        <w:t>suffer</w:t>
      </w:r>
      <w:r>
        <w:rPr>
          <w:spacing w:val="-2"/>
        </w:rPr>
        <w:t xml:space="preserve"> </w:t>
      </w:r>
      <w:r>
        <w:t>a</w:t>
      </w:r>
      <w:r>
        <w:rPr>
          <w:spacing w:val="-4"/>
        </w:rPr>
        <w:t xml:space="preserve"> </w:t>
      </w:r>
      <w:r>
        <w:t>one-time</w:t>
      </w:r>
      <w:r>
        <w:rPr>
          <w:spacing w:val="-2"/>
        </w:rPr>
        <w:t xml:space="preserve"> </w:t>
      </w:r>
      <w:r>
        <w:t>deviation</w:t>
      </w:r>
      <w:r>
        <w:rPr>
          <w:spacing w:val="-4"/>
        </w:rPr>
        <w:t xml:space="preserve"> </w:t>
      </w:r>
      <w:r>
        <w:t>from</w:t>
      </w:r>
      <w:r>
        <w:rPr>
          <w:spacing w:val="-4"/>
        </w:rPr>
        <w:t xml:space="preserve"> </w:t>
      </w:r>
      <w:r>
        <w:t>safe</w:t>
      </w:r>
      <w:r>
        <w:rPr>
          <w:spacing w:val="-2"/>
        </w:rPr>
        <w:t xml:space="preserve"> </w:t>
      </w:r>
      <w:r>
        <w:t>practice</w:t>
      </w:r>
      <w:r>
        <w:rPr>
          <w:spacing w:val="-4"/>
        </w:rPr>
        <w:t xml:space="preserve"> </w:t>
      </w:r>
      <w:r>
        <w:t>may be sufficient to judge a student unsafe.</w:t>
      </w:r>
    </w:p>
    <w:p w14:paraId="090EAB4D" w14:textId="77777777" w:rsidR="00503A76" w:rsidRDefault="00503A76" w:rsidP="00503A76">
      <w:pPr>
        <w:pStyle w:val="BodyText"/>
        <w:spacing w:before="1"/>
        <w:rPr>
          <w:sz w:val="25"/>
        </w:rPr>
      </w:pPr>
    </w:p>
    <w:p w14:paraId="12CE70E8" w14:textId="77777777" w:rsidR="00503A76" w:rsidRPr="00794C3B" w:rsidRDefault="00503A76" w:rsidP="00503A76">
      <w:pPr>
        <w:ind w:left="540"/>
        <w:rPr>
          <w:b/>
          <w:bCs/>
        </w:rPr>
      </w:pPr>
      <w:r w:rsidRPr="00794C3B">
        <w:rPr>
          <w:b/>
          <w:bCs/>
        </w:rPr>
        <w:t>Unprofessional</w:t>
      </w:r>
      <w:r w:rsidRPr="00794C3B">
        <w:rPr>
          <w:b/>
          <w:bCs/>
          <w:spacing w:val="9"/>
        </w:rPr>
        <w:t xml:space="preserve"> </w:t>
      </w:r>
      <w:r w:rsidRPr="00794C3B">
        <w:rPr>
          <w:b/>
          <w:bCs/>
        </w:rPr>
        <w:t>Practice</w:t>
      </w:r>
    </w:p>
    <w:p w14:paraId="14CE3625" w14:textId="77777777" w:rsidR="00503A76" w:rsidRDefault="00503A76" w:rsidP="00503A76">
      <w:pPr>
        <w:pStyle w:val="BodyText"/>
        <w:spacing w:before="56"/>
        <w:ind w:left="1280"/>
      </w:pPr>
      <w:r>
        <w:t>Behavior</w:t>
      </w:r>
      <w:r>
        <w:rPr>
          <w:spacing w:val="-4"/>
        </w:rPr>
        <w:t xml:space="preserve"> </w:t>
      </w:r>
      <w:r>
        <w:t>in</w:t>
      </w:r>
      <w:r>
        <w:rPr>
          <w:spacing w:val="-6"/>
        </w:rPr>
        <w:t xml:space="preserve"> </w:t>
      </w:r>
      <w:r>
        <w:t>providing</w:t>
      </w:r>
      <w:r>
        <w:rPr>
          <w:spacing w:val="-4"/>
        </w:rPr>
        <w:t xml:space="preserve"> </w:t>
      </w:r>
      <w:r>
        <w:t>nursing</w:t>
      </w:r>
      <w:r>
        <w:rPr>
          <w:spacing w:val="-6"/>
        </w:rPr>
        <w:t xml:space="preserve"> </w:t>
      </w:r>
      <w:r>
        <w:t>care</w:t>
      </w:r>
      <w:r>
        <w:rPr>
          <w:spacing w:val="-5"/>
        </w:rPr>
        <w:t xml:space="preserve"> </w:t>
      </w:r>
      <w:r>
        <w:t>to</w:t>
      </w:r>
      <w:r>
        <w:rPr>
          <w:spacing w:val="-6"/>
        </w:rPr>
        <w:t xml:space="preserve"> </w:t>
      </w:r>
      <w:r>
        <w:t>clients</w:t>
      </w:r>
      <w:r>
        <w:rPr>
          <w:spacing w:val="-5"/>
        </w:rPr>
        <w:t xml:space="preserve"> </w:t>
      </w:r>
      <w:r>
        <w:t>that</w:t>
      </w:r>
      <w:r>
        <w:rPr>
          <w:spacing w:val="-6"/>
        </w:rPr>
        <w:t xml:space="preserve"> </w:t>
      </w:r>
      <w:r>
        <w:t>violates</w:t>
      </w:r>
      <w:r>
        <w:rPr>
          <w:spacing w:val="-5"/>
        </w:rPr>
        <w:t xml:space="preserve"> </w:t>
      </w:r>
      <w:r>
        <w:t>the</w:t>
      </w:r>
      <w:r>
        <w:rPr>
          <w:spacing w:val="-4"/>
        </w:rPr>
        <w:t xml:space="preserve"> </w:t>
      </w:r>
      <w:r>
        <w:t>ANA</w:t>
      </w:r>
      <w:r>
        <w:rPr>
          <w:spacing w:val="-7"/>
        </w:rPr>
        <w:t xml:space="preserve"> </w:t>
      </w:r>
      <w:r>
        <w:t>Code</w:t>
      </w:r>
      <w:r>
        <w:rPr>
          <w:spacing w:val="-6"/>
        </w:rPr>
        <w:t xml:space="preserve"> </w:t>
      </w:r>
      <w:r>
        <w:t>of</w:t>
      </w:r>
      <w:r>
        <w:rPr>
          <w:spacing w:val="-6"/>
        </w:rPr>
        <w:t xml:space="preserve"> </w:t>
      </w:r>
      <w:r>
        <w:t>Ethics</w:t>
      </w:r>
      <w:r>
        <w:rPr>
          <w:spacing w:val="-2"/>
        </w:rPr>
        <w:t xml:space="preserve"> </w:t>
      </w:r>
      <w:r>
        <w:t>for</w:t>
      </w:r>
      <w:r>
        <w:rPr>
          <w:spacing w:val="-5"/>
        </w:rPr>
        <w:t xml:space="preserve"> </w:t>
      </w:r>
      <w:r>
        <w:rPr>
          <w:spacing w:val="-2"/>
        </w:rPr>
        <w:t>nurses.</w:t>
      </w:r>
    </w:p>
    <w:p w14:paraId="45FFF651" w14:textId="77777777" w:rsidR="00503A76" w:rsidRDefault="00503A76" w:rsidP="00503A76">
      <w:pPr>
        <w:pStyle w:val="BodyText"/>
        <w:spacing w:before="1"/>
        <w:rPr>
          <w:sz w:val="30"/>
        </w:rPr>
      </w:pPr>
    </w:p>
    <w:p w14:paraId="07996935" w14:textId="77777777" w:rsidR="00503A76" w:rsidRPr="00794C3B" w:rsidRDefault="00503A76" w:rsidP="00503A76">
      <w:pPr>
        <w:ind w:left="540"/>
        <w:rPr>
          <w:b/>
          <w:bCs/>
        </w:rPr>
      </w:pPr>
      <w:r w:rsidRPr="00794C3B">
        <w:rPr>
          <w:b/>
          <w:bCs/>
        </w:rPr>
        <w:t>Weak</w:t>
      </w:r>
      <w:r w:rsidRPr="00794C3B">
        <w:rPr>
          <w:b/>
          <w:bCs/>
          <w:spacing w:val="-8"/>
        </w:rPr>
        <w:t xml:space="preserve"> </w:t>
      </w:r>
      <w:r w:rsidRPr="00794C3B">
        <w:rPr>
          <w:b/>
          <w:bCs/>
        </w:rPr>
        <w:t>Practice</w:t>
      </w:r>
      <w:r w:rsidRPr="00794C3B">
        <w:rPr>
          <w:b/>
          <w:bCs/>
          <w:spacing w:val="-8"/>
        </w:rPr>
        <w:t xml:space="preserve"> </w:t>
      </w:r>
      <w:r w:rsidRPr="00794C3B">
        <w:rPr>
          <w:b/>
          <w:bCs/>
        </w:rPr>
        <w:t>with</w:t>
      </w:r>
      <w:r w:rsidRPr="00794C3B">
        <w:rPr>
          <w:b/>
          <w:bCs/>
          <w:spacing w:val="-6"/>
        </w:rPr>
        <w:t xml:space="preserve"> </w:t>
      </w:r>
      <w:r w:rsidRPr="00794C3B">
        <w:rPr>
          <w:b/>
          <w:bCs/>
        </w:rPr>
        <w:t>Potential</w:t>
      </w:r>
      <w:r w:rsidRPr="00794C3B">
        <w:rPr>
          <w:b/>
          <w:bCs/>
          <w:spacing w:val="-8"/>
        </w:rPr>
        <w:t xml:space="preserve"> </w:t>
      </w:r>
      <w:r w:rsidRPr="00794C3B">
        <w:rPr>
          <w:b/>
          <w:bCs/>
        </w:rPr>
        <w:t>for</w:t>
      </w:r>
      <w:r w:rsidRPr="00794C3B">
        <w:rPr>
          <w:b/>
          <w:bCs/>
          <w:spacing w:val="-8"/>
        </w:rPr>
        <w:t xml:space="preserve"> </w:t>
      </w:r>
      <w:r w:rsidRPr="00794C3B">
        <w:rPr>
          <w:b/>
          <w:bCs/>
        </w:rPr>
        <w:t>Unsafe</w:t>
      </w:r>
      <w:r w:rsidRPr="00794C3B">
        <w:rPr>
          <w:b/>
          <w:bCs/>
          <w:spacing w:val="-8"/>
        </w:rPr>
        <w:t xml:space="preserve"> </w:t>
      </w:r>
      <w:r w:rsidRPr="00794C3B">
        <w:rPr>
          <w:b/>
          <w:bCs/>
        </w:rPr>
        <w:t>and/or</w:t>
      </w:r>
      <w:r w:rsidRPr="00794C3B">
        <w:rPr>
          <w:b/>
          <w:bCs/>
          <w:spacing w:val="-9"/>
        </w:rPr>
        <w:t xml:space="preserve"> </w:t>
      </w:r>
      <w:r w:rsidRPr="00794C3B">
        <w:rPr>
          <w:b/>
          <w:bCs/>
        </w:rPr>
        <w:t>Unprofessional</w:t>
      </w:r>
      <w:r w:rsidRPr="00794C3B">
        <w:rPr>
          <w:b/>
          <w:bCs/>
          <w:spacing w:val="-8"/>
        </w:rPr>
        <w:t xml:space="preserve"> </w:t>
      </w:r>
      <w:r w:rsidRPr="00794C3B">
        <w:rPr>
          <w:b/>
          <w:bCs/>
          <w:spacing w:val="-2"/>
        </w:rPr>
        <w:t>Practice</w:t>
      </w:r>
    </w:p>
    <w:p w14:paraId="2365B953" w14:textId="77777777" w:rsidR="00503A76" w:rsidRDefault="00503A76" w:rsidP="00503A76">
      <w:pPr>
        <w:pStyle w:val="BodyText"/>
        <w:spacing w:before="58" w:line="300" w:lineRule="auto"/>
        <w:ind w:left="1294" w:right="570"/>
      </w:pPr>
      <w:r>
        <w:t xml:space="preserve">Behavior with potential for unsafe and/or unprofessional practice in providing nursing, </w:t>
      </w:r>
      <w:r>
        <w:lastRenderedPageBreak/>
        <w:t>care</w:t>
      </w:r>
      <w:r>
        <w:rPr>
          <w:spacing w:val="-4"/>
        </w:rPr>
        <w:t xml:space="preserve"> </w:t>
      </w:r>
      <w:r>
        <w:t>to</w:t>
      </w:r>
      <w:r>
        <w:rPr>
          <w:spacing w:val="-4"/>
        </w:rPr>
        <w:t xml:space="preserve"> </w:t>
      </w:r>
      <w:r>
        <w:t>clients</w:t>
      </w:r>
      <w:r>
        <w:rPr>
          <w:spacing w:val="-3"/>
        </w:rPr>
        <w:t xml:space="preserve"> </w:t>
      </w:r>
      <w:r>
        <w:t>that</w:t>
      </w:r>
      <w:r>
        <w:rPr>
          <w:spacing w:val="-2"/>
        </w:rPr>
        <w:t xml:space="preserve"> </w:t>
      </w:r>
      <w:proofErr w:type="gramStart"/>
      <w:r>
        <w:t>fails</w:t>
      </w:r>
      <w:proofErr w:type="gramEnd"/>
      <w:r>
        <w:rPr>
          <w:spacing w:val="-3"/>
        </w:rPr>
        <w:t xml:space="preserve"> </w:t>
      </w:r>
      <w:r>
        <w:t>to</w:t>
      </w:r>
      <w:r>
        <w:rPr>
          <w:spacing w:val="-2"/>
        </w:rPr>
        <w:t xml:space="preserve"> </w:t>
      </w:r>
      <w:r>
        <w:t>achieve</w:t>
      </w:r>
      <w:r>
        <w:rPr>
          <w:spacing w:val="-4"/>
        </w:rPr>
        <w:t xml:space="preserve"> </w:t>
      </w:r>
      <w:r>
        <w:t>the</w:t>
      </w:r>
      <w:r>
        <w:rPr>
          <w:spacing w:val="-4"/>
        </w:rPr>
        <w:t xml:space="preserve"> </w:t>
      </w:r>
      <w:r>
        <w:t>standard</w:t>
      </w:r>
      <w:r>
        <w:rPr>
          <w:spacing w:val="-2"/>
        </w:rPr>
        <w:t xml:space="preserve"> </w:t>
      </w:r>
      <w:r>
        <w:t>of</w:t>
      </w:r>
      <w:r>
        <w:rPr>
          <w:spacing w:val="-4"/>
        </w:rPr>
        <w:t xml:space="preserve"> </w:t>
      </w:r>
      <w:r>
        <w:t>care,</w:t>
      </w:r>
      <w:r>
        <w:rPr>
          <w:spacing w:val="-4"/>
        </w:rPr>
        <w:t xml:space="preserve"> </w:t>
      </w:r>
      <w:r>
        <w:t>violates</w:t>
      </w:r>
      <w:r>
        <w:rPr>
          <w:spacing w:val="-3"/>
        </w:rPr>
        <w:t xml:space="preserve"> </w:t>
      </w:r>
      <w:r>
        <w:t>the</w:t>
      </w:r>
      <w:r>
        <w:rPr>
          <w:spacing w:val="-4"/>
        </w:rPr>
        <w:t xml:space="preserve"> </w:t>
      </w:r>
      <w:r>
        <w:t>nurse</w:t>
      </w:r>
      <w:r>
        <w:rPr>
          <w:spacing w:val="-4"/>
        </w:rPr>
        <w:t xml:space="preserve"> </w:t>
      </w:r>
      <w:r>
        <w:t>practice</w:t>
      </w:r>
      <w:r>
        <w:rPr>
          <w:spacing w:val="-2"/>
        </w:rPr>
        <w:t xml:space="preserve"> </w:t>
      </w:r>
      <w:r>
        <w:t xml:space="preserve">act, violates the </w:t>
      </w:r>
      <w:hyperlink r:id="rId54">
        <w:r>
          <w:rPr>
            <w:color w:val="000066"/>
            <w:u w:val="single" w:color="000066"/>
          </w:rPr>
          <w:t>ANA Code of Ethics</w:t>
        </w:r>
      </w:hyperlink>
      <w:r>
        <w:rPr>
          <w:color w:val="000066"/>
        </w:rPr>
        <w:t xml:space="preserve"> </w:t>
      </w:r>
      <w:r>
        <w:t>for nurses and/or Standards of Practice, or calls into question the professional accountability of the student.</w:t>
      </w:r>
    </w:p>
    <w:p w14:paraId="108358EE" w14:textId="77777777" w:rsidR="00503A76" w:rsidRDefault="00503A76" w:rsidP="00503A76">
      <w:pPr>
        <w:pStyle w:val="BodyText"/>
        <w:spacing w:before="11"/>
        <w:rPr>
          <w:sz w:val="24"/>
        </w:rPr>
      </w:pPr>
    </w:p>
    <w:p w14:paraId="19F769A5" w14:textId="77777777" w:rsidR="00503A76" w:rsidRPr="00457E30" w:rsidRDefault="00503A76" w:rsidP="00503A76">
      <w:pPr>
        <w:pStyle w:val="Heading2"/>
        <w:ind w:left="540"/>
        <w:rPr>
          <w:color w:val="000000" w:themeColor="text1"/>
        </w:rPr>
      </w:pPr>
      <w:bookmarkStart w:id="167" w:name="_Toc235103534"/>
      <w:r w:rsidRPr="00457E30">
        <w:rPr>
          <w:color w:val="000000" w:themeColor="text1"/>
        </w:rPr>
        <w:t>Guidelines</w:t>
      </w:r>
      <w:bookmarkEnd w:id="167"/>
    </w:p>
    <w:p w14:paraId="439CA7D9" w14:textId="77777777" w:rsidR="00503A76" w:rsidRDefault="00503A76" w:rsidP="00503A76">
      <w:pPr>
        <w:ind w:left="560"/>
        <w:rPr>
          <w:b/>
          <w:sz w:val="20"/>
        </w:rPr>
      </w:pPr>
      <w:r>
        <w:rPr>
          <w:b/>
          <w:sz w:val="20"/>
        </w:rPr>
        <w:t>Rules,</w:t>
      </w:r>
      <w:r>
        <w:rPr>
          <w:b/>
          <w:spacing w:val="-10"/>
          <w:sz w:val="20"/>
        </w:rPr>
        <w:t xml:space="preserve"> </w:t>
      </w:r>
      <w:r>
        <w:rPr>
          <w:b/>
          <w:sz w:val="20"/>
        </w:rPr>
        <w:t>Regulations,</w:t>
      </w:r>
      <w:r>
        <w:rPr>
          <w:b/>
          <w:spacing w:val="-7"/>
          <w:sz w:val="20"/>
        </w:rPr>
        <w:t xml:space="preserve"> </w:t>
      </w:r>
      <w:r>
        <w:rPr>
          <w:b/>
          <w:sz w:val="20"/>
        </w:rPr>
        <w:t>and</w:t>
      </w:r>
      <w:r>
        <w:rPr>
          <w:b/>
          <w:spacing w:val="-9"/>
          <w:sz w:val="20"/>
        </w:rPr>
        <w:t xml:space="preserve"> </w:t>
      </w:r>
      <w:r>
        <w:rPr>
          <w:b/>
          <w:sz w:val="20"/>
        </w:rPr>
        <w:t>Standards</w:t>
      </w:r>
      <w:r>
        <w:rPr>
          <w:b/>
          <w:spacing w:val="-9"/>
          <w:sz w:val="20"/>
        </w:rPr>
        <w:t xml:space="preserve"> </w:t>
      </w:r>
      <w:r>
        <w:rPr>
          <w:b/>
          <w:sz w:val="20"/>
        </w:rPr>
        <w:t>of</w:t>
      </w:r>
      <w:r>
        <w:rPr>
          <w:b/>
          <w:spacing w:val="-7"/>
          <w:sz w:val="20"/>
        </w:rPr>
        <w:t xml:space="preserve"> </w:t>
      </w:r>
      <w:r>
        <w:rPr>
          <w:b/>
          <w:spacing w:val="-2"/>
          <w:sz w:val="20"/>
        </w:rPr>
        <w:t>Practice</w:t>
      </w:r>
    </w:p>
    <w:p w14:paraId="6BDFFF8E" w14:textId="77777777" w:rsidR="00503A76" w:rsidRDefault="00503A76" w:rsidP="00503A76">
      <w:pPr>
        <w:pStyle w:val="BodyText"/>
        <w:spacing w:before="58" w:line="300" w:lineRule="auto"/>
        <w:ind w:left="560" w:right="570"/>
      </w:pPr>
      <w:r>
        <w:t xml:space="preserve">The student practices within the boundaries of the state nurse practice act, </w:t>
      </w:r>
      <w:hyperlink r:id="rId55">
        <w:r>
          <w:rPr>
            <w:color w:val="000066"/>
            <w:u w:val="single" w:color="000066"/>
          </w:rPr>
          <w:t>current professional</w:t>
        </w:r>
      </w:hyperlink>
      <w:r>
        <w:rPr>
          <w:color w:val="000066"/>
        </w:rPr>
        <w:t xml:space="preserve"> </w:t>
      </w:r>
      <w:hyperlink r:id="rId56">
        <w:r>
          <w:rPr>
            <w:color w:val="000066"/>
            <w:u w:val="single" w:color="000066"/>
          </w:rPr>
          <w:t>standards</w:t>
        </w:r>
        <w:r>
          <w:rPr>
            <w:color w:val="000066"/>
            <w:spacing w:val="-3"/>
            <w:u w:val="single" w:color="000066"/>
          </w:rPr>
          <w:t xml:space="preserve"> </w:t>
        </w:r>
        <w:r>
          <w:rPr>
            <w:color w:val="000066"/>
            <w:u w:val="single" w:color="000066"/>
          </w:rPr>
          <w:t>of</w:t>
        </w:r>
        <w:r>
          <w:rPr>
            <w:color w:val="000066"/>
            <w:spacing w:val="-4"/>
            <w:u w:val="single" w:color="000066"/>
          </w:rPr>
          <w:t xml:space="preserve"> </w:t>
        </w:r>
        <w:r>
          <w:rPr>
            <w:color w:val="000066"/>
            <w:u w:val="single" w:color="000066"/>
          </w:rPr>
          <w:t>practice</w:t>
        </w:r>
        <w:r>
          <w:t>,</w:t>
        </w:r>
      </w:hyperlink>
      <w:r>
        <w:rPr>
          <w:spacing w:val="-4"/>
        </w:rPr>
        <w:t xml:space="preserve"> </w:t>
      </w:r>
      <w:r>
        <w:t>College</w:t>
      </w:r>
      <w:r>
        <w:rPr>
          <w:spacing w:val="-4"/>
        </w:rPr>
        <w:t xml:space="preserve"> </w:t>
      </w:r>
      <w:r>
        <w:t>of</w:t>
      </w:r>
      <w:r>
        <w:rPr>
          <w:spacing w:val="-2"/>
        </w:rPr>
        <w:t xml:space="preserve"> </w:t>
      </w:r>
      <w:r>
        <w:t>Nursing</w:t>
      </w:r>
      <w:r>
        <w:rPr>
          <w:spacing w:val="-4"/>
        </w:rPr>
        <w:t xml:space="preserve"> </w:t>
      </w:r>
      <w:r>
        <w:t>course</w:t>
      </w:r>
      <w:r>
        <w:rPr>
          <w:spacing w:val="-4"/>
        </w:rPr>
        <w:t xml:space="preserve"> </w:t>
      </w:r>
      <w:r>
        <w:t>objectives,</w:t>
      </w:r>
      <w:r>
        <w:rPr>
          <w:spacing w:val="-4"/>
        </w:rPr>
        <w:t xml:space="preserve"> </w:t>
      </w:r>
      <w:r>
        <w:t>and</w:t>
      </w:r>
      <w:r>
        <w:rPr>
          <w:spacing w:val="-4"/>
        </w:rPr>
        <w:t xml:space="preserve"> </w:t>
      </w:r>
      <w:r>
        <w:t>College,</w:t>
      </w:r>
      <w:r>
        <w:rPr>
          <w:spacing w:val="-2"/>
        </w:rPr>
        <w:t xml:space="preserve"> </w:t>
      </w:r>
      <w:r>
        <w:t>University,</w:t>
      </w:r>
      <w:r>
        <w:rPr>
          <w:spacing w:val="-4"/>
        </w:rPr>
        <w:t xml:space="preserve"> </w:t>
      </w:r>
      <w:r>
        <w:t>and</w:t>
      </w:r>
      <w:r>
        <w:rPr>
          <w:spacing w:val="-4"/>
        </w:rPr>
        <w:t xml:space="preserve"> </w:t>
      </w:r>
      <w:r>
        <w:t>clinical agency policies and procedures.</w:t>
      </w:r>
    </w:p>
    <w:p w14:paraId="0B5BCE9E" w14:textId="77777777" w:rsidR="00503A76" w:rsidRDefault="00503A76" w:rsidP="00503A76">
      <w:pPr>
        <w:pStyle w:val="BodyText"/>
        <w:rPr>
          <w:sz w:val="25"/>
        </w:rPr>
      </w:pPr>
    </w:p>
    <w:p w14:paraId="5C1249C1" w14:textId="77777777" w:rsidR="00503A76" w:rsidRDefault="00503A76" w:rsidP="00503A76">
      <w:pPr>
        <w:pStyle w:val="BodyText"/>
        <w:tabs>
          <w:tab w:val="left" w:pos="8479"/>
        </w:tabs>
        <w:spacing w:line="300" w:lineRule="auto"/>
        <w:ind w:left="634" w:right="701" w:hanging="15"/>
      </w:pPr>
      <w:r>
        <w:t xml:space="preserve">Under this guideline examples of unsafe/unprofessional behavior include but are not </w:t>
      </w:r>
      <w:r>
        <w:rPr>
          <w:spacing w:val="-2"/>
        </w:rPr>
        <w:t xml:space="preserve">limited </w:t>
      </w:r>
      <w:r>
        <w:t>to the following:</w:t>
      </w:r>
    </w:p>
    <w:p w14:paraId="44A46075" w14:textId="77777777" w:rsidR="00503A76" w:rsidRDefault="00503A76" w:rsidP="00503A76">
      <w:pPr>
        <w:pStyle w:val="ListParagraph"/>
        <w:numPr>
          <w:ilvl w:val="0"/>
          <w:numId w:val="3"/>
        </w:numPr>
        <w:tabs>
          <w:tab w:val="left" w:pos="1999"/>
        </w:tabs>
        <w:spacing w:before="1"/>
        <w:contextualSpacing w:val="0"/>
        <w:rPr>
          <w:sz w:val="20"/>
        </w:rPr>
      </w:pPr>
      <w:r>
        <w:rPr>
          <w:sz w:val="20"/>
        </w:rPr>
        <w:t>Failure</w:t>
      </w:r>
      <w:r>
        <w:rPr>
          <w:spacing w:val="-7"/>
          <w:sz w:val="20"/>
        </w:rPr>
        <w:t xml:space="preserve"> </w:t>
      </w:r>
      <w:r>
        <w:rPr>
          <w:sz w:val="20"/>
        </w:rPr>
        <w:t>to</w:t>
      </w:r>
      <w:r>
        <w:rPr>
          <w:spacing w:val="-6"/>
          <w:sz w:val="20"/>
        </w:rPr>
        <w:t xml:space="preserve"> </w:t>
      </w:r>
      <w:r>
        <w:rPr>
          <w:sz w:val="20"/>
        </w:rPr>
        <w:t>notify</w:t>
      </w:r>
      <w:r>
        <w:rPr>
          <w:spacing w:val="-6"/>
          <w:sz w:val="20"/>
        </w:rPr>
        <w:t xml:space="preserve"> </w:t>
      </w:r>
      <w:r>
        <w:rPr>
          <w:sz w:val="20"/>
        </w:rPr>
        <w:t>the</w:t>
      </w:r>
      <w:r>
        <w:rPr>
          <w:spacing w:val="-6"/>
          <w:sz w:val="20"/>
        </w:rPr>
        <w:t xml:space="preserve"> </w:t>
      </w:r>
      <w:r>
        <w:rPr>
          <w:sz w:val="20"/>
        </w:rPr>
        <w:t>agency</w:t>
      </w:r>
      <w:r>
        <w:rPr>
          <w:spacing w:val="-4"/>
          <w:sz w:val="20"/>
        </w:rPr>
        <w:t xml:space="preserve"> </w:t>
      </w:r>
      <w:r>
        <w:rPr>
          <w:sz w:val="20"/>
        </w:rPr>
        <w:t>and/or</w:t>
      </w:r>
      <w:r>
        <w:rPr>
          <w:spacing w:val="-6"/>
          <w:sz w:val="20"/>
        </w:rPr>
        <w:t xml:space="preserve"> </w:t>
      </w:r>
      <w:r>
        <w:rPr>
          <w:sz w:val="20"/>
        </w:rPr>
        <w:t>instructor</w:t>
      </w:r>
      <w:r>
        <w:rPr>
          <w:spacing w:val="-6"/>
          <w:sz w:val="20"/>
        </w:rPr>
        <w:t xml:space="preserve"> </w:t>
      </w:r>
      <w:r>
        <w:rPr>
          <w:sz w:val="20"/>
        </w:rPr>
        <w:t>of</w:t>
      </w:r>
      <w:r>
        <w:rPr>
          <w:spacing w:val="-7"/>
          <w:sz w:val="20"/>
        </w:rPr>
        <w:t xml:space="preserve"> </w:t>
      </w:r>
      <w:r>
        <w:rPr>
          <w:sz w:val="20"/>
        </w:rPr>
        <w:t>clinical</w:t>
      </w:r>
      <w:r>
        <w:rPr>
          <w:spacing w:val="-6"/>
          <w:sz w:val="20"/>
        </w:rPr>
        <w:t xml:space="preserve"> </w:t>
      </w:r>
      <w:r>
        <w:rPr>
          <w:spacing w:val="-2"/>
          <w:sz w:val="20"/>
        </w:rPr>
        <w:t>absence,</w:t>
      </w:r>
    </w:p>
    <w:p w14:paraId="71153F31" w14:textId="77777777" w:rsidR="00503A76" w:rsidRDefault="00503A76" w:rsidP="00503A76">
      <w:pPr>
        <w:pStyle w:val="ListParagraph"/>
        <w:numPr>
          <w:ilvl w:val="0"/>
          <w:numId w:val="3"/>
        </w:numPr>
        <w:tabs>
          <w:tab w:val="left" w:pos="1999"/>
        </w:tabs>
        <w:spacing w:before="79" w:line="300" w:lineRule="auto"/>
        <w:ind w:right="688"/>
        <w:contextualSpacing w:val="0"/>
        <w:rPr>
          <w:sz w:val="20"/>
        </w:rPr>
      </w:pPr>
      <w:r>
        <w:rPr>
          <w:sz w:val="20"/>
        </w:rPr>
        <w:t>Practicing</w:t>
      </w:r>
      <w:r>
        <w:rPr>
          <w:spacing w:val="-3"/>
          <w:sz w:val="20"/>
        </w:rPr>
        <w:t xml:space="preserve"> </w:t>
      </w:r>
      <w:r>
        <w:rPr>
          <w:sz w:val="20"/>
        </w:rPr>
        <w:t>in</w:t>
      </w:r>
      <w:r>
        <w:rPr>
          <w:spacing w:val="-5"/>
          <w:sz w:val="20"/>
        </w:rPr>
        <w:t xml:space="preserve"> </w:t>
      </w:r>
      <w:r>
        <w:rPr>
          <w:sz w:val="20"/>
        </w:rPr>
        <w:t>a</w:t>
      </w:r>
      <w:r>
        <w:rPr>
          <w:spacing w:val="-3"/>
          <w:sz w:val="20"/>
        </w:rPr>
        <w:t xml:space="preserve"> </w:t>
      </w:r>
      <w:r>
        <w:rPr>
          <w:sz w:val="20"/>
        </w:rPr>
        <w:t>clinical</w:t>
      </w:r>
      <w:r>
        <w:rPr>
          <w:spacing w:val="-6"/>
          <w:sz w:val="20"/>
        </w:rPr>
        <w:t xml:space="preserve"> </w:t>
      </w:r>
      <w:r>
        <w:rPr>
          <w:sz w:val="20"/>
        </w:rPr>
        <w:t>practicum</w:t>
      </w:r>
      <w:r>
        <w:rPr>
          <w:spacing w:val="-5"/>
          <w:sz w:val="20"/>
        </w:rPr>
        <w:t xml:space="preserve"> </w:t>
      </w:r>
      <w:r>
        <w:rPr>
          <w:sz w:val="20"/>
        </w:rPr>
        <w:t>under</w:t>
      </w:r>
      <w:r>
        <w:rPr>
          <w:spacing w:val="-4"/>
          <w:sz w:val="20"/>
        </w:rPr>
        <w:t xml:space="preserve"> </w:t>
      </w:r>
      <w:r>
        <w:rPr>
          <w:sz w:val="20"/>
        </w:rPr>
        <w:t>the</w:t>
      </w:r>
      <w:r>
        <w:rPr>
          <w:spacing w:val="-3"/>
          <w:sz w:val="20"/>
        </w:rPr>
        <w:t xml:space="preserve"> </w:t>
      </w:r>
      <w:r>
        <w:rPr>
          <w:sz w:val="20"/>
        </w:rPr>
        <w:t>influence</w:t>
      </w:r>
      <w:r>
        <w:rPr>
          <w:spacing w:val="-3"/>
          <w:sz w:val="20"/>
        </w:rPr>
        <w:t xml:space="preserve"> </w:t>
      </w:r>
      <w:r>
        <w:rPr>
          <w:sz w:val="20"/>
        </w:rPr>
        <w:t>of</w:t>
      </w:r>
      <w:r>
        <w:rPr>
          <w:spacing w:val="-3"/>
          <w:sz w:val="20"/>
        </w:rPr>
        <w:t xml:space="preserve"> </w:t>
      </w:r>
      <w:r>
        <w:rPr>
          <w:sz w:val="20"/>
        </w:rPr>
        <w:t>drugs</w:t>
      </w:r>
      <w:r>
        <w:rPr>
          <w:spacing w:val="-4"/>
          <w:sz w:val="20"/>
        </w:rPr>
        <w:t xml:space="preserve"> </w:t>
      </w:r>
      <w:r>
        <w:rPr>
          <w:sz w:val="20"/>
        </w:rPr>
        <w:t>and/or</w:t>
      </w:r>
      <w:r>
        <w:rPr>
          <w:spacing w:val="-2"/>
          <w:sz w:val="20"/>
        </w:rPr>
        <w:t xml:space="preserve"> </w:t>
      </w:r>
      <w:r>
        <w:rPr>
          <w:sz w:val="20"/>
        </w:rPr>
        <w:t>alcohol</w:t>
      </w:r>
      <w:r>
        <w:rPr>
          <w:spacing w:val="-4"/>
          <w:sz w:val="20"/>
        </w:rPr>
        <w:t xml:space="preserve"> </w:t>
      </w:r>
      <w:r>
        <w:rPr>
          <w:sz w:val="20"/>
        </w:rPr>
        <w:t>that does or may interfere with the ability to practice,</w:t>
      </w:r>
    </w:p>
    <w:p w14:paraId="57264112" w14:textId="77777777" w:rsidR="00503A76" w:rsidRPr="009B326D" w:rsidRDefault="00503A76" w:rsidP="00503A76">
      <w:pPr>
        <w:pStyle w:val="ListParagraph"/>
        <w:numPr>
          <w:ilvl w:val="0"/>
          <w:numId w:val="3"/>
        </w:numPr>
        <w:tabs>
          <w:tab w:val="left" w:pos="2000"/>
        </w:tabs>
        <w:spacing w:before="1" w:line="297" w:lineRule="auto"/>
        <w:ind w:left="2000" w:right="591"/>
        <w:contextualSpacing w:val="0"/>
        <w:rPr>
          <w:sz w:val="20"/>
        </w:rPr>
      </w:pPr>
      <w:r>
        <w:rPr>
          <w:sz w:val="20"/>
        </w:rPr>
        <w:t>Demonstrating</w:t>
      </w:r>
      <w:r>
        <w:rPr>
          <w:spacing w:val="-4"/>
          <w:sz w:val="20"/>
        </w:rPr>
        <w:t xml:space="preserve"> </w:t>
      </w:r>
      <w:r>
        <w:rPr>
          <w:sz w:val="20"/>
        </w:rPr>
        <w:t>behavior</w:t>
      </w:r>
      <w:r>
        <w:rPr>
          <w:spacing w:val="-3"/>
          <w:sz w:val="20"/>
        </w:rPr>
        <w:t xml:space="preserve"> </w:t>
      </w:r>
      <w:r>
        <w:rPr>
          <w:sz w:val="20"/>
        </w:rPr>
        <w:t>that</w:t>
      </w:r>
      <w:r>
        <w:rPr>
          <w:spacing w:val="-4"/>
          <w:sz w:val="20"/>
        </w:rPr>
        <w:t xml:space="preserve"> </w:t>
      </w:r>
      <w:r>
        <w:rPr>
          <w:sz w:val="20"/>
        </w:rPr>
        <w:t>puts</w:t>
      </w:r>
      <w:r>
        <w:rPr>
          <w:spacing w:val="-3"/>
          <w:sz w:val="20"/>
        </w:rPr>
        <w:t xml:space="preserve"> </w:t>
      </w:r>
      <w:r>
        <w:rPr>
          <w:sz w:val="20"/>
        </w:rPr>
        <w:t>a</w:t>
      </w:r>
      <w:r>
        <w:rPr>
          <w:spacing w:val="-4"/>
          <w:sz w:val="20"/>
        </w:rPr>
        <w:t xml:space="preserve"> </w:t>
      </w:r>
      <w:r>
        <w:rPr>
          <w:sz w:val="20"/>
        </w:rPr>
        <w:t>client</w:t>
      </w:r>
      <w:r>
        <w:rPr>
          <w:spacing w:val="-2"/>
          <w:sz w:val="20"/>
        </w:rPr>
        <w:t xml:space="preserve"> </w:t>
      </w:r>
      <w:r>
        <w:rPr>
          <w:sz w:val="20"/>
        </w:rPr>
        <w:t>at</w:t>
      </w:r>
      <w:r>
        <w:rPr>
          <w:spacing w:val="-4"/>
          <w:sz w:val="20"/>
        </w:rPr>
        <w:t xml:space="preserve"> </w:t>
      </w:r>
      <w:r>
        <w:rPr>
          <w:sz w:val="20"/>
        </w:rPr>
        <w:t>risk</w:t>
      </w:r>
      <w:r>
        <w:rPr>
          <w:spacing w:val="-3"/>
          <w:sz w:val="20"/>
        </w:rPr>
        <w:t xml:space="preserve"> </w:t>
      </w:r>
      <w:r>
        <w:rPr>
          <w:sz w:val="20"/>
        </w:rPr>
        <w:t>of</w:t>
      </w:r>
      <w:r>
        <w:rPr>
          <w:spacing w:val="-2"/>
          <w:sz w:val="20"/>
        </w:rPr>
        <w:t xml:space="preserve"> </w:t>
      </w:r>
      <w:r>
        <w:rPr>
          <w:sz w:val="20"/>
        </w:rPr>
        <w:t>harm</w:t>
      </w:r>
      <w:r>
        <w:rPr>
          <w:spacing w:val="-4"/>
          <w:sz w:val="20"/>
        </w:rPr>
        <w:t xml:space="preserve"> </w:t>
      </w:r>
      <w:r>
        <w:rPr>
          <w:sz w:val="20"/>
        </w:rPr>
        <w:t>by</w:t>
      </w:r>
      <w:r>
        <w:rPr>
          <w:spacing w:val="-3"/>
          <w:sz w:val="20"/>
        </w:rPr>
        <w:t xml:space="preserve"> </w:t>
      </w:r>
      <w:r>
        <w:rPr>
          <w:sz w:val="20"/>
        </w:rPr>
        <w:t>violating</w:t>
      </w:r>
      <w:r>
        <w:rPr>
          <w:spacing w:val="-4"/>
          <w:sz w:val="20"/>
        </w:rPr>
        <w:t xml:space="preserve"> </w:t>
      </w:r>
      <w:r>
        <w:rPr>
          <w:sz w:val="20"/>
        </w:rPr>
        <w:t>standards</w:t>
      </w:r>
      <w:r>
        <w:rPr>
          <w:spacing w:val="-3"/>
          <w:sz w:val="20"/>
        </w:rPr>
        <w:t xml:space="preserve"> </w:t>
      </w:r>
      <w:r>
        <w:rPr>
          <w:sz w:val="20"/>
        </w:rPr>
        <w:t xml:space="preserve">of </w:t>
      </w:r>
      <w:r>
        <w:rPr>
          <w:spacing w:val="-2"/>
          <w:sz w:val="20"/>
        </w:rPr>
        <w:t>care,</w:t>
      </w:r>
    </w:p>
    <w:p w14:paraId="719B3C8F" w14:textId="77777777" w:rsidR="00503A76" w:rsidRDefault="00503A76" w:rsidP="00503A76">
      <w:pPr>
        <w:pStyle w:val="ListParagraph"/>
        <w:numPr>
          <w:ilvl w:val="0"/>
          <w:numId w:val="3"/>
        </w:numPr>
        <w:tabs>
          <w:tab w:val="left" w:pos="2074"/>
        </w:tabs>
        <w:spacing w:before="58" w:line="300" w:lineRule="auto"/>
        <w:ind w:left="2074" w:right="737" w:hanging="720"/>
        <w:contextualSpacing w:val="0"/>
        <w:rPr>
          <w:sz w:val="20"/>
        </w:rPr>
      </w:pPr>
      <w:r>
        <w:rPr>
          <w:sz w:val="20"/>
        </w:rPr>
        <w:t>Violating</w:t>
      </w:r>
      <w:r>
        <w:rPr>
          <w:spacing w:val="-6"/>
          <w:sz w:val="20"/>
        </w:rPr>
        <w:t xml:space="preserve"> </w:t>
      </w:r>
      <w:r>
        <w:rPr>
          <w:sz w:val="20"/>
        </w:rPr>
        <w:t>client</w:t>
      </w:r>
      <w:r>
        <w:rPr>
          <w:spacing w:val="-4"/>
          <w:sz w:val="20"/>
        </w:rPr>
        <w:t xml:space="preserve"> </w:t>
      </w:r>
      <w:r>
        <w:rPr>
          <w:sz w:val="20"/>
        </w:rPr>
        <w:t>privacy</w:t>
      </w:r>
      <w:r>
        <w:rPr>
          <w:spacing w:val="-5"/>
          <w:sz w:val="20"/>
        </w:rPr>
        <w:t xml:space="preserve"> </w:t>
      </w:r>
      <w:r>
        <w:rPr>
          <w:sz w:val="20"/>
        </w:rPr>
        <w:t>rights</w:t>
      </w:r>
      <w:r>
        <w:rPr>
          <w:spacing w:val="-5"/>
          <w:sz w:val="20"/>
        </w:rPr>
        <w:t xml:space="preserve"> </w:t>
      </w:r>
      <w:r>
        <w:rPr>
          <w:sz w:val="20"/>
        </w:rPr>
        <w:t>through</w:t>
      </w:r>
      <w:r>
        <w:rPr>
          <w:spacing w:val="-4"/>
          <w:sz w:val="20"/>
        </w:rPr>
        <w:t xml:space="preserve"> </w:t>
      </w:r>
      <w:r>
        <w:rPr>
          <w:sz w:val="20"/>
        </w:rPr>
        <w:t>breach</w:t>
      </w:r>
      <w:r>
        <w:rPr>
          <w:spacing w:val="-4"/>
          <w:sz w:val="20"/>
        </w:rPr>
        <w:t xml:space="preserve"> </w:t>
      </w:r>
      <w:r>
        <w:rPr>
          <w:sz w:val="20"/>
        </w:rPr>
        <w:t>of</w:t>
      </w:r>
      <w:r>
        <w:rPr>
          <w:spacing w:val="-6"/>
          <w:sz w:val="20"/>
        </w:rPr>
        <w:t xml:space="preserve"> </w:t>
      </w:r>
      <w:r>
        <w:rPr>
          <w:sz w:val="20"/>
        </w:rPr>
        <w:t>confidentiality</w:t>
      </w:r>
      <w:r>
        <w:rPr>
          <w:spacing w:val="-5"/>
          <w:sz w:val="20"/>
        </w:rPr>
        <w:t xml:space="preserve"> </w:t>
      </w:r>
      <w:r>
        <w:rPr>
          <w:sz w:val="20"/>
        </w:rPr>
        <w:t>of</w:t>
      </w:r>
      <w:r>
        <w:rPr>
          <w:spacing w:val="-4"/>
          <w:sz w:val="20"/>
        </w:rPr>
        <w:t xml:space="preserve"> </w:t>
      </w:r>
      <w:r>
        <w:rPr>
          <w:sz w:val="20"/>
        </w:rPr>
        <w:t>interactions</w:t>
      </w:r>
      <w:r>
        <w:rPr>
          <w:spacing w:val="-5"/>
          <w:sz w:val="20"/>
        </w:rPr>
        <w:t xml:space="preserve"> </w:t>
      </w:r>
      <w:r>
        <w:rPr>
          <w:sz w:val="20"/>
        </w:rPr>
        <w:t>or records or failure to protect privacy in personal care, or</w:t>
      </w:r>
    </w:p>
    <w:p w14:paraId="6B6F1ECD" w14:textId="77777777" w:rsidR="00503A76" w:rsidRDefault="00503A76" w:rsidP="00503A76">
      <w:pPr>
        <w:pStyle w:val="ListParagraph"/>
        <w:numPr>
          <w:ilvl w:val="0"/>
          <w:numId w:val="3"/>
        </w:numPr>
        <w:tabs>
          <w:tab w:val="left" w:pos="2074"/>
        </w:tabs>
        <w:spacing w:before="58" w:line="300" w:lineRule="auto"/>
        <w:ind w:left="2074" w:right="737" w:hanging="720"/>
        <w:contextualSpacing w:val="0"/>
        <w:rPr>
          <w:sz w:val="20"/>
        </w:rPr>
      </w:pPr>
      <w:r>
        <w:rPr>
          <w:sz w:val="20"/>
        </w:rPr>
        <w:t>Engaging in unprofessional and/or disrespectful behaviors to the members of the clinical agency, clinical instructors/preceptors, or other students in the clinical experience.</w:t>
      </w:r>
    </w:p>
    <w:p w14:paraId="20FD8B32" w14:textId="77777777" w:rsidR="00503A76" w:rsidRPr="00457E30" w:rsidRDefault="00503A76" w:rsidP="00503A76">
      <w:pPr>
        <w:pStyle w:val="Heading2"/>
        <w:ind w:left="630"/>
        <w:rPr>
          <w:color w:val="000000" w:themeColor="text1"/>
        </w:rPr>
      </w:pPr>
      <w:bookmarkStart w:id="168" w:name="_Toc235103535"/>
      <w:r w:rsidRPr="00457E30">
        <w:rPr>
          <w:color w:val="000000" w:themeColor="text1"/>
        </w:rPr>
        <w:t>Accountability</w:t>
      </w:r>
      <w:bookmarkEnd w:id="168"/>
    </w:p>
    <w:p w14:paraId="39D1C638" w14:textId="77777777" w:rsidR="00503A76" w:rsidRDefault="00503A76" w:rsidP="00503A76">
      <w:pPr>
        <w:pStyle w:val="BodyText"/>
        <w:tabs>
          <w:tab w:val="left" w:pos="7759"/>
        </w:tabs>
        <w:spacing w:before="58" w:line="300" w:lineRule="auto"/>
        <w:ind w:left="634" w:right="632"/>
      </w:pPr>
      <w:r>
        <w:t xml:space="preserve">The student's practice demonstrates continuity in the responsible preparation, </w:t>
      </w:r>
      <w:r>
        <w:rPr>
          <w:spacing w:val="-2"/>
        </w:rPr>
        <w:t xml:space="preserve">documentation, </w:t>
      </w:r>
      <w:r>
        <w:t>and implementation of client care.</w:t>
      </w:r>
    </w:p>
    <w:p w14:paraId="3FAE3001" w14:textId="77777777" w:rsidR="00503A76" w:rsidRDefault="00503A76" w:rsidP="00503A76">
      <w:pPr>
        <w:pStyle w:val="BodyText"/>
        <w:rPr>
          <w:sz w:val="25"/>
        </w:rPr>
      </w:pPr>
    </w:p>
    <w:p w14:paraId="18747227" w14:textId="77777777" w:rsidR="00503A76" w:rsidRDefault="00503A76" w:rsidP="00503A76">
      <w:pPr>
        <w:pStyle w:val="BodyText"/>
        <w:tabs>
          <w:tab w:val="left" w:pos="8479"/>
        </w:tabs>
        <w:spacing w:line="300" w:lineRule="auto"/>
        <w:ind w:left="634" w:right="1002"/>
      </w:pPr>
      <w:r>
        <w:t xml:space="preserve">Under this guideline examples of unaccountable behavior include but are not limited to </w:t>
      </w:r>
      <w:r>
        <w:rPr>
          <w:spacing w:val="-4"/>
        </w:rPr>
        <w:t xml:space="preserve">the </w:t>
      </w:r>
      <w:r>
        <w:rPr>
          <w:spacing w:val="-2"/>
        </w:rPr>
        <w:t>following:</w:t>
      </w:r>
    </w:p>
    <w:p w14:paraId="464C0933" w14:textId="77777777" w:rsidR="00503A76" w:rsidRDefault="00503A76" w:rsidP="00503A76">
      <w:pPr>
        <w:pStyle w:val="ListParagraph"/>
        <w:numPr>
          <w:ilvl w:val="0"/>
          <w:numId w:val="2"/>
        </w:numPr>
        <w:tabs>
          <w:tab w:val="left" w:pos="1999"/>
        </w:tabs>
        <w:spacing w:before="1"/>
        <w:contextualSpacing w:val="0"/>
        <w:rPr>
          <w:sz w:val="20"/>
        </w:rPr>
      </w:pPr>
      <w:r>
        <w:rPr>
          <w:sz w:val="20"/>
        </w:rPr>
        <w:t>Acting</w:t>
      </w:r>
      <w:r>
        <w:rPr>
          <w:spacing w:val="-6"/>
          <w:sz w:val="20"/>
        </w:rPr>
        <w:t xml:space="preserve"> </w:t>
      </w:r>
      <w:r>
        <w:rPr>
          <w:sz w:val="20"/>
        </w:rPr>
        <w:t>in</w:t>
      </w:r>
      <w:r>
        <w:rPr>
          <w:spacing w:val="-6"/>
          <w:sz w:val="20"/>
        </w:rPr>
        <w:t xml:space="preserve"> </w:t>
      </w:r>
      <w:r>
        <w:rPr>
          <w:sz w:val="20"/>
        </w:rPr>
        <w:t>a</w:t>
      </w:r>
      <w:r>
        <w:rPr>
          <w:spacing w:val="-4"/>
          <w:sz w:val="20"/>
        </w:rPr>
        <w:t xml:space="preserve"> </w:t>
      </w:r>
      <w:r>
        <w:rPr>
          <w:sz w:val="20"/>
        </w:rPr>
        <w:t>manner</w:t>
      </w:r>
      <w:r>
        <w:rPr>
          <w:spacing w:val="-3"/>
          <w:sz w:val="20"/>
        </w:rPr>
        <w:t xml:space="preserve"> </w:t>
      </w:r>
      <w:r>
        <w:rPr>
          <w:sz w:val="20"/>
        </w:rPr>
        <w:t>likely</w:t>
      </w:r>
      <w:r>
        <w:rPr>
          <w:spacing w:val="-5"/>
          <w:sz w:val="20"/>
        </w:rPr>
        <w:t xml:space="preserve"> </w:t>
      </w:r>
      <w:r>
        <w:rPr>
          <w:sz w:val="20"/>
        </w:rPr>
        <w:t>to</w:t>
      </w:r>
      <w:r>
        <w:rPr>
          <w:spacing w:val="-4"/>
          <w:sz w:val="20"/>
        </w:rPr>
        <w:t xml:space="preserve"> </w:t>
      </w:r>
      <w:r>
        <w:rPr>
          <w:sz w:val="20"/>
        </w:rPr>
        <w:t>cause</w:t>
      </w:r>
      <w:r>
        <w:rPr>
          <w:spacing w:val="-5"/>
          <w:sz w:val="20"/>
        </w:rPr>
        <w:t xml:space="preserve"> </w:t>
      </w:r>
      <w:r>
        <w:rPr>
          <w:sz w:val="20"/>
        </w:rPr>
        <w:t>serious</w:t>
      </w:r>
      <w:r>
        <w:rPr>
          <w:spacing w:val="-5"/>
          <w:sz w:val="20"/>
        </w:rPr>
        <w:t xml:space="preserve"> </w:t>
      </w:r>
      <w:r>
        <w:rPr>
          <w:sz w:val="20"/>
        </w:rPr>
        <w:t>harm</w:t>
      </w:r>
      <w:r>
        <w:rPr>
          <w:spacing w:val="-4"/>
          <w:sz w:val="20"/>
        </w:rPr>
        <w:t xml:space="preserve"> </w:t>
      </w:r>
      <w:r>
        <w:rPr>
          <w:sz w:val="20"/>
        </w:rPr>
        <w:t>to</w:t>
      </w:r>
      <w:r>
        <w:rPr>
          <w:spacing w:val="-6"/>
          <w:sz w:val="20"/>
        </w:rPr>
        <w:t xml:space="preserve"> </w:t>
      </w:r>
      <w:r>
        <w:rPr>
          <w:sz w:val="20"/>
        </w:rPr>
        <w:t>self</w:t>
      </w:r>
      <w:r>
        <w:rPr>
          <w:spacing w:val="-4"/>
          <w:sz w:val="20"/>
        </w:rPr>
        <w:t xml:space="preserve"> </w:t>
      </w:r>
      <w:r>
        <w:rPr>
          <w:sz w:val="20"/>
        </w:rPr>
        <w:t>or</w:t>
      </w:r>
      <w:r>
        <w:rPr>
          <w:spacing w:val="-5"/>
          <w:sz w:val="20"/>
        </w:rPr>
        <w:t xml:space="preserve"> </w:t>
      </w:r>
      <w:r>
        <w:rPr>
          <w:sz w:val="20"/>
        </w:rPr>
        <w:t>others,</w:t>
      </w:r>
    </w:p>
    <w:p w14:paraId="6E09CADB" w14:textId="77777777" w:rsidR="00503A76" w:rsidRDefault="00503A76" w:rsidP="00503A76">
      <w:pPr>
        <w:pStyle w:val="ListParagraph"/>
        <w:numPr>
          <w:ilvl w:val="0"/>
          <w:numId w:val="2"/>
        </w:numPr>
        <w:tabs>
          <w:tab w:val="left" w:pos="2074"/>
        </w:tabs>
        <w:spacing w:before="56" w:line="300" w:lineRule="auto"/>
        <w:ind w:left="2074" w:right="705" w:hanging="735"/>
        <w:contextualSpacing w:val="0"/>
        <w:rPr>
          <w:sz w:val="20"/>
        </w:rPr>
      </w:pPr>
      <w:r>
        <w:rPr>
          <w:sz w:val="20"/>
        </w:rPr>
        <w:t>Acts</w:t>
      </w:r>
      <w:r>
        <w:rPr>
          <w:spacing w:val="-3"/>
          <w:sz w:val="20"/>
        </w:rPr>
        <w:t xml:space="preserve"> </w:t>
      </w:r>
      <w:r>
        <w:rPr>
          <w:sz w:val="20"/>
        </w:rPr>
        <w:t>of</w:t>
      </w:r>
      <w:r>
        <w:rPr>
          <w:spacing w:val="-4"/>
          <w:sz w:val="20"/>
        </w:rPr>
        <w:t xml:space="preserve"> </w:t>
      </w:r>
      <w:r>
        <w:rPr>
          <w:sz w:val="20"/>
        </w:rPr>
        <w:t>omission</w:t>
      </w:r>
      <w:r>
        <w:rPr>
          <w:spacing w:val="-4"/>
          <w:sz w:val="20"/>
        </w:rPr>
        <w:t xml:space="preserve"> </w:t>
      </w:r>
      <w:r>
        <w:rPr>
          <w:sz w:val="20"/>
        </w:rPr>
        <w:t>or</w:t>
      </w:r>
      <w:r>
        <w:rPr>
          <w:spacing w:val="-3"/>
          <w:sz w:val="20"/>
        </w:rPr>
        <w:t xml:space="preserve"> </w:t>
      </w:r>
      <w:r>
        <w:rPr>
          <w:sz w:val="20"/>
        </w:rPr>
        <w:t>commission</w:t>
      </w:r>
      <w:r>
        <w:rPr>
          <w:spacing w:val="-3"/>
          <w:sz w:val="20"/>
        </w:rPr>
        <w:t xml:space="preserve"> </w:t>
      </w:r>
      <w:proofErr w:type="gramStart"/>
      <w:r>
        <w:rPr>
          <w:sz w:val="20"/>
        </w:rPr>
        <w:t>likely</w:t>
      </w:r>
      <w:proofErr w:type="gramEnd"/>
      <w:r>
        <w:rPr>
          <w:spacing w:val="-3"/>
          <w:sz w:val="20"/>
        </w:rPr>
        <w:t xml:space="preserve"> </w:t>
      </w:r>
      <w:r>
        <w:rPr>
          <w:sz w:val="20"/>
        </w:rPr>
        <w:t>to</w:t>
      </w:r>
      <w:r>
        <w:rPr>
          <w:spacing w:val="-4"/>
          <w:sz w:val="20"/>
        </w:rPr>
        <w:t xml:space="preserve"> </w:t>
      </w:r>
      <w:r>
        <w:rPr>
          <w:sz w:val="20"/>
        </w:rPr>
        <w:t>cause</w:t>
      </w:r>
      <w:r>
        <w:rPr>
          <w:spacing w:val="-3"/>
          <w:sz w:val="20"/>
        </w:rPr>
        <w:t xml:space="preserve"> </w:t>
      </w:r>
      <w:r>
        <w:rPr>
          <w:sz w:val="20"/>
        </w:rPr>
        <w:t>harm</w:t>
      </w:r>
      <w:r>
        <w:rPr>
          <w:spacing w:val="-4"/>
          <w:sz w:val="20"/>
        </w:rPr>
        <w:t xml:space="preserve"> </w:t>
      </w:r>
      <w:r>
        <w:rPr>
          <w:sz w:val="20"/>
        </w:rPr>
        <w:t>to</w:t>
      </w:r>
      <w:r>
        <w:rPr>
          <w:spacing w:val="-3"/>
          <w:sz w:val="20"/>
        </w:rPr>
        <w:t xml:space="preserve"> </w:t>
      </w:r>
      <w:r>
        <w:rPr>
          <w:sz w:val="20"/>
        </w:rPr>
        <w:t>clients</w:t>
      </w:r>
      <w:r>
        <w:rPr>
          <w:spacing w:val="-3"/>
          <w:sz w:val="20"/>
        </w:rPr>
        <w:t xml:space="preserve"> </w:t>
      </w:r>
      <w:r>
        <w:rPr>
          <w:sz w:val="20"/>
        </w:rPr>
        <w:t>including</w:t>
      </w:r>
      <w:r>
        <w:rPr>
          <w:spacing w:val="-3"/>
          <w:sz w:val="20"/>
        </w:rPr>
        <w:t xml:space="preserve"> </w:t>
      </w:r>
      <w:r>
        <w:rPr>
          <w:sz w:val="20"/>
        </w:rPr>
        <w:t>but</w:t>
      </w:r>
      <w:r>
        <w:rPr>
          <w:spacing w:val="-4"/>
          <w:sz w:val="20"/>
        </w:rPr>
        <w:t xml:space="preserve"> </w:t>
      </w:r>
      <w:r>
        <w:rPr>
          <w:sz w:val="20"/>
        </w:rPr>
        <w:t>not limited to physical abuse, placing in hazardous positions, conditions or circumstances, mental or emotional abuse, and medication errors,</w:t>
      </w:r>
    </w:p>
    <w:p w14:paraId="08B831E4" w14:textId="77777777" w:rsidR="00503A76" w:rsidRDefault="00503A76" w:rsidP="00503A76">
      <w:pPr>
        <w:pStyle w:val="ListParagraph"/>
        <w:numPr>
          <w:ilvl w:val="0"/>
          <w:numId w:val="2"/>
        </w:numPr>
        <w:tabs>
          <w:tab w:val="left" w:pos="2073"/>
        </w:tabs>
        <w:spacing w:before="1" w:line="300" w:lineRule="auto"/>
        <w:ind w:left="2073" w:right="1061" w:hanging="735"/>
        <w:contextualSpacing w:val="0"/>
        <w:rPr>
          <w:sz w:val="20"/>
        </w:rPr>
      </w:pPr>
      <w:r>
        <w:rPr>
          <w:sz w:val="20"/>
        </w:rPr>
        <w:t>Failure to provide accurate, inclusive, written and verbal communication or falsely</w:t>
      </w:r>
      <w:r>
        <w:rPr>
          <w:spacing w:val="-4"/>
          <w:sz w:val="20"/>
        </w:rPr>
        <w:t xml:space="preserve"> </w:t>
      </w:r>
      <w:r>
        <w:rPr>
          <w:sz w:val="20"/>
        </w:rPr>
        <w:t>documenting</w:t>
      </w:r>
      <w:r>
        <w:rPr>
          <w:spacing w:val="-5"/>
          <w:sz w:val="20"/>
        </w:rPr>
        <w:t xml:space="preserve"> </w:t>
      </w:r>
      <w:r>
        <w:rPr>
          <w:sz w:val="20"/>
        </w:rPr>
        <w:t>in</w:t>
      </w:r>
      <w:r>
        <w:rPr>
          <w:spacing w:val="-5"/>
          <w:sz w:val="20"/>
        </w:rPr>
        <w:t xml:space="preserve"> </w:t>
      </w:r>
      <w:r>
        <w:rPr>
          <w:sz w:val="20"/>
        </w:rPr>
        <w:t>a</w:t>
      </w:r>
      <w:r>
        <w:rPr>
          <w:spacing w:val="-5"/>
          <w:sz w:val="20"/>
        </w:rPr>
        <w:t xml:space="preserve"> </w:t>
      </w:r>
      <w:r>
        <w:rPr>
          <w:sz w:val="20"/>
        </w:rPr>
        <w:t>client</w:t>
      </w:r>
      <w:r>
        <w:rPr>
          <w:spacing w:val="-5"/>
          <w:sz w:val="20"/>
        </w:rPr>
        <w:t xml:space="preserve"> </w:t>
      </w:r>
      <w:r>
        <w:rPr>
          <w:sz w:val="20"/>
        </w:rPr>
        <w:t>record,</w:t>
      </w:r>
      <w:r>
        <w:rPr>
          <w:spacing w:val="-3"/>
          <w:sz w:val="20"/>
        </w:rPr>
        <w:t xml:space="preserve"> </w:t>
      </w:r>
      <w:r>
        <w:rPr>
          <w:sz w:val="20"/>
        </w:rPr>
        <w:t>written</w:t>
      </w:r>
      <w:r>
        <w:rPr>
          <w:spacing w:val="-3"/>
          <w:sz w:val="20"/>
        </w:rPr>
        <w:t xml:space="preserve"> </w:t>
      </w:r>
      <w:r>
        <w:rPr>
          <w:sz w:val="20"/>
        </w:rPr>
        <w:t>assignment</w:t>
      </w:r>
      <w:r>
        <w:rPr>
          <w:spacing w:val="-5"/>
          <w:sz w:val="20"/>
        </w:rPr>
        <w:t xml:space="preserve"> </w:t>
      </w:r>
      <w:r>
        <w:rPr>
          <w:sz w:val="20"/>
        </w:rPr>
        <w:t>or</w:t>
      </w:r>
      <w:r>
        <w:rPr>
          <w:spacing w:val="-4"/>
          <w:sz w:val="20"/>
        </w:rPr>
        <w:t xml:space="preserve"> </w:t>
      </w:r>
      <w:r>
        <w:rPr>
          <w:sz w:val="20"/>
        </w:rPr>
        <w:t>student</w:t>
      </w:r>
      <w:r>
        <w:rPr>
          <w:spacing w:val="-5"/>
          <w:sz w:val="20"/>
        </w:rPr>
        <w:t xml:space="preserve"> </w:t>
      </w:r>
      <w:r>
        <w:rPr>
          <w:sz w:val="20"/>
        </w:rPr>
        <w:t>log,</w:t>
      </w:r>
    </w:p>
    <w:p w14:paraId="1D5EB4E6" w14:textId="77777777" w:rsidR="00503A76" w:rsidRDefault="00503A76" w:rsidP="00503A76">
      <w:pPr>
        <w:pStyle w:val="ListParagraph"/>
        <w:numPr>
          <w:ilvl w:val="0"/>
          <w:numId w:val="2"/>
        </w:numPr>
        <w:tabs>
          <w:tab w:val="left" w:pos="2073"/>
        </w:tabs>
        <w:spacing w:line="300" w:lineRule="auto"/>
        <w:ind w:left="2073" w:right="1183" w:hanging="735"/>
        <w:contextualSpacing w:val="0"/>
        <w:rPr>
          <w:sz w:val="20"/>
        </w:rPr>
      </w:pPr>
      <w:r>
        <w:rPr>
          <w:sz w:val="20"/>
        </w:rPr>
        <w:t>Attempting</w:t>
      </w:r>
      <w:r>
        <w:rPr>
          <w:spacing w:val="-6"/>
          <w:sz w:val="20"/>
        </w:rPr>
        <w:t xml:space="preserve"> </w:t>
      </w:r>
      <w:r>
        <w:rPr>
          <w:sz w:val="20"/>
        </w:rPr>
        <w:t>activities</w:t>
      </w:r>
      <w:r>
        <w:rPr>
          <w:spacing w:val="-7"/>
          <w:sz w:val="20"/>
        </w:rPr>
        <w:t xml:space="preserve"> </w:t>
      </w:r>
      <w:r>
        <w:rPr>
          <w:sz w:val="20"/>
        </w:rPr>
        <w:t>without</w:t>
      </w:r>
      <w:r>
        <w:rPr>
          <w:spacing w:val="-8"/>
          <w:sz w:val="20"/>
        </w:rPr>
        <w:t xml:space="preserve"> </w:t>
      </w:r>
      <w:r>
        <w:rPr>
          <w:sz w:val="20"/>
        </w:rPr>
        <w:t>adequate</w:t>
      </w:r>
      <w:r>
        <w:rPr>
          <w:spacing w:val="-8"/>
          <w:sz w:val="20"/>
        </w:rPr>
        <w:t xml:space="preserve"> </w:t>
      </w:r>
      <w:r>
        <w:rPr>
          <w:sz w:val="20"/>
        </w:rPr>
        <w:t>orientation,</w:t>
      </w:r>
      <w:r>
        <w:rPr>
          <w:spacing w:val="-6"/>
          <w:sz w:val="20"/>
        </w:rPr>
        <w:t xml:space="preserve"> </w:t>
      </w:r>
      <w:r>
        <w:rPr>
          <w:sz w:val="20"/>
        </w:rPr>
        <w:t>theoretical</w:t>
      </w:r>
      <w:r>
        <w:rPr>
          <w:spacing w:val="-7"/>
          <w:sz w:val="20"/>
        </w:rPr>
        <w:t xml:space="preserve"> </w:t>
      </w:r>
      <w:r>
        <w:rPr>
          <w:sz w:val="20"/>
        </w:rPr>
        <w:t>preparation, assistance or supervision, or</w:t>
      </w:r>
    </w:p>
    <w:p w14:paraId="554E9074" w14:textId="77777777" w:rsidR="00503A76" w:rsidRDefault="00503A76" w:rsidP="00503A76">
      <w:pPr>
        <w:pStyle w:val="ListParagraph"/>
        <w:numPr>
          <w:ilvl w:val="0"/>
          <w:numId w:val="2"/>
        </w:numPr>
        <w:tabs>
          <w:tab w:val="left" w:pos="2073"/>
        </w:tabs>
        <w:spacing w:line="276" w:lineRule="auto"/>
        <w:ind w:left="2073" w:right="634" w:hanging="735"/>
        <w:contextualSpacing w:val="0"/>
        <w:rPr>
          <w:b/>
          <w:sz w:val="20"/>
        </w:rPr>
      </w:pPr>
      <w:r>
        <w:rPr>
          <w:sz w:val="20"/>
        </w:rPr>
        <w:t>Engaging</w:t>
      </w:r>
      <w:r>
        <w:rPr>
          <w:spacing w:val="-3"/>
          <w:sz w:val="20"/>
        </w:rPr>
        <w:t xml:space="preserve"> </w:t>
      </w:r>
      <w:r>
        <w:rPr>
          <w:sz w:val="20"/>
        </w:rPr>
        <w:t>in</w:t>
      </w:r>
      <w:r>
        <w:rPr>
          <w:spacing w:val="-3"/>
          <w:sz w:val="20"/>
        </w:rPr>
        <w:t xml:space="preserve"> </w:t>
      </w:r>
      <w:r>
        <w:rPr>
          <w:sz w:val="20"/>
        </w:rPr>
        <w:t>behavior</w:t>
      </w:r>
      <w:r>
        <w:rPr>
          <w:spacing w:val="-4"/>
          <w:sz w:val="20"/>
        </w:rPr>
        <w:t xml:space="preserve"> </w:t>
      </w:r>
      <w:r>
        <w:rPr>
          <w:sz w:val="20"/>
        </w:rPr>
        <w:t>that</w:t>
      </w:r>
      <w:r>
        <w:rPr>
          <w:spacing w:val="-3"/>
          <w:sz w:val="20"/>
        </w:rPr>
        <w:t xml:space="preserve"> </w:t>
      </w:r>
      <w:r>
        <w:rPr>
          <w:sz w:val="20"/>
        </w:rPr>
        <w:t>is</w:t>
      </w:r>
      <w:r>
        <w:rPr>
          <w:spacing w:val="-4"/>
          <w:sz w:val="20"/>
        </w:rPr>
        <w:t xml:space="preserve"> </w:t>
      </w:r>
      <w:r>
        <w:rPr>
          <w:sz w:val="20"/>
        </w:rPr>
        <w:t>disrespectful</w:t>
      </w:r>
      <w:r>
        <w:rPr>
          <w:spacing w:val="-6"/>
          <w:sz w:val="20"/>
        </w:rPr>
        <w:t xml:space="preserve"> </w:t>
      </w:r>
      <w:r>
        <w:rPr>
          <w:sz w:val="20"/>
        </w:rPr>
        <w:t>of</w:t>
      </w:r>
      <w:r>
        <w:rPr>
          <w:spacing w:val="-3"/>
          <w:sz w:val="20"/>
        </w:rPr>
        <w:t xml:space="preserve"> </w:t>
      </w:r>
      <w:r>
        <w:rPr>
          <w:sz w:val="20"/>
        </w:rPr>
        <w:t>a</w:t>
      </w:r>
      <w:r>
        <w:rPr>
          <w:spacing w:val="-5"/>
          <w:sz w:val="20"/>
        </w:rPr>
        <w:t xml:space="preserve"> </w:t>
      </w:r>
      <w:r>
        <w:rPr>
          <w:sz w:val="20"/>
        </w:rPr>
        <w:t>client's</w:t>
      </w:r>
      <w:r>
        <w:rPr>
          <w:spacing w:val="-4"/>
          <w:sz w:val="20"/>
        </w:rPr>
        <w:t xml:space="preserve"> </w:t>
      </w:r>
      <w:r>
        <w:rPr>
          <w:sz w:val="20"/>
        </w:rPr>
        <w:t>social</w:t>
      </w:r>
      <w:r>
        <w:rPr>
          <w:spacing w:val="-4"/>
          <w:sz w:val="20"/>
        </w:rPr>
        <w:t xml:space="preserve"> </w:t>
      </w:r>
      <w:r>
        <w:rPr>
          <w:sz w:val="20"/>
        </w:rPr>
        <w:t>or</w:t>
      </w:r>
      <w:r>
        <w:rPr>
          <w:spacing w:val="-4"/>
          <w:sz w:val="20"/>
        </w:rPr>
        <w:t xml:space="preserve"> </w:t>
      </w:r>
      <w:r>
        <w:rPr>
          <w:sz w:val="20"/>
        </w:rPr>
        <w:t>economic</w:t>
      </w:r>
      <w:r>
        <w:rPr>
          <w:spacing w:val="-4"/>
          <w:sz w:val="20"/>
        </w:rPr>
        <w:t xml:space="preserve"> </w:t>
      </w:r>
      <w:r>
        <w:rPr>
          <w:sz w:val="20"/>
        </w:rPr>
        <w:t>status, personal attributes, or health problems.</w:t>
      </w:r>
    </w:p>
    <w:p w14:paraId="4208951F" w14:textId="77777777" w:rsidR="00503A76" w:rsidRDefault="00503A76" w:rsidP="00503A76">
      <w:pPr>
        <w:pStyle w:val="BodyText"/>
        <w:spacing w:before="5"/>
        <w:rPr>
          <w:sz w:val="17"/>
        </w:rPr>
      </w:pPr>
    </w:p>
    <w:p w14:paraId="5E4D9E13" w14:textId="77777777" w:rsidR="00503A76" w:rsidRPr="00457E30" w:rsidRDefault="00503A76" w:rsidP="00503A76">
      <w:pPr>
        <w:pStyle w:val="Heading2"/>
        <w:ind w:left="540"/>
        <w:rPr>
          <w:color w:val="000000" w:themeColor="text1"/>
        </w:rPr>
      </w:pPr>
      <w:bookmarkStart w:id="169" w:name="_Toc235103536"/>
      <w:r w:rsidRPr="00457E30">
        <w:rPr>
          <w:color w:val="000000" w:themeColor="text1"/>
          <w:spacing w:val="-2"/>
        </w:rPr>
        <w:t>Process</w:t>
      </w:r>
      <w:bookmarkEnd w:id="169"/>
    </w:p>
    <w:p w14:paraId="62B63A9B" w14:textId="77777777" w:rsidR="00503A76" w:rsidRDefault="00503A76" w:rsidP="00503A76">
      <w:pPr>
        <w:ind w:left="544"/>
        <w:rPr>
          <w:b/>
          <w:sz w:val="20"/>
        </w:rPr>
      </w:pPr>
      <w:r>
        <w:rPr>
          <w:b/>
          <w:sz w:val="20"/>
        </w:rPr>
        <w:t>Weak</w:t>
      </w:r>
      <w:r>
        <w:rPr>
          <w:b/>
          <w:spacing w:val="-10"/>
          <w:sz w:val="20"/>
        </w:rPr>
        <w:t xml:space="preserve"> </w:t>
      </w:r>
      <w:r>
        <w:rPr>
          <w:b/>
          <w:sz w:val="20"/>
        </w:rPr>
        <w:t>with</w:t>
      </w:r>
      <w:r>
        <w:rPr>
          <w:b/>
          <w:spacing w:val="-9"/>
          <w:sz w:val="20"/>
        </w:rPr>
        <w:t xml:space="preserve"> </w:t>
      </w:r>
      <w:r>
        <w:rPr>
          <w:b/>
          <w:sz w:val="20"/>
        </w:rPr>
        <w:t>potential</w:t>
      </w:r>
      <w:r>
        <w:rPr>
          <w:b/>
          <w:spacing w:val="-9"/>
          <w:sz w:val="20"/>
        </w:rPr>
        <w:t xml:space="preserve"> </w:t>
      </w:r>
      <w:r>
        <w:rPr>
          <w:b/>
          <w:sz w:val="20"/>
        </w:rPr>
        <w:t>for</w:t>
      </w:r>
      <w:r>
        <w:rPr>
          <w:b/>
          <w:spacing w:val="-10"/>
          <w:sz w:val="20"/>
        </w:rPr>
        <w:t xml:space="preserve"> </w:t>
      </w:r>
      <w:r>
        <w:rPr>
          <w:b/>
          <w:sz w:val="20"/>
        </w:rPr>
        <w:t>unsafe,</w:t>
      </w:r>
      <w:r>
        <w:rPr>
          <w:b/>
          <w:spacing w:val="-10"/>
          <w:sz w:val="20"/>
        </w:rPr>
        <w:t xml:space="preserve"> </w:t>
      </w:r>
      <w:r>
        <w:rPr>
          <w:b/>
          <w:sz w:val="20"/>
        </w:rPr>
        <w:t>unprofessional,</w:t>
      </w:r>
      <w:r>
        <w:rPr>
          <w:b/>
          <w:spacing w:val="-9"/>
          <w:sz w:val="20"/>
        </w:rPr>
        <w:t xml:space="preserve"> </w:t>
      </w:r>
      <w:r>
        <w:rPr>
          <w:b/>
          <w:sz w:val="20"/>
        </w:rPr>
        <w:t>and/or</w:t>
      </w:r>
      <w:r>
        <w:rPr>
          <w:b/>
          <w:spacing w:val="-10"/>
          <w:sz w:val="20"/>
        </w:rPr>
        <w:t xml:space="preserve"> </w:t>
      </w:r>
      <w:r>
        <w:rPr>
          <w:b/>
          <w:sz w:val="20"/>
        </w:rPr>
        <w:t>unaccountable</w:t>
      </w:r>
      <w:r>
        <w:rPr>
          <w:b/>
          <w:spacing w:val="-10"/>
          <w:sz w:val="20"/>
        </w:rPr>
        <w:t xml:space="preserve"> </w:t>
      </w:r>
      <w:r>
        <w:rPr>
          <w:b/>
          <w:spacing w:val="-2"/>
          <w:sz w:val="20"/>
        </w:rPr>
        <w:t>behavior</w:t>
      </w:r>
    </w:p>
    <w:p w14:paraId="03F3483E" w14:textId="77777777" w:rsidR="00503A76" w:rsidRDefault="00503A76" w:rsidP="00503A76">
      <w:pPr>
        <w:pStyle w:val="BodyText"/>
        <w:spacing w:before="58" w:line="300" w:lineRule="auto"/>
        <w:ind w:left="559" w:right="585"/>
      </w:pPr>
      <w:r>
        <w:t>When</w:t>
      </w:r>
      <w:r>
        <w:rPr>
          <w:spacing w:val="-4"/>
        </w:rPr>
        <w:t xml:space="preserve"> </w:t>
      </w:r>
      <w:r>
        <w:t>a</w:t>
      </w:r>
      <w:r>
        <w:rPr>
          <w:spacing w:val="-2"/>
        </w:rPr>
        <w:t xml:space="preserve"> </w:t>
      </w:r>
      <w:r>
        <w:t>professor</w:t>
      </w:r>
      <w:r>
        <w:rPr>
          <w:spacing w:val="-3"/>
        </w:rPr>
        <w:t xml:space="preserve"> </w:t>
      </w:r>
      <w:r>
        <w:t>has</w:t>
      </w:r>
      <w:r>
        <w:rPr>
          <w:spacing w:val="-3"/>
        </w:rPr>
        <w:t xml:space="preserve"> </w:t>
      </w:r>
      <w:r>
        <w:t>reason</w:t>
      </w:r>
      <w:r>
        <w:rPr>
          <w:spacing w:val="-4"/>
        </w:rPr>
        <w:t xml:space="preserve"> </w:t>
      </w:r>
      <w:r>
        <w:t>to</w:t>
      </w:r>
      <w:r>
        <w:rPr>
          <w:spacing w:val="-2"/>
        </w:rPr>
        <w:t xml:space="preserve"> </w:t>
      </w:r>
      <w:r>
        <w:t>conclude</w:t>
      </w:r>
      <w:r>
        <w:rPr>
          <w:spacing w:val="-4"/>
        </w:rPr>
        <w:t xml:space="preserve"> </w:t>
      </w:r>
      <w:r>
        <w:t>that</w:t>
      </w:r>
      <w:r>
        <w:rPr>
          <w:spacing w:val="-2"/>
        </w:rPr>
        <w:t xml:space="preserve"> </w:t>
      </w:r>
      <w:r>
        <w:t>a</w:t>
      </w:r>
      <w:r>
        <w:rPr>
          <w:spacing w:val="-4"/>
        </w:rPr>
        <w:t xml:space="preserve"> </w:t>
      </w:r>
      <w:r>
        <w:t>student</w:t>
      </w:r>
      <w:r>
        <w:rPr>
          <w:spacing w:val="-4"/>
        </w:rPr>
        <w:t xml:space="preserve"> </w:t>
      </w:r>
      <w:r>
        <w:t>has demonstrated</w:t>
      </w:r>
      <w:r>
        <w:rPr>
          <w:spacing w:val="-4"/>
        </w:rPr>
        <w:t xml:space="preserve"> </w:t>
      </w:r>
      <w:r>
        <w:t>weak behaviors</w:t>
      </w:r>
      <w:r>
        <w:rPr>
          <w:spacing w:val="-3"/>
        </w:rPr>
        <w:t xml:space="preserve"> </w:t>
      </w:r>
      <w:r>
        <w:t>in</w:t>
      </w:r>
      <w:r>
        <w:rPr>
          <w:spacing w:val="-2"/>
        </w:rPr>
        <w:t xml:space="preserve"> </w:t>
      </w:r>
      <w:r>
        <w:t xml:space="preserve">the </w:t>
      </w:r>
      <w:r>
        <w:lastRenderedPageBreak/>
        <w:t xml:space="preserve">clinical agency, they will verbally notify the student at the time the behavior was observed. The professor will arrange to meet with the student to discuss in detail behaviors observed and actions needed to improve the student’s clinical practice. Development of a learning contract outlining behaviors to be demonstrated for successful completion of </w:t>
      </w:r>
      <w:proofErr w:type="gramStart"/>
      <w:r>
        <w:t>the clinical</w:t>
      </w:r>
      <w:proofErr w:type="gramEnd"/>
      <w:r>
        <w:t xml:space="preserve"> experience is </w:t>
      </w:r>
      <w:r>
        <w:rPr>
          <w:spacing w:val="-2"/>
        </w:rPr>
        <w:t>recommended.</w:t>
      </w:r>
    </w:p>
    <w:p w14:paraId="272736A3" w14:textId="77777777" w:rsidR="00503A76" w:rsidRDefault="00503A76" w:rsidP="00503A76">
      <w:pPr>
        <w:pStyle w:val="BodyText"/>
        <w:spacing w:before="11"/>
        <w:rPr>
          <w:sz w:val="24"/>
        </w:rPr>
      </w:pPr>
    </w:p>
    <w:p w14:paraId="2667C2F7" w14:textId="77777777" w:rsidR="00503A76" w:rsidRPr="00457E30" w:rsidRDefault="00503A76" w:rsidP="00503A76">
      <w:pPr>
        <w:pStyle w:val="Heading2"/>
        <w:ind w:left="540"/>
        <w:rPr>
          <w:color w:val="000000" w:themeColor="text1"/>
        </w:rPr>
      </w:pPr>
      <w:bookmarkStart w:id="170" w:name="_Toc235103537"/>
      <w:r w:rsidRPr="00457E30">
        <w:rPr>
          <w:color w:val="000000" w:themeColor="text1"/>
        </w:rPr>
        <w:t>Unsafe,</w:t>
      </w:r>
      <w:r w:rsidRPr="00457E30">
        <w:rPr>
          <w:color w:val="000000" w:themeColor="text1"/>
          <w:spacing w:val="-13"/>
        </w:rPr>
        <w:t xml:space="preserve"> </w:t>
      </w:r>
      <w:r w:rsidRPr="00457E30">
        <w:rPr>
          <w:color w:val="000000" w:themeColor="text1"/>
        </w:rPr>
        <w:t>unprofessional,</w:t>
      </w:r>
      <w:r w:rsidRPr="00457E30">
        <w:rPr>
          <w:color w:val="000000" w:themeColor="text1"/>
          <w:spacing w:val="-13"/>
        </w:rPr>
        <w:t xml:space="preserve"> </w:t>
      </w:r>
      <w:r w:rsidRPr="00457E30">
        <w:rPr>
          <w:color w:val="000000" w:themeColor="text1"/>
        </w:rPr>
        <w:t>and/or</w:t>
      </w:r>
      <w:r w:rsidRPr="00457E30">
        <w:rPr>
          <w:color w:val="000000" w:themeColor="text1"/>
          <w:spacing w:val="-14"/>
        </w:rPr>
        <w:t xml:space="preserve"> </w:t>
      </w:r>
      <w:r w:rsidRPr="00457E30">
        <w:rPr>
          <w:color w:val="000000" w:themeColor="text1"/>
        </w:rPr>
        <w:t>unaccountable</w:t>
      </w:r>
      <w:r w:rsidRPr="00457E30">
        <w:rPr>
          <w:color w:val="000000" w:themeColor="text1"/>
          <w:spacing w:val="-13"/>
        </w:rPr>
        <w:t xml:space="preserve"> </w:t>
      </w:r>
      <w:r w:rsidRPr="00457E30">
        <w:rPr>
          <w:color w:val="000000" w:themeColor="text1"/>
          <w:spacing w:val="-2"/>
        </w:rPr>
        <w:t>behavior</w:t>
      </w:r>
      <w:bookmarkEnd w:id="170"/>
    </w:p>
    <w:p w14:paraId="75AF3699" w14:textId="77777777" w:rsidR="00503A76" w:rsidRDefault="00503A76" w:rsidP="00503A76">
      <w:pPr>
        <w:pStyle w:val="BodyText"/>
        <w:spacing w:before="58" w:line="300" w:lineRule="auto"/>
        <w:ind w:left="558" w:right="596"/>
      </w:pPr>
      <w:r>
        <w:t>When a faculty member has reason to conclude that a student has demonstrated unsafe, unprofessional or unaccountable behavior in the clinical agency they will verbally notify the student</w:t>
      </w:r>
      <w:r>
        <w:rPr>
          <w:spacing w:val="-2"/>
        </w:rPr>
        <w:t xml:space="preserve"> </w:t>
      </w:r>
      <w:r>
        <w:t>at</w:t>
      </w:r>
      <w:r>
        <w:rPr>
          <w:spacing w:val="-4"/>
        </w:rPr>
        <w:t xml:space="preserve"> </w:t>
      </w:r>
      <w:r>
        <w:t>the</w:t>
      </w:r>
      <w:r>
        <w:rPr>
          <w:spacing w:val="-4"/>
        </w:rPr>
        <w:t xml:space="preserve"> </w:t>
      </w:r>
      <w:r>
        <w:t>time</w:t>
      </w:r>
      <w:r>
        <w:rPr>
          <w:spacing w:val="-4"/>
        </w:rPr>
        <w:t xml:space="preserve"> </w:t>
      </w:r>
      <w:r>
        <w:t>the</w:t>
      </w:r>
      <w:r>
        <w:rPr>
          <w:spacing w:val="-4"/>
        </w:rPr>
        <w:t xml:space="preserve"> </w:t>
      </w:r>
      <w:r>
        <w:t>behavior</w:t>
      </w:r>
      <w:r>
        <w:rPr>
          <w:spacing w:val="-3"/>
        </w:rPr>
        <w:t xml:space="preserve"> </w:t>
      </w:r>
      <w:r>
        <w:t>was observed.</w:t>
      </w:r>
      <w:r>
        <w:rPr>
          <w:spacing w:val="-4"/>
        </w:rPr>
        <w:t xml:space="preserve"> </w:t>
      </w:r>
      <w:r>
        <w:t>Faculty</w:t>
      </w:r>
      <w:r>
        <w:rPr>
          <w:spacing w:val="-3"/>
        </w:rPr>
        <w:t xml:space="preserve"> </w:t>
      </w:r>
      <w:r>
        <w:t>will</w:t>
      </w:r>
      <w:r>
        <w:rPr>
          <w:spacing w:val="-5"/>
        </w:rPr>
        <w:t xml:space="preserve"> </w:t>
      </w:r>
      <w:r>
        <w:t>consult</w:t>
      </w:r>
      <w:r>
        <w:rPr>
          <w:spacing w:val="-4"/>
        </w:rPr>
        <w:t xml:space="preserve"> </w:t>
      </w:r>
      <w:r>
        <w:t>with</w:t>
      </w:r>
      <w:r>
        <w:rPr>
          <w:spacing w:val="-4"/>
        </w:rPr>
        <w:t xml:space="preserve"> </w:t>
      </w:r>
      <w:r>
        <w:t>the</w:t>
      </w:r>
      <w:r>
        <w:rPr>
          <w:spacing w:val="-2"/>
        </w:rPr>
        <w:t xml:space="preserve"> </w:t>
      </w:r>
      <w:r>
        <w:t>appropriate</w:t>
      </w:r>
      <w:r>
        <w:rPr>
          <w:spacing w:val="-2"/>
        </w:rPr>
        <w:t xml:space="preserve"> </w:t>
      </w:r>
      <w:r>
        <w:t xml:space="preserve">Associate Dean or </w:t>
      </w:r>
      <w:proofErr w:type="gramStart"/>
      <w:r>
        <w:t>designee</w:t>
      </w:r>
      <w:proofErr w:type="gramEnd"/>
      <w:r>
        <w:t xml:space="preserve"> and communication will be sent to the student outlining the infraction, consequences, and the need to develop a plan for success with input from the faculty.</w:t>
      </w:r>
      <w:r>
        <w:rPr>
          <w:spacing w:val="40"/>
        </w:rPr>
        <w:t xml:space="preserve"> </w:t>
      </w:r>
      <w:r>
        <w:t>The plan should be time limited and evidence of completion of the plan must be provided to the faculty.</w:t>
      </w:r>
    </w:p>
    <w:p w14:paraId="5DCE869D" w14:textId="77777777" w:rsidR="00503A76" w:rsidRDefault="00503A76" w:rsidP="00503A76">
      <w:pPr>
        <w:pStyle w:val="BodyText"/>
        <w:spacing w:before="2"/>
        <w:rPr>
          <w:sz w:val="25"/>
        </w:rPr>
      </w:pPr>
    </w:p>
    <w:p w14:paraId="570F18C3" w14:textId="77777777" w:rsidR="00503A76" w:rsidRDefault="00503A76" w:rsidP="00503A76">
      <w:pPr>
        <w:pStyle w:val="BodyText"/>
        <w:spacing w:line="300" w:lineRule="auto"/>
        <w:ind w:left="559" w:right="730"/>
      </w:pPr>
      <w:r>
        <w:t>Students</w:t>
      </w:r>
      <w:r>
        <w:rPr>
          <w:spacing w:val="-3"/>
        </w:rPr>
        <w:t xml:space="preserve"> </w:t>
      </w:r>
      <w:r>
        <w:t>who</w:t>
      </w:r>
      <w:r>
        <w:rPr>
          <w:spacing w:val="-4"/>
        </w:rPr>
        <w:t xml:space="preserve"> </w:t>
      </w:r>
      <w:r>
        <w:t>fail</w:t>
      </w:r>
      <w:r>
        <w:rPr>
          <w:spacing w:val="-5"/>
        </w:rPr>
        <w:t xml:space="preserve"> </w:t>
      </w:r>
      <w:r>
        <w:t>a</w:t>
      </w:r>
      <w:r>
        <w:rPr>
          <w:spacing w:val="-4"/>
        </w:rPr>
        <w:t xml:space="preserve"> </w:t>
      </w:r>
      <w:r>
        <w:t>course</w:t>
      </w:r>
      <w:r>
        <w:rPr>
          <w:spacing w:val="-2"/>
        </w:rPr>
        <w:t xml:space="preserve"> </w:t>
      </w:r>
      <w:r>
        <w:t>because</w:t>
      </w:r>
      <w:r>
        <w:rPr>
          <w:spacing w:val="-2"/>
        </w:rPr>
        <w:t xml:space="preserve"> </w:t>
      </w:r>
      <w:r>
        <w:t>of</w:t>
      </w:r>
      <w:r>
        <w:rPr>
          <w:spacing w:val="-4"/>
        </w:rPr>
        <w:t xml:space="preserve"> </w:t>
      </w:r>
      <w:r>
        <w:t>unsafe</w:t>
      </w:r>
      <w:r>
        <w:rPr>
          <w:spacing w:val="-2"/>
        </w:rPr>
        <w:t xml:space="preserve"> </w:t>
      </w:r>
      <w:r>
        <w:t>and/or</w:t>
      </w:r>
      <w:r>
        <w:rPr>
          <w:spacing w:val="-3"/>
        </w:rPr>
        <w:t xml:space="preserve"> </w:t>
      </w:r>
      <w:r>
        <w:t>unprofessional</w:t>
      </w:r>
      <w:r>
        <w:rPr>
          <w:spacing w:val="-5"/>
        </w:rPr>
        <w:t xml:space="preserve"> </w:t>
      </w:r>
      <w:r>
        <w:t>practice</w:t>
      </w:r>
      <w:r>
        <w:rPr>
          <w:spacing w:val="-4"/>
        </w:rPr>
        <w:t xml:space="preserve"> </w:t>
      </w:r>
      <w:r>
        <w:t>and</w:t>
      </w:r>
      <w:r>
        <w:rPr>
          <w:spacing w:val="-2"/>
        </w:rPr>
        <w:t xml:space="preserve"> </w:t>
      </w:r>
      <w:r>
        <w:t>who</w:t>
      </w:r>
      <w:r>
        <w:rPr>
          <w:spacing w:val="-4"/>
        </w:rPr>
        <w:t xml:space="preserve"> </w:t>
      </w:r>
      <w:r>
        <w:t xml:space="preserve">disagree with the evaluation that their clinical practice is unsafe are offered due process through the student grievance process (BSN students see </w:t>
      </w:r>
      <w:hyperlink r:id="rId57">
        <w:r>
          <w:rPr>
            <w:color w:val="000066"/>
            <w:u w:val="single" w:color="000066"/>
          </w:rPr>
          <w:t>Undergraduate Student Grievance Procedure</w:t>
        </w:r>
        <w:r>
          <w:t>;</w:t>
        </w:r>
      </w:hyperlink>
      <w:r>
        <w:t xml:space="preserve"> MSN, Post-MSN and Doctoral Students see</w:t>
      </w:r>
      <w:hyperlink r:id="rId58">
        <w:r>
          <w:rPr>
            <w:color w:val="000066"/>
            <w:u w:val="single" w:color="000066"/>
          </w:rPr>
          <w:t xml:space="preserve"> Graduate Student Grievance Procedure</w:t>
        </w:r>
      </w:hyperlink>
      <w:r>
        <w:t>).</w:t>
      </w:r>
    </w:p>
    <w:p w14:paraId="7935E7F9" w14:textId="77777777" w:rsidR="00503A76" w:rsidRPr="002D707C" w:rsidRDefault="00503A76" w:rsidP="00503A76">
      <w:pPr>
        <w:pStyle w:val="Heading1"/>
        <w:rPr>
          <w:color w:val="EE0000"/>
        </w:rPr>
      </w:pPr>
      <w:bookmarkStart w:id="171" w:name="_Toc235103538"/>
      <w:r w:rsidRPr="002D707C">
        <w:rPr>
          <w:color w:val="EE0000"/>
        </w:rPr>
        <w:t>Changes in Policies &amp; Curriculum</w:t>
      </w:r>
      <w:bookmarkEnd w:id="171"/>
    </w:p>
    <w:p w14:paraId="24113452" w14:textId="77777777" w:rsidR="00503A76" w:rsidRDefault="00503A76" w:rsidP="00503A76">
      <w:pPr>
        <w:pStyle w:val="BodyText"/>
        <w:spacing w:line="300" w:lineRule="auto"/>
        <w:ind w:left="560" w:right="570" w:hanging="15"/>
      </w:pPr>
      <w:r>
        <w:t>Faculty</w:t>
      </w:r>
      <w:r>
        <w:rPr>
          <w:spacing w:val="-3"/>
        </w:rPr>
        <w:t xml:space="preserve"> </w:t>
      </w:r>
      <w:r>
        <w:t>reserves</w:t>
      </w:r>
      <w:r>
        <w:rPr>
          <w:spacing w:val="-4"/>
        </w:rPr>
        <w:t xml:space="preserve"> </w:t>
      </w:r>
      <w:r>
        <w:t>the</w:t>
      </w:r>
      <w:r>
        <w:rPr>
          <w:spacing w:val="-4"/>
        </w:rPr>
        <w:t xml:space="preserve"> </w:t>
      </w:r>
      <w:r>
        <w:t>right</w:t>
      </w:r>
      <w:r>
        <w:rPr>
          <w:spacing w:val="-4"/>
        </w:rPr>
        <w:t xml:space="preserve"> </w:t>
      </w:r>
      <w:r>
        <w:t>to</w:t>
      </w:r>
      <w:r>
        <w:rPr>
          <w:spacing w:val="-2"/>
        </w:rPr>
        <w:t xml:space="preserve"> </w:t>
      </w:r>
      <w:r>
        <w:t>make</w:t>
      </w:r>
      <w:r>
        <w:rPr>
          <w:spacing w:val="-4"/>
        </w:rPr>
        <w:t xml:space="preserve"> </w:t>
      </w:r>
      <w:r>
        <w:t>changes in</w:t>
      </w:r>
      <w:r>
        <w:rPr>
          <w:spacing w:val="-4"/>
        </w:rPr>
        <w:t xml:space="preserve"> </w:t>
      </w:r>
      <w:r>
        <w:t>the</w:t>
      </w:r>
      <w:r>
        <w:rPr>
          <w:spacing w:val="-4"/>
        </w:rPr>
        <w:t xml:space="preserve"> </w:t>
      </w:r>
      <w:r>
        <w:t>curriculum</w:t>
      </w:r>
      <w:r>
        <w:rPr>
          <w:spacing w:val="-4"/>
        </w:rPr>
        <w:t xml:space="preserve"> </w:t>
      </w:r>
      <w:r>
        <w:t>to</w:t>
      </w:r>
      <w:r>
        <w:rPr>
          <w:spacing w:val="-2"/>
        </w:rPr>
        <w:t xml:space="preserve"> </w:t>
      </w:r>
      <w:r>
        <w:t>address</w:t>
      </w:r>
      <w:r>
        <w:rPr>
          <w:spacing w:val="-3"/>
        </w:rPr>
        <w:t xml:space="preserve"> </w:t>
      </w:r>
      <w:r>
        <w:t>progressive</w:t>
      </w:r>
      <w:r>
        <w:rPr>
          <w:spacing w:val="-4"/>
        </w:rPr>
        <w:t xml:space="preserve"> </w:t>
      </w:r>
      <w:r>
        <w:t>needs</w:t>
      </w:r>
      <w:r>
        <w:rPr>
          <w:spacing w:val="-3"/>
        </w:rPr>
        <w:t xml:space="preserve"> </w:t>
      </w:r>
      <w:r>
        <w:t>of</w:t>
      </w:r>
      <w:r>
        <w:rPr>
          <w:spacing w:val="-2"/>
        </w:rPr>
        <w:t xml:space="preserve"> </w:t>
      </w:r>
      <w:r>
        <w:t>the field of study.</w:t>
      </w:r>
    </w:p>
    <w:p w14:paraId="4310E0D1" w14:textId="77777777" w:rsidR="00503A76" w:rsidRDefault="00503A76" w:rsidP="00503A76">
      <w:pPr>
        <w:pStyle w:val="BodyText"/>
        <w:spacing w:before="93"/>
        <w:ind w:left="560" w:right="570"/>
      </w:pPr>
      <w:r>
        <w:t>Changes</w:t>
      </w:r>
      <w:r>
        <w:rPr>
          <w:spacing w:val="-3"/>
        </w:rPr>
        <w:t xml:space="preserve"> </w:t>
      </w:r>
      <w:r>
        <w:t>in</w:t>
      </w:r>
      <w:r>
        <w:rPr>
          <w:spacing w:val="-4"/>
        </w:rPr>
        <w:t xml:space="preserve"> </w:t>
      </w:r>
      <w:r>
        <w:t>program</w:t>
      </w:r>
      <w:r>
        <w:rPr>
          <w:spacing w:val="-2"/>
        </w:rPr>
        <w:t xml:space="preserve"> </w:t>
      </w:r>
      <w:r>
        <w:t>policies</w:t>
      </w:r>
      <w:r>
        <w:rPr>
          <w:spacing w:val="-3"/>
        </w:rPr>
        <w:t xml:space="preserve"> </w:t>
      </w:r>
      <w:r>
        <w:t>will</w:t>
      </w:r>
      <w:r>
        <w:rPr>
          <w:spacing w:val="-5"/>
        </w:rPr>
        <w:t xml:space="preserve"> </w:t>
      </w:r>
      <w:r>
        <w:t>be</w:t>
      </w:r>
      <w:r>
        <w:rPr>
          <w:spacing w:val="-2"/>
        </w:rPr>
        <w:t xml:space="preserve"> </w:t>
      </w:r>
      <w:r>
        <w:t>communicated</w:t>
      </w:r>
      <w:r>
        <w:rPr>
          <w:spacing w:val="-4"/>
        </w:rPr>
        <w:t xml:space="preserve"> </w:t>
      </w:r>
      <w:r>
        <w:t>to</w:t>
      </w:r>
      <w:r>
        <w:rPr>
          <w:spacing w:val="-2"/>
        </w:rPr>
        <w:t xml:space="preserve"> </w:t>
      </w:r>
      <w:r>
        <w:t>all</w:t>
      </w:r>
      <w:r>
        <w:rPr>
          <w:spacing w:val="-3"/>
        </w:rPr>
        <w:t xml:space="preserve"> </w:t>
      </w:r>
      <w:r>
        <w:t>students</w:t>
      </w:r>
      <w:r>
        <w:rPr>
          <w:spacing w:val="-3"/>
        </w:rPr>
        <w:t xml:space="preserve"> </w:t>
      </w:r>
      <w:r>
        <w:t>by</w:t>
      </w:r>
      <w:r>
        <w:rPr>
          <w:spacing w:val="-3"/>
        </w:rPr>
        <w:t xml:space="preserve"> </w:t>
      </w:r>
      <w:r>
        <w:t>the</w:t>
      </w:r>
      <w:r>
        <w:rPr>
          <w:spacing w:val="-4"/>
        </w:rPr>
        <w:t xml:space="preserve"> </w:t>
      </w:r>
      <w:r>
        <w:t>appropriate</w:t>
      </w:r>
      <w:r>
        <w:rPr>
          <w:spacing w:val="-4"/>
        </w:rPr>
        <w:t xml:space="preserve"> </w:t>
      </w:r>
      <w:r>
        <w:t>College</w:t>
      </w:r>
      <w:r>
        <w:rPr>
          <w:spacing w:val="-4"/>
        </w:rPr>
        <w:t xml:space="preserve"> </w:t>
      </w:r>
      <w:r>
        <w:t>of Nursing Administrator.</w:t>
      </w:r>
      <w:r>
        <w:rPr>
          <w:spacing w:val="40"/>
        </w:rPr>
        <w:t xml:space="preserve"> </w:t>
      </w:r>
      <w:r>
        <w:t>Students’</w:t>
      </w:r>
      <w:r>
        <w:rPr>
          <w:spacing w:val="-4"/>
        </w:rPr>
        <w:t xml:space="preserve"> </w:t>
      </w:r>
      <w:r>
        <w:t>time-to-degree</w:t>
      </w:r>
      <w:r>
        <w:rPr>
          <w:spacing w:val="-5"/>
        </w:rPr>
        <w:t xml:space="preserve"> </w:t>
      </w:r>
      <w:r>
        <w:t>will</w:t>
      </w:r>
      <w:r>
        <w:rPr>
          <w:spacing w:val="-4"/>
        </w:rPr>
        <w:t xml:space="preserve"> </w:t>
      </w:r>
      <w:r>
        <w:t>not</w:t>
      </w:r>
      <w:r>
        <w:rPr>
          <w:spacing w:val="-3"/>
        </w:rPr>
        <w:t xml:space="preserve"> </w:t>
      </w:r>
      <w:r>
        <w:t>be</w:t>
      </w:r>
      <w:r>
        <w:rPr>
          <w:spacing w:val="-5"/>
        </w:rPr>
        <w:t xml:space="preserve"> </w:t>
      </w:r>
      <w:r>
        <w:t>prolonged</w:t>
      </w:r>
      <w:r>
        <w:rPr>
          <w:spacing w:val="-5"/>
        </w:rPr>
        <w:t xml:space="preserve"> </w:t>
      </w:r>
      <w:r>
        <w:t>because of</w:t>
      </w:r>
      <w:r>
        <w:rPr>
          <w:spacing w:val="-5"/>
        </w:rPr>
        <w:t xml:space="preserve"> </w:t>
      </w:r>
      <w:r>
        <w:t>changes</w:t>
      </w:r>
      <w:r>
        <w:rPr>
          <w:spacing w:val="-1"/>
        </w:rPr>
        <w:t xml:space="preserve"> </w:t>
      </w:r>
      <w:r>
        <w:t>in</w:t>
      </w:r>
      <w:r>
        <w:rPr>
          <w:spacing w:val="-5"/>
        </w:rPr>
        <w:t xml:space="preserve"> </w:t>
      </w:r>
      <w:r>
        <w:t>policies</w:t>
      </w:r>
      <w:r>
        <w:rPr>
          <w:spacing w:val="-1"/>
        </w:rPr>
        <w:t xml:space="preserve"> </w:t>
      </w:r>
      <w:r>
        <w:t>or</w:t>
      </w:r>
      <w:r>
        <w:rPr>
          <w:spacing w:val="-4"/>
        </w:rPr>
        <w:t xml:space="preserve"> </w:t>
      </w:r>
      <w:r>
        <w:t>curriculum.  Changes in program policies will be communicated by UC student email provided by the University of Cincinnati.</w:t>
      </w:r>
      <w:r>
        <w:rPr>
          <w:spacing w:val="40"/>
        </w:rPr>
        <w:t xml:space="preserve"> </w:t>
      </w:r>
      <w:r>
        <w:t>Students who opt out of a program but are eligible to enroll in a future term will be responsible for observing the change in policy upon return to the program.</w:t>
      </w:r>
    </w:p>
    <w:p w14:paraId="798D8026" w14:textId="77777777" w:rsidR="00503A76" w:rsidRDefault="00503A76" w:rsidP="00503A76">
      <w:pPr>
        <w:pStyle w:val="BodyText"/>
      </w:pPr>
    </w:p>
    <w:p w14:paraId="447A23EC" w14:textId="77777777" w:rsidR="00503A76" w:rsidRDefault="00503A76" w:rsidP="00503A76">
      <w:pPr>
        <w:pStyle w:val="BodyText"/>
        <w:spacing w:line="300" w:lineRule="auto"/>
        <w:ind w:left="540" w:right="699"/>
      </w:pPr>
      <w:r>
        <w:rPr>
          <w:b/>
        </w:rPr>
        <w:t>Undergraduate</w:t>
      </w:r>
      <w:r>
        <w:rPr>
          <w:b/>
          <w:spacing w:val="-6"/>
        </w:rPr>
        <w:t xml:space="preserve"> </w:t>
      </w:r>
      <w:r>
        <w:rPr>
          <w:b/>
        </w:rPr>
        <w:t>Students</w:t>
      </w:r>
      <w:r>
        <w:t>:</w:t>
      </w:r>
      <w:r>
        <w:rPr>
          <w:spacing w:val="-4"/>
        </w:rPr>
        <w:t xml:space="preserve"> </w:t>
      </w:r>
      <w:r>
        <w:t>Re-admitted</w:t>
      </w:r>
      <w:r>
        <w:rPr>
          <w:spacing w:val="-6"/>
        </w:rPr>
        <w:t xml:space="preserve"> </w:t>
      </w:r>
      <w:r>
        <w:t>students</w:t>
      </w:r>
      <w:r>
        <w:rPr>
          <w:spacing w:val="-5"/>
        </w:rPr>
        <w:t xml:space="preserve"> </w:t>
      </w:r>
      <w:r>
        <w:t>will</w:t>
      </w:r>
      <w:r>
        <w:rPr>
          <w:spacing w:val="-6"/>
        </w:rPr>
        <w:t xml:space="preserve"> </w:t>
      </w:r>
      <w:r>
        <w:t>follow</w:t>
      </w:r>
      <w:r>
        <w:rPr>
          <w:spacing w:val="-6"/>
        </w:rPr>
        <w:t xml:space="preserve"> </w:t>
      </w:r>
      <w:r>
        <w:t>the</w:t>
      </w:r>
      <w:r>
        <w:rPr>
          <w:spacing w:val="-6"/>
        </w:rPr>
        <w:t xml:space="preserve"> </w:t>
      </w:r>
      <w:r>
        <w:t>current</w:t>
      </w:r>
      <w:r>
        <w:rPr>
          <w:spacing w:val="-4"/>
        </w:rPr>
        <w:t xml:space="preserve"> </w:t>
      </w:r>
      <w:r>
        <w:t>curriculum</w:t>
      </w:r>
      <w:r>
        <w:rPr>
          <w:spacing w:val="-4"/>
        </w:rPr>
        <w:t xml:space="preserve"> </w:t>
      </w:r>
      <w:r>
        <w:t>being offered at the point of re-admission:</w:t>
      </w:r>
      <w:r>
        <w:rPr>
          <w:spacing w:val="40"/>
        </w:rPr>
        <w:t xml:space="preserve"> </w:t>
      </w:r>
      <w:hyperlink r:id="rId59">
        <w:r>
          <w:rPr>
            <w:color w:val="000066"/>
            <w:u w:val="single" w:color="000066"/>
          </w:rPr>
          <w:t>Ohio Board of Nursing as found in section 4723-5-</w:t>
        </w:r>
      </w:hyperlink>
      <w:r>
        <w:rPr>
          <w:color w:val="000066"/>
        </w:rPr>
        <w:t xml:space="preserve"> </w:t>
      </w:r>
      <w:hyperlink r:id="rId60">
        <w:r>
          <w:rPr>
            <w:color w:val="000066"/>
            <w:u w:val="single" w:color="000066"/>
          </w:rPr>
          <w:t>12-</w:t>
        </w:r>
        <w:proofErr w:type="gramStart"/>
        <w:r>
          <w:rPr>
            <w:color w:val="000066"/>
            <w:u w:val="single" w:color="000066"/>
          </w:rPr>
          <w:t>A(</w:t>
        </w:r>
        <w:proofErr w:type="gramEnd"/>
        <w:r>
          <w:rPr>
            <w:color w:val="000066"/>
            <w:u w:val="single" w:color="000066"/>
          </w:rPr>
          <w:t>2)</w:t>
        </w:r>
      </w:hyperlink>
      <w:r>
        <w:rPr>
          <w:color w:val="000066"/>
          <w:u w:val="single" w:color="000066"/>
        </w:rPr>
        <w:t xml:space="preserve"> </w:t>
      </w:r>
      <w:r>
        <w:t>of the Ohio Board of Nursing Rules.</w:t>
      </w:r>
    </w:p>
    <w:p w14:paraId="1CC0E0CA" w14:textId="77777777" w:rsidR="00503A76" w:rsidRDefault="00503A76" w:rsidP="00503A76">
      <w:pPr>
        <w:pStyle w:val="BodyText"/>
        <w:spacing w:before="9"/>
        <w:rPr>
          <w:sz w:val="11"/>
        </w:rPr>
      </w:pPr>
    </w:p>
    <w:p w14:paraId="2E7C66DF" w14:textId="77777777" w:rsidR="00503A76" w:rsidRDefault="00503A76" w:rsidP="00503A76">
      <w:pPr>
        <w:widowControl/>
        <w:autoSpaceDE/>
        <w:autoSpaceDN/>
        <w:spacing w:after="160" w:line="259" w:lineRule="auto"/>
        <w:rPr>
          <w:rFonts w:asciiTheme="majorHAnsi" w:eastAsiaTheme="majorEastAsia" w:hAnsiTheme="majorHAnsi" w:cstheme="majorBidi"/>
          <w:color w:val="0F4761" w:themeColor="accent1" w:themeShade="BF"/>
          <w:sz w:val="32"/>
          <w:szCs w:val="32"/>
        </w:rPr>
      </w:pPr>
      <w:bookmarkStart w:id="172" w:name="Addendum_A"/>
      <w:bookmarkEnd w:id="172"/>
      <w:r>
        <w:br w:type="page"/>
      </w:r>
    </w:p>
    <w:p w14:paraId="75834968" w14:textId="77777777" w:rsidR="00503A76" w:rsidRPr="002D707C" w:rsidRDefault="00503A76" w:rsidP="00503A76">
      <w:pPr>
        <w:pStyle w:val="Heading1"/>
        <w:rPr>
          <w:color w:val="EE0000"/>
        </w:rPr>
      </w:pPr>
      <w:bookmarkStart w:id="173" w:name="_Toc235103539"/>
      <w:r w:rsidRPr="002D707C">
        <w:rPr>
          <w:color w:val="EE0000"/>
        </w:rPr>
        <w:lastRenderedPageBreak/>
        <w:t>Addendum</w:t>
      </w:r>
      <w:bookmarkEnd w:id="173"/>
      <w:r w:rsidRPr="002D707C">
        <w:rPr>
          <w:color w:val="EE0000"/>
          <w:spacing w:val="-12"/>
        </w:rPr>
        <w:t xml:space="preserve"> </w:t>
      </w:r>
    </w:p>
    <w:p w14:paraId="48A41729" w14:textId="77777777" w:rsidR="00503A76" w:rsidRDefault="00503A76" w:rsidP="00503A76">
      <w:pPr>
        <w:pStyle w:val="BodyText"/>
        <w:rPr>
          <w:b/>
          <w:sz w:val="22"/>
        </w:rPr>
      </w:pPr>
    </w:p>
    <w:p w14:paraId="5A196DD0" w14:textId="77777777" w:rsidR="00503A76" w:rsidRDefault="00503A76" w:rsidP="00503A76">
      <w:pPr>
        <w:pStyle w:val="BodyText"/>
        <w:spacing w:before="7"/>
        <w:rPr>
          <w:b/>
          <w:sz w:val="22"/>
        </w:rPr>
      </w:pPr>
    </w:p>
    <w:p w14:paraId="1C96B050" w14:textId="77777777" w:rsidR="00503A76" w:rsidRDefault="00503A76" w:rsidP="00503A76">
      <w:pPr>
        <w:ind w:left="560"/>
        <w:rPr>
          <w:rFonts w:ascii="Verdana"/>
          <w:b/>
          <w:sz w:val="19"/>
        </w:rPr>
      </w:pPr>
      <w:r>
        <w:rPr>
          <w:rFonts w:ascii="Verdana"/>
          <w:b/>
          <w:sz w:val="19"/>
          <w:u w:val="single"/>
        </w:rPr>
        <w:t>OBN</w:t>
      </w:r>
      <w:r>
        <w:rPr>
          <w:rFonts w:ascii="Verdana"/>
          <w:b/>
          <w:spacing w:val="-8"/>
          <w:sz w:val="19"/>
          <w:u w:val="single"/>
        </w:rPr>
        <w:t xml:space="preserve"> </w:t>
      </w:r>
      <w:r>
        <w:rPr>
          <w:rFonts w:ascii="Verdana"/>
          <w:b/>
          <w:sz w:val="19"/>
          <w:u w:val="single"/>
        </w:rPr>
        <w:t>Rule</w:t>
      </w:r>
      <w:r>
        <w:rPr>
          <w:rFonts w:ascii="Verdana"/>
          <w:b/>
          <w:spacing w:val="-6"/>
          <w:sz w:val="19"/>
          <w:u w:val="single"/>
        </w:rPr>
        <w:t xml:space="preserve"> </w:t>
      </w:r>
      <w:r>
        <w:rPr>
          <w:rFonts w:ascii="Verdana"/>
          <w:b/>
          <w:sz w:val="19"/>
          <w:u w:val="single"/>
        </w:rPr>
        <w:t>and</w:t>
      </w:r>
      <w:r>
        <w:rPr>
          <w:rFonts w:ascii="Verdana"/>
          <w:b/>
          <w:spacing w:val="-6"/>
          <w:sz w:val="19"/>
          <w:u w:val="single"/>
        </w:rPr>
        <w:t xml:space="preserve"> </w:t>
      </w:r>
      <w:r>
        <w:rPr>
          <w:rFonts w:ascii="Verdana"/>
          <w:b/>
          <w:sz w:val="19"/>
          <w:u w:val="single"/>
        </w:rPr>
        <w:t>Law:</w:t>
      </w:r>
      <w:r>
        <w:rPr>
          <w:rFonts w:ascii="Verdana"/>
          <w:b/>
          <w:spacing w:val="51"/>
          <w:sz w:val="19"/>
          <w:u w:val="single"/>
        </w:rPr>
        <w:t xml:space="preserve"> </w:t>
      </w:r>
      <w:r>
        <w:rPr>
          <w:rFonts w:ascii="Verdana"/>
          <w:b/>
          <w:sz w:val="19"/>
          <w:u w:val="single"/>
        </w:rPr>
        <w:t>4723-5-</w:t>
      </w:r>
      <w:r>
        <w:rPr>
          <w:rFonts w:ascii="Verdana"/>
          <w:b/>
          <w:spacing w:val="-5"/>
          <w:sz w:val="19"/>
          <w:u w:val="single"/>
        </w:rPr>
        <w:t>12C</w:t>
      </w:r>
    </w:p>
    <w:p w14:paraId="5BF6A82E" w14:textId="77777777" w:rsidR="00503A76" w:rsidRDefault="00503A76" w:rsidP="00503A76">
      <w:pPr>
        <w:pStyle w:val="BodyText"/>
        <w:spacing w:before="6"/>
        <w:rPr>
          <w:rFonts w:ascii="Verdana"/>
          <w:b/>
          <w:sz w:val="14"/>
        </w:rPr>
      </w:pPr>
    </w:p>
    <w:p w14:paraId="209ED29E" w14:textId="77777777" w:rsidR="00503A76" w:rsidRPr="003249A8" w:rsidRDefault="00503A76" w:rsidP="00503A76">
      <w:pPr>
        <w:spacing w:before="100"/>
        <w:ind w:left="560" w:right="556"/>
        <w:jc w:val="both"/>
        <w:rPr>
          <w:rFonts w:ascii="Verdana"/>
          <w:b/>
          <w:bCs/>
          <w:i/>
          <w:color w:val="000000" w:themeColor="text1"/>
          <w:sz w:val="19"/>
        </w:rPr>
      </w:pPr>
      <w:r w:rsidRPr="003249A8">
        <w:rPr>
          <w:rFonts w:ascii="Verdana"/>
          <w:b/>
          <w:bCs/>
          <w:i/>
          <w:color w:val="000000" w:themeColor="text1"/>
          <w:sz w:val="19"/>
        </w:rPr>
        <w:t>In addition to the policies required in paragraph (A) of this rule, the program administrator and faculty shall implement policies related to student conduct that incorporate</w:t>
      </w:r>
      <w:r w:rsidRPr="003249A8">
        <w:rPr>
          <w:rFonts w:ascii="Verdana"/>
          <w:b/>
          <w:bCs/>
          <w:i/>
          <w:color w:val="000000" w:themeColor="text1"/>
          <w:spacing w:val="40"/>
          <w:sz w:val="19"/>
        </w:rPr>
        <w:t xml:space="preserve"> </w:t>
      </w:r>
      <w:r w:rsidRPr="003249A8">
        <w:rPr>
          <w:rFonts w:ascii="Verdana"/>
          <w:b/>
          <w:bCs/>
          <w:i/>
          <w:color w:val="000000" w:themeColor="text1"/>
          <w:sz w:val="19"/>
        </w:rPr>
        <w:t>the</w:t>
      </w:r>
      <w:r w:rsidRPr="003249A8">
        <w:rPr>
          <w:rFonts w:ascii="Verdana"/>
          <w:b/>
          <w:bCs/>
          <w:i/>
          <w:color w:val="000000" w:themeColor="text1"/>
          <w:spacing w:val="40"/>
          <w:sz w:val="19"/>
        </w:rPr>
        <w:t xml:space="preserve"> </w:t>
      </w:r>
      <w:r w:rsidRPr="003249A8">
        <w:rPr>
          <w:rFonts w:ascii="Verdana"/>
          <w:b/>
          <w:bCs/>
          <w:i/>
          <w:color w:val="000000" w:themeColor="text1"/>
          <w:sz w:val="19"/>
        </w:rPr>
        <w:t>standards</w:t>
      </w:r>
      <w:r w:rsidRPr="003249A8">
        <w:rPr>
          <w:rFonts w:ascii="Verdana"/>
          <w:b/>
          <w:bCs/>
          <w:i/>
          <w:color w:val="000000" w:themeColor="text1"/>
          <w:spacing w:val="40"/>
          <w:sz w:val="19"/>
        </w:rPr>
        <w:t xml:space="preserve"> </w:t>
      </w:r>
      <w:r w:rsidRPr="003249A8">
        <w:rPr>
          <w:rFonts w:ascii="Verdana"/>
          <w:b/>
          <w:bCs/>
          <w:i/>
          <w:color w:val="000000" w:themeColor="text1"/>
          <w:sz w:val="19"/>
        </w:rPr>
        <w:t>for</w:t>
      </w:r>
      <w:r w:rsidRPr="003249A8">
        <w:rPr>
          <w:rFonts w:ascii="Verdana"/>
          <w:b/>
          <w:bCs/>
          <w:i/>
          <w:color w:val="000000" w:themeColor="text1"/>
          <w:spacing w:val="40"/>
          <w:sz w:val="19"/>
        </w:rPr>
        <w:t xml:space="preserve"> </w:t>
      </w:r>
      <w:r w:rsidRPr="003249A8">
        <w:rPr>
          <w:rFonts w:ascii="Verdana"/>
          <w:b/>
          <w:bCs/>
          <w:i/>
          <w:color w:val="000000" w:themeColor="text1"/>
          <w:sz w:val="19"/>
        </w:rPr>
        <w:t>safe</w:t>
      </w:r>
      <w:r w:rsidRPr="003249A8">
        <w:rPr>
          <w:rFonts w:ascii="Verdana"/>
          <w:b/>
          <w:bCs/>
          <w:i/>
          <w:color w:val="000000" w:themeColor="text1"/>
          <w:spacing w:val="40"/>
          <w:sz w:val="19"/>
        </w:rPr>
        <w:t xml:space="preserve"> </w:t>
      </w:r>
      <w:r w:rsidRPr="003249A8">
        <w:rPr>
          <w:rFonts w:ascii="Verdana"/>
          <w:b/>
          <w:bCs/>
          <w:i/>
          <w:color w:val="000000" w:themeColor="text1"/>
          <w:sz w:val="19"/>
        </w:rPr>
        <w:t>nursing</w:t>
      </w:r>
      <w:r w:rsidRPr="003249A8">
        <w:rPr>
          <w:rFonts w:ascii="Verdana"/>
          <w:b/>
          <w:bCs/>
          <w:i/>
          <w:color w:val="000000" w:themeColor="text1"/>
          <w:spacing w:val="40"/>
          <w:sz w:val="19"/>
        </w:rPr>
        <w:t xml:space="preserve"> </w:t>
      </w:r>
      <w:r w:rsidRPr="003249A8">
        <w:rPr>
          <w:rFonts w:ascii="Verdana"/>
          <w:b/>
          <w:bCs/>
          <w:i/>
          <w:color w:val="000000" w:themeColor="text1"/>
          <w:sz w:val="19"/>
        </w:rPr>
        <w:t>care</w:t>
      </w:r>
      <w:r w:rsidRPr="003249A8">
        <w:rPr>
          <w:rFonts w:ascii="Verdana"/>
          <w:b/>
          <w:bCs/>
          <w:i/>
          <w:color w:val="000000" w:themeColor="text1"/>
          <w:spacing w:val="40"/>
          <w:sz w:val="19"/>
        </w:rPr>
        <w:t xml:space="preserve"> </w:t>
      </w:r>
      <w:r w:rsidRPr="003249A8">
        <w:rPr>
          <w:rFonts w:ascii="Verdana"/>
          <w:b/>
          <w:bCs/>
          <w:i/>
          <w:color w:val="000000" w:themeColor="text1"/>
          <w:sz w:val="19"/>
        </w:rPr>
        <w:t>set</w:t>
      </w:r>
      <w:r w:rsidRPr="003249A8">
        <w:rPr>
          <w:rFonts w:ascii="Verdana"/>
          <w:b/>
          <w:bCs/>
          <w:i/>
          <w:color w:val="000000" w:themeColor="text1"/>
          <w:spacing w:val="40"/>
          <w:sz w:val="19"/>
        </w:rPr>
        <w:t xml:space="preserve"> </w:t>
      </w:r>
      <w:r w:rsidRPr="003249A8">
        <w:rPr>
          <w:rFonts w:ascii="Verdana"/>
          <w:b/>
          <w:bCs/>
          <w:i/>
          <w:color w:val="000000" w:themeColor="text1"/>
          <w:sz w:val="19"/>
        </w:rPr>
        <w:t>forth</w:t>
      </w:r>
      <w:r w:rsidRPr="003249A8">
        <w:rPr>
          <w:rFonts w:ascii="Verdana"/>
          <w:b/>
          <w:bCs/>
          <w:i/>
          <w:color w:val="000000" w:themeColor="text1"/>
          <w:spacing w:val="40"/>
          <w:sz w:val="19"/>
        </w:rPr>
        <w:t xml:space="preserve"> </w:t>
      </w:r>
      <w:r w:rsidRPr="003249A8">
        <w:rPr>
          <w:rFonts w:ascii="Verdana"/>
          <w:b/>
          <w:bCs/>
          <w:i/>
          <w:color w:val="000000" w:themeColor="text1"/>
          <w:sz w:val="19"/>
        </w:rPr>
        <w:t>in</w:t>
      </w:r>
      <w:r w:rsidRPr="003249A8">
        <w:rPr>
          <w:rFonts w:ascii="Verdana"/>
          <w:b/>
          <w:bCs/>
          <w:i/>
          <w:color w:val="000000" w:themeColor="text1"/>
          <w:spacing w:val="40"/>
          <w:sz w:val="19"/>
        </w:rPr>
        <w:t xml:space="preserve"> </w:t>
      </w:r>
      <w:r w:rsidRPr="003249A8">
        <w:rPr>
          <w:rFonts w:ascii="Verdana"/>
          <w:b/>
          <w:bCs/>
          <w:i/>
          <w:color w:val="000000" w:themeColor="text1"/>
          <w:sz w:val="19"/>
        </w:rPr>
        <w:t>Chapter</w:t>
      </w:r>
      <w:r w:rsidRPr="003249A8">
        <w:rPr>
          <w:rFonts w:ascii="Verdana"/>
          <w:b/>
          <w:bCs/>
          <w:i/>
          <w:color w:val="000000" w:themeColor="text1"/>
          <w:spacing w:val="40"/>
          <w:sz w:val="19"/>
        </w:rPr>
        <w:t xml:space="preserve"> </w:t>
      </w:r>
      <w:r w:rsidRPr="003249A8">
        <w:rPr>
          <w:rFonts w:ascii="Verdana"/>
          <w:b/>
          <w:bCs/>
          <w:i/>
          <w:color w:val="000000" w:themeColor="text1"/>
          <w:sz w:val="19"/>
        </w:rPr>
        <w:t>4723.</w:t>
      </w:r>
      <w:r w:rsidRPr="003249A8">
        <w:rPr>
          <w:rFonts w:ascii="Verdana"/>
          <w:b/>
          <w:bCs/>
          <w:i/>
          <w:color w:val="000000" w:themeColor="text1"/>
          <w:spacing w:val="40"/>
          <w:sz w:val="19"/>
        </w:rPr>
        <w:t xml:space="preserve"> </w:t>
      </w:r>
      <w:r w:rsidRPr="003249A8">
        <w:rPr>
          <w:rFonts w:ascii="Verdana"/>
          <w:b/>
          <w:bCs/>
          <w:i/>
          <w:color w:val="000000" w:themeColor="text1"/>
          <w:sz w:val="19"/>
        </w:rPr>
        <w:t>of</w:t>
      </w:r>
      <w:r w:rsidRPr="003249A8">
        <w:rPr>
          <w:rFonts w:ascii="Verdana"/>
          <w:b/>
          <w:bCs/>
          <w:i/>
          <w:color w:val="000000" w:themeColor="text1"/>
          <w:spacing w:val="40"/>
          <w:sz w:val="19"/>
        </w:rPr>
        <w:t xml:space="preserve"> </w:t>
      </w:r>
      <w:r w:rsidRPr="003249A8">
        <w:rPr>
          <w:rFonts w:ascii="Verdana"/>
          <w:b/>
          <w:bCs/>
          <w:i/>
          <w:color w:val="000000" w:themeColor="text1"/>
          <w:sz w:val="19"/>
        </w:rPr>
        <w:t xml:space="preserve">the Revised Code and the rules adopted under that chapter, including, but not limited to the </w:t>
      </w:r>
      <w:r w:rsidRPr="003249A8">
        <w:rPr>
          <w:rFonts w:ascii="Verdana"/>
          <w:b/>
          <w:bCs/>
          <w:i/>
          <w:color w:val="000000" w:themeColor="text1"/>
          <w:spacing w:val="-2"/>
          <w:sz w:val="19"/>
        </w:rPr>
        <w:t>following:</w:t>
      </w:r>
    </w:p>
    <w:p w14:paraId="0802AC14" w14:textId="77777777" w:rsidR="00503A76" w:rsidRDefault="00503A76" w:rsidP="00503A76">
      <w:pPr>
        <w:pStyle w:val="ListParagraph"/>
        <w:numPr>
          <w:ilvl w:val="0"/>
          <w:numId w:val="1"/>
        </w:numPr>
        <w:tabs>
          <w:tab w:val="left" w:pos="918"/>
        </w:tabs>
        <w:spacing w:before="50"/>
        <w:ind w:right="560" w:firstLine="0"/>
        <w:contextualSpacing w:val="0"/>
        <w:jc w:val="both"/>
        <w:rPr>
          <w:rFonts w:ascii="Verdana"/>
          <w:sz w:val="19"/>
        </w:rPr>
      </w:pPr>
      <w:r>
        <w:rPr>
          <w:rFonts w:ascii="Verdana"/>
          <w:sz w:val="19"/>
        </w:rPr>
        <w:t>A student shall, in a complete, accurate, and timely manner, report and document nursing</w:t>
      </w:r>
      <w:r>
        <w:rPr>
          <w:rFonts w:ascii="Verdana"/>
          <w:spacing w:val="-12"/>
          <w:sz w:val="19"/>
        </w:rPr>
        <w:t xml:space="preserve"> </w:t>
      </w:r>
      <w:r>
        <w:rPr>
          <w:rFonts w:ascii="Verdana"/>
          <w:sz w:val="19"/>
        </w:rPr>
        <w:t>assessments</w:t>
      </w:r>
      <w:r>
        <w:rPr>
          <w:rFonts w:ascii="Verdana"/>
          <w:spacing w:val="-12"/>
          <w:sz w:val="19"/>
        </w:rPr>
        <w:t xml:space="preserve"> </w:t>
      </w:r>
      <w:r>
        <w:rPr>
          <w:rFonts w:ascii="Verdana"/>
          <w:sz w:val="19"/>
        </w:rPr>
        <w:t>or</w:t>
      </w:r>
      <w:r>
        <w:rPr>
          <w:rFonts w:ascii="Verdana"/>
          <w:spacing w:val="-11"/>
          <w:sz w:val="19"/>
        </w:rPr>
        <w:t xml:space="preserve"> </w:t>
      </w:r>
      <w:r>
        <w:rPr>
          <w:rFonts w:ascii="Verdana"/>
          <w:sz w:val="19"/>
        </w:rPr>
        <w:t>observations,</w:t>
      </w:r>
      <w:r>
        <w:rPr>
          <w:rFonts w:ascii="Verdana"/>
          <w:spacing w:val="-11"/>
          <w:sz w:val="19"/>
        </w:rPr>
        <w:t xml:space="preserve"> </w:t>
      </w:r>
      <w:r>
        <w:rPr>
          <w:rFonts w:ascii="Verdana"/>
          <w:sz w:val="19"/>
        </w:rPr>
        <w:t>the</w:t>
      </w:r>
      <w:r>
        <w:rPr>
          <w:rFonts w:ascii="Verdana"/>
          <w:spacing w:val="-11"/>
          <w:sz w:val="19"/>
        </w:rPr>
        <w:t xml:space="preserve"> </w:t>
      </w:r>
      <w:r>
        <w:rPr>
          <w:rFonts w:ascii="Verdana"/>
          <w:sz w:val="19"/>
        </w:rPr>
        <w:t>care</w:t>
      </w:r>
      <w:r>
        <w:rPr>
          <w:rFonts w:ascii="Verdana"/>
          <w:spacing w:val="-11"/>
          <w:sz w:val="19"/>
        </w:rPr>
        <w:t xml:space="preserve"> </w:t>
      </w:r>
      <w:r>
        <w:rPr>
          <w:rFonts w:ascii="Verdana"/>
          <w:sz w:val="19"/>
        </w:rPr>
        <w:t>provided</w:t>
      </w:r>
      <w:r>
        <w:rPr>
          <w:rFonts w:ascii="Verdana"/>
          <w:spacing w:val="-12"/>
          <w:sz w:val="19"/>
        </w:rPr>
        <w:t xml:space="preserve"> </w:t>
      </w:r>
      <w:r>
        <w:rPr>
          <w:rFonts w:ascii="Verdana"/>
          <w:sz w:val="19"/>
        </w:rPr>
        <w:t>by</w:t>
      </w:r>
      <w:r>
        <w:rPr>
          <w:rFonts w:ascii="Verdana"/>
          <w:spacing w:val="-11"/>
          <w:sz w:val="19"/>
        </w:rPr>
        <w:t xml:space="preserve"> </w:t>
      </w:r>
      <w:r>
        <w:rPr>
          <w:rFonts w:ascii="Verdana"/>
          <w:sz w:val="19"/>
        </w:rPr>
        <w:t>the</w:t>
      </w:r>
      <w:r>
        <w:rPr>
          <w:rFonts w:ascii="Verdana"/>
          <w:spacing w:val="-11"/>
          <w:sz w:val="19"/>
        </w:rPr>
        <w:t xml:space="preserve"> </w:t>
      </w:r>
      <w:r>
        <w:rPr>
          <w:rFonts w:ascii="Verdana"/>
          <w:sz w:val="19"/>
        </w:rPr>
        <w:t>student</w:t>
      </w:r>
      <w:r>
        <w:rPr>
          <w:rFonts w:ascii="Verdana"/>
          <w:spacing w:val="-12"/>
          <w:sz w:val="19"/>
        </w:rPr>
        <w:t xml:space="preserve"> </w:t>
      </w:r>
      <w:r>
        <w:rPr>
          <w:rFonts w:ascii="Verdana"/>
          <w:sz w:val="19"/>
        </w:rPr>
        <w:t>for</w:t>
      </w:r>
      <w:r>
        <w:rPr>
          <w:rFonts w:ascii="Verdana"/>
          <w:spacing w:val="-11"/>
          <w:sz w:val="19"/>
        </w:rPr>
        <w:t xml:space="preserve"> </w:t>
      </w:r>
      <w:r>
        <w:rPr>
          <w:rFonts w:ascii="Verdana"/>
          <w:sz w:val="19"/>
        </w:rPr>
        <w:t>the</w:t>
      </w:r>
      <w:r>
        <w:rPr>
          <w:rFonts w:ascii="Verdana"/>
          <w:spacing w:val="-11"/>
          <w:sz w:val="19"/>
        </w:rPr>
        <w:t xml:space="preserve"> </w:t>
      </w:r>
      <w:r>
        <w:rPr>
          <w:rFonts w:ascii="Verdana"/>
          <w:sz w:val="19"/>
        </w:rPr>
        <w:t>patient,</w:t>
      </w:r>
      <w:r>
        <w:rPr>
          <w:rFonts w:ascii="Verdana"/>
          <w:spacing w:val="-11"/>
          <w:sz w:val="19"/>
        </w:rPr>
        <w:t xml:space="preserve"> </w:t>
      </w:r>
      <w:r>
        <w:rPr>
          <w:rFonts w:ascii="Verdana"/>
          <w:sz w:val="19"/>
        </w:rPr>
        <w:t>and the patient's response to that care.</w:t>
      </w:r>
    </w:p>
    <w:p w14:paraId="699022FA" w14:textId="77777777" w:rsidR="00503A76" w:rsidRDefault="00503A76" w:rsidP="00503A76">
      <w:pPr>
        <w:pStyle w:val="BodyText"/>
        <w:rPr>
          <w:rFonts w:ascii="Verdana"/>
          <w:sz w:val="23"/>
        </w:rPr>
      </w:pPr>
    </w:p>
    <w:p w14:paraId="599AB500" w14:textId="77777777" w:rsidR="00503A76" w:rsidRDefault="00503A76" w:rsidP="00503A76">
      <w:pPr>
        <w:pStyle w:val="ListParagraph"/>
        <w:numPr>
          <w:ilvl w:val="0"/>
          <w:numId w:val="1"/>
        </w:numPr>
        <w:tabs>
          <w:tab w:val="left" w:pos="917"/>
        </w:tabs>
        <w:ind w:left="559" w:right="561" w:firstLine="0"/>
        <w:contextualSpacing w:val="0"/>
        <w:jc w:val="both"/>
        <w:rPr>
          <w:rFonts w:ascii="Verdana"/>
          <w:sz w:val="19"/>
        </w:rPr>
      </w:pPr>
      <w:r>
        <w:rPr>
          <w:rFonts w:ascii="Verdana"/>
          <w:sz w:val="19"/>
        </w:rPr>
        <w:t>A</w:t>
      </w:r>
      <w:r>
        <w:rPr>
          <w:rFonts w:ascii="Verdana"/>
          <w:spacing w:val="-17"/>
          <w:sz w:val="19"/>
        </w:rPr>
        <w:t xml:space="preserve"> </w:t>
      </w:r>
      <w:r>
        <w:rPr>
          <w:rFonts w:ascii="Verdana"/>
          <w:sz w:val="19"/>
        </w:rPr>
        <w:t>student</w:t>
      </w:r>
      <w:r>
        <w:rPr>
          <w:rFonts w:ascii="Verdana"/>
          <w:spacing w:val="-17"/>
          <w:sz w:val="19"/>
        </w:rPr>
        <w:t xml:space="preserve"> </w:t>
      </w:r>
      <w:r>
        <w:rPr>
          <w:rFonts w:ascii="Verdana"/>
          <w:sz w:val="19"/>
        </w:rPr>
        <w:t>shall,</w:t>
      </w:r>
      <w:r>
        <w:rPr>
          <w:rFonts w:ascii="Verdana"/>
          <w:spacing w:val="-17"/>
          <w:sz w:val="19"/>
        </w:rPr>
        <w:t xml:space="preserve"> </w:t>
      </w:r>
      <w:r>
        <w:rPr>
          <w:rFonts w:ascii="Verdana"/>
          <w:sz w:val="19"/>
        </w:rPr>
        <w:t>in</w:t>
      </w:r>
      <w:r>
        <w:rPr>
          <w:rFonts w:ascii="Verdana"/>
          <w:spacing w:val="-16"/>
          <w:sz w:val="19"/>
        </w:rPr>
        <w:t xml:space="preserve"> </w:t>
      </w:r>
      <w:r>
        <w:rPr>
          <w:rFonts w:ascii="Verdana"/>
          <w:sz w:val="19"/>
        </w:rPr>
        <w:t>an</w:t>
      </w:r>
      <w:r>
        <w:rPr>
          <w:rFonts w:ascii="Verdana"/>
          <w:spacing w:val="-17"/>
          <w:sz w:val="19"/>
        </w:rPr>
        <w:t xml:space="preserve"> </w:t>
      </w:r>
      <w:r>
        <w:rPr>
          <w:rFonts w:ascii="Verdana"/>
          <w:sz w:val="19"/>
        </w:rPr>
        <w:t>accurate</w:t>
      </w:r>
      <w:r>
        <w:rPr>
          <w:rFonts w:ascii="Verdana"/>
          <w:spacing w:val="-17"/>
          <w:sz w:val="19"/>
        </w:rPr>
        <w:t xml:space="preserve"> </w:t>
      </w:r>
      <w:r>
        <w:rPr>
          <w:rFonts w:ascii="Verdana"/>
          <w:sz w:val="19"/>
        </w:rPr>
        <w:t>and</w:t>
      </w:r>
      <w:r>
        <w:rPr>
          <w:rFonts w:ascii="Verdana"/>
          <w:spacing w:val="-16"/>
          <w:sz w:val="19"/>
        </w:rPr>
        <w:t xml:space="preserve"> </w:t>
      </w:r>
      <w:r>
        <w:rPr>
          <w:rFonts w:ascii="Verdana"/>
          <w:sz w:val="19"/>
        </w:rPr>
        <w:t>timely</w:t>
      </w:r>
      <w:r>
        <w:rPr>
          <w:rFonts w:ascii="Verdana"/>
          <w:spacing w:val="-17"/>
          <w:sz w:val="19"/>
        </w:rPr>
        <w:t xml:space="preserve"> </w:t>
      </w:r>
      <w:r>
        <w:rPr>
          <w:rFonts w:ascii="Verdana"/>
          <w:sz w:val="19"/>
        </w:rPr>
        <w:t>manner,</w:t>
      </w:r>
      <w:r>
        <w:rPr>
          <w:rFonts w:ascii="Verdana"/>
          <w:spacing w:val="-17"/>
          <w:sz w:val="19"/>
        </w:rPr>
        <w:t xml:space="preserve"> </w:t>
      </w:r>
      <w:r>
        <w:rPr>
          <w:rFonts w:ascii="Verdana"/>
          <w:sz w:val="19"/>
        </w:rPr>
        <w:t>report</w:t>
      </w:r>
      <w:r>
        <w:rPr>
          <w:rFonts w:ascii="Verdana"/>
          <w:spacing w:val="-16"/>
          <w:sz w:val="19"/>
        </w:rPr>
        <w:t xml:space="preserve"> </w:t>
      </w:r>
      <w:r>
        <w:rPr>
          <w:rFonts w:ascii="Verdana"/>
          <w:sz w:val="19"/>
        </w:rPr>
        <w:t>to</w:t>
      </w:r>
      <w:r>
        <w:rPr>
          <w:rFonts w:ascii="Verdana"/>
          <w:spacing w:val="-17"/>
          <w:sz w:val="19"/>
        </w:rPr>
        <w:t xml:space="preserve"> </w:t>
      </w:r>
      <w:r>
        <w:rPr>
          <w:rFonts w:ascii="Verdana"/>
          <w:sz w:val="19"/>
        </w:rPr>
        <w:t>the</w:t>
      </w:r>
      <w:r>
        <w:rPr>
          <w:rFonts w:ascii="Verdana"/>
          <w:spacing w:val="-17"/>
          <w:sz w:val="19"/>
        </w:rPr>
        <w:t xml:space="preserve"> </w:t>
      </w:r>
      <w:r>
        <w:rPr>
          <w:rFonts w:ascii="Verdana"/>
          <w:sz w:val="19"/>
        </w:rPr>
        <w:t>appropriate</w:t>
      </w:r>
      <w:r>
        <w:rPr>
          <w:rFonts w:ascii="Verdana"/>
          <w:spacing w:val="-17"/>
          <w:sz w:val="19"/>
        </w:rPr>
        <w:t xml:space="preserve"> </w:t>
      </w:r>
      <w:r>
        <w:rPr>
          <w:rFonts w:ascii="Verdana"/>
          <w:sz w:val="19"/>
        </w:rPr>
        <w:t>practitioner errors in or deviations from the current valid order.</w:t>
      </w:r>
    </w:p>
    <w:p w14:paraId="1F1E9539" w14:textId="77777777" w:rsidR="00503A76" w:rsidRDefault="00503A76" w:rsidP="00503A76">
      <w:pPr>
        <w:pStyle w:val="BodyText"/>
        <w:rPr>
          <w:rFonts w:ascii="Verdana"/>
          <w:sz w:val="23"/>
        </w:rPr>
      </w:pPr>
    </w:p>
    <w:p w14:paraId="734F6579" w14:textId="77777777" w:rsidR="00503A76" w:rsidRDefault="00503A76" w:rsidP="00503A76">
      <w:pPr>
        <w:pStyle w:val="ListParagraph"/>
        <w:numPr>
          <w:ilvl w:val="0"/>
          <w:numId w:val="1"/>
        </w:numPr>
        <w:tabs>
          <w:tab w:val="left" w:pos="917"/>
        </w:tabs>
        <w:ind w:left="559" w:right="558" w:firstLine="0"/>
        <w:contextualSpacing w:val="0"/>
        <w:jc w:val="both"/>
        <w:rPr>
          <w:rFonts w:ascii="Verdana"/>
          <w:sz w:val="19"/>
        </w:rPr>
      </w:pPr>
      <w:r>
        <w:rPr>
          <w:rFonts w:ascii="Verdana"/>
          <w:sz w:val="19"/>
        </w:rPr>
        <w:t>A</w:t>
      </w:r>
      <w:r>
        <w:rPr>
          <w:rFonts w:ascii="Verdana"/>
          <w:spacing w:val="-15"/>
          <w:sz w:val="19"/>
        </w:rPr>
        <w:t xml:space="preserve"> </w:t>
      </w:r>
      <w:r>
        <w:rPr>
          <w:rFonts w:ascii="Verdana"/>
          <w:sz w:val="19"/>
        </w:rPr>
        <w:t>student</w:t>
      </w:r>
      <w:r>
        <w:rPr>
          <w:rFonts w:ascii="Verdana"/>
          <w:spacing w:val="-15"/>
          <w:sz w:val="19"/>
        </w:rPr>
        <w:t xml:space="preserve"> </w:t>
      </w:r>
      <w:r>
        <w:rPr>
          <w:rFonts w:ascii="Verdana"/>
          <w:sz w:val="19"/>
        </w:rPr>
        <w:t>shall</w:t>
      </w:r>
      <w:r>
        <w:rPr>
          <w:rFonts w:ascii="Verdana"/>
          <w:spacing w:val="-15"/>
          <w:sz w:val="19"/>
        </w:rPr>
        <w:t xml:space="preserve"> </w:t>
      </w:r>
      <w:r>
        <w:rPr>
          <w:rFonts w:ascii="Verdana"/>
          <w:sz w:val="19"/>
        </w:rPr>
        <w:t>not</w:t>
      </w:r>
      <w:r>
        <w:rPr>
          <w:rFonts w:ascii="Verdana"/>
          <w:spacing w:val="-15"/>
          <w:sz w:val="19"/>
        </w:rPr>
        <w:t xml:space="preserve"> </w:t>
      </w:r>
      <w:r>
        <w:rPr>
          <w:rFonts w:ascii="Verdana"/>
          <w:sz w:val="19"/>
        </w:rPr>
        <w:t>falsify</w:t>
      </w:r>
      <w:r>
        <w:rPr>
          <w:rFonts w:ascii="Verdana"/>
          <w:spacing w:val="-15"/>
          <w:sz w:val="19"/>
        </w:rPr>
        <w:t xml:space="preserve"> </w:t>
      </w:r>
      <w:r>
        <w:rPr>
          <w:rFonts w:ascii="Verdana"/>
          <w:sz w:val="19"/>
        </w:rPr>
        <w:t>any</w:t>
      </w:r>
      <w:r>
        <w:rPr>
          <w:rFonts w:ascii="Verdana"/>
          <w:spacing w:val="-15"/>
          <w:sz w:val="19"/>
        </w:rPr>
        <w:t xml:space="preserve"> </w:t>
      </w:r>
      <w:r>
        <w:rPr>
          <w:rFonts w:ascii="Verdana"/>
          <w:sz w:val="19"/>
        </w:rPr>
        <w:t>patient</w:t>
      </w:r>
      <w:r>
        <w:rPr>
          <w:rFonts w:ascii="Verdana"/>
          <w:spacing w:val="-15"/>
          <w:sz w:val="19"/>
        </w:rPr>
        <w:t xml:space="preserve"> </w:t>
      </w:r>
      <w:r>
        <w:rPr>
          <w:rFonts w:ascii="Verdana"/>
          <w:sz w:val="19"/>
        </w:rPr>
        <w:t>record</w:t>
      </w:r>
      <w:r>
        <w:rPr>
          <w:rFonts w:ascii="Verdana"/>
          <w:spacing w:val="-16"/>
          <w:sz w:val="19"/>
        </w:rPr>
        <w:t xml:space="preserve"> </w:t>
      </w:r>
      <w:r>
        <w:rPr>
          <w:rFonts w:ascii="Verdana"/>
          <w:sz w:val="19"/>
        </w:rPr>
        <w:t>or</w:t>
      </w:r>
      <w:r>
        <w:rPr>
          <w:rFonts w:ascii="Verdana"/>
          <w:spacing w:val="-15"/>
          <w:sz w:val="19"/>
        </w:rPr>
        <w:t xml:space="preserve"> </w:t>
      </w:r>
      <w:r>
        <w:rPr>
          <w:rFonts w:ascii="Verdana"/>
          <w:sz w:val="19"/>
        </w:rPr>
        <w:t>any</w:t>
      </w:r>
      <w:r>
        <w:rPr>
          <w:rFonts w:ascii="Verdana"/>
          <w:spacing w:val="-15"/>
          <w:sz w:val="19"/>
        </w:rPr>
        <w:t xml:space="preserve"> </w:t>
      </w:r>
      <w:r>
        <w:rPr>
          <w:rFonts w:ascii="Verdana"/>
          <w:sz w:val="19"/>
        </w:rPr>
        <w:t>other</w:t>
      </w:r>
      <w:r>
        <w:rPr>
          <w:rFonts w:ascii="Verdana"/>
          <w:spacing w:val="-15"/>
          <w:sz w:val="19"/>
        </w:rPr>
        <w:t xml:space="preserve"> </w:t>
      </w:r>
      <w:r>
        <w:rPr>
          <w:rFonts w:ascii="Verdana"/>
          <w:sz w:val="19"/>
        </w:rPr>
        <w:t>document</w:t>
      </w:r>
      <w:r>
        <w:rPr>
          <w:rFonts w:ascii="Verdana"/>
          <w:spacing w:val="-15"/>
          <w:sz w:val="19"/>
        </w:rPr>
        <w:t xml:space="preserve"> </w:t>
      </w:r>
      <w:r>
        <w:rPr>
          <w:rFonts w:ascii="Verdana"/>
          <w:sz w:val="19"/>
        </w:rPr>
        <w:t>prepared</w:t>
      </w:r>
      <w:r>
        <w:rPr>
          <w:rFonts w:ascii="Verdana"/>
          <w:spacing w:val="-16"/>
          <w:sz w:val="19"/>
        </w:rPr>
        <w:t xml:space="preserve"> </w:t>
      </w:r>
      <w:r>
        <w:rPr>
          <w:rFonts w:ascii="Verdana"/>
          <w:sz w:val="19"/>
        </w:rPr>
        <w:t>or</w:t>
      </w:r>
      <w:r>
        <w:rPr>
          <w:rFonts w:ascii="Verdana"/>
          <w:spacing w:val="-15"/>
          <w:sz w:val="19"/>
        </w:rPr>
        <w:t xml:space="preserve"> </w:t>
      </w:r>
      <w:r>
        <w:rPr>
          <w:rFonts w:ascii="Verdana"/>
          <w:sz w:val="19"/>
        </w:rPr>
        <w:t xml:space="preserve">utilized </w:t>
      </w:r>
      <w:proofErr w:type="gramStart"/>
      <w:r>
        <w:rPr>
          <w:rFonts w:ascii="Verdana"/>
          <w:sz w:val="19"/>
        </w:rPr>
        <w:t>in the course of</w:t>
      </w:r>
      <w:proofErr w:type="gramEnd"/>
      <w:r>
        <w:rPr>
          <w:rFonts w:ascii="Verdana"/>
          <w:sz w:val="19"/>
        </w:rPr>
        <w:t>, or in conjunction with, nursing practice. This includes, but is not limited to,</w:t>
      </w:r>
      <w:r>
        <w:rPr>
          <w:rFonts w:ascii="Verdana"/>
          <w:spacing w:val="-10"/>
          <w:sz w:val="19"/>
        </w:rPr>
        <w:t xml:space="preserve"> </w:t>
      </w:r>
      <w:r>
        <w:rPr>
          <w:rFonts w:ascii="Verdana"/>
          <w:sz w:val="19"/>
        </w:rPr>
        <w:t>case</w:t>
      </w:r>
      <w:r>
        <w:rPr>
          <w:rFonts w:ascii="Verdana"/>
          <w:spacing w:val="-10"/>
          <w:sz w:val="19"/>
        </w:rPr>
        <w:t xml:space="preserve"> </w:t>
      </w:r>
      <w:r>
        <w:rPr>
          <w:rFonts w:ascii="Verdana"/>
          <w:sz w:val="19"/>
        </w:rPr>
        <w:t>management</w:t>
      </w:r>
      <w:r>
        <w:rPr>
          <w:rFonts w:ascii="Verdana"/>
          <w:spacing w:val="-11"/>
          <w:sz w:val="19"/>
        </w:rPr>
        <w:t xml:space="preserve"> </w:t>
      </w:r>
      <w:r>
        <w:rPr>
          <w:rFonts w:ascii="Verdana"/>
          <w:sz w:val="19"/>
        </w:rPr>
        <w:t>documents</w:t>
      </w:r>
      <w:r>
        <w:rPr>
          <w:rFonts w:ascii="Verdana"/>
          <w:spacing w:val="-11"/>
          <w:sz w:val="19"/>
        </w:rPr>
        <w:t xml:space="preserve"> </w:t>
      </w:r>
      <w:r>
        <w:rPr>
          <w:rFonts w:ascii="Verdana"/>
          <w:sz w:val="19"/>
        </w:rPr>
        <w:t>or</w:t>
      </w:r>
      <w:r>
        <w:rPr>
          <w:rFonts w:ascii="Verdana"/>
          <w:spacing w:val="-10"/>
          <w:sz w:val="19"/>
        </w:rPr>
        <w:t xml:space="preserve"> </w:t>
      </w:r>
      <w:r>
        <w:rPr>
          <w:rFonts w:ascii="Verdana"/>
          <w:sz w:val="19"/>
        </w:rPr>
        <w:t>reports,</w:t>
      </w:r>
      <w:r>
        <w:rPr>
          <w:rFonts w:ascii="Verdana"/>
          <w:spacing w:val="-10"/>
          <w:sz w:val="19"/>
        </w:rPr>
        <w:t xml:space="preserve"> </w:t>
      </w:r>
      <w:r>
        <w:rPr>
          <w:rFonts w:ascii="Verdana"/>
          <w:sz w:val="19"/>
        </w:rPr>
        <w:t>time</w:t>
      </w:r>
      <w:r>
        <w:rPr>
          <w:rFonts w:ascii="Verdana"/>
          <w:spacing w:val="-10"/>
          <w:sz w:val="19"/>
        </w:rPr>
        <w:t xml:space="preserve"> </w:t>
      </w:r>
      <w:r>
        <w:rPr>
          <w:rFonts w:ascii="Verdana"/>
          <w:sz w:val="19"/>
        </w:rPr>
        <w:t>records</w:t>
      </w:r>
      <w:r>
        <w:rPr>
          <w:rFonts w:ascii="Verdana"/>
          <w:spacing w:val="-11"/>
          <w:sz w:val="19"/>
        </w:rPr>
        <w:t xml:space="preserve"> </w:t>
      </w:r>
      <w:r>
        <w:rPr>
          <w:rFonts w:ascii="Verdana"/>
          <w:sz w:val="19"/>
        </w:rPr>
        <w:t>or</w:t>
      </w:r>
      <w:r>
        <w:rPr>
          <w:rFonts w:ascii="Verdana"/>
          <w:spacing w:val="-10"/>
          <w:sz w:val="19"/>
        </w:rPr>
        <w:t xml:space="preserve"> </w:t>
      </w:r>
      <w:r>
        <w:rPr>
          <w:rFonts w:ascii="Verdana"/>
          <w:sz w:val="19"/>
        </w:rPr>
        <w:t>reports,</w:t>
      </w:r>
      <w:r>
        <w:rPr>
          <w:rFonts w:ascii="Verdana"/>
          <w:spacing w:val="-7"/>
          <w:sz w:val="19"/>
        </w:rPr>
        <w:t xml:space="preserve"> </w:t>
      </w:r>
      <w:r>
        <w:rPr>
          <w:rFonts w:ascii="Verdana"/>
          <w:sz w:val="19"/>
        </w:rPr>
        <w:t>and</w:t>
      </w:r>
      <w:r>
        <w:rPr>
          <w:rFonts w:ascii="Verdana"/>
          <w:spacing w:val="-11"/>
          <w:sz w:val="19"/>
        </w:rPr>
        <w:t xml:space="preserve"> </w:t>
      </w:r>
      <w:r>
        <w:rPr>
          <w:rFonts w:ascii="Verdana"/>
          <w:sz w:val="19"/>
        </w:rPr>
        <w:t>other</w:t>
      </w:r>
      <w:r>
        <w:rPr>
          <w:rFonts w:ascii="Verdana"/>
          <w:spacing w:val="-10"/>
          <w:sz w:val="19"/>
        </w:rPr>
        <w:t xml:space="preserve"> </w:t>
      </w:r>
      <w:r>
        <w:rPr>
          <w:rFonts w:ascii="Verdana"/>
          <w:sz w:val="19"/>
        </w:rPr>
        <w:t>documents related to billing for nursing services.</w:t>
      </w:r>
    </w:p>
    <w:p w14:paraId="47F4D4E2" w14:textId="77777777" w:rsidR="00503A76" w:rsidRDefault="00503A76" w:rsidP="00503A76">
      <w:pPr>
        <w:pStyle w:val="BodyText"/>
        <w:spacing w:before="4"/>
        <w:rPr>
          <w:rFonts w:ascii="Verdana"/>
          <w:sz w:val="23"/>
        </w:rPr>
      </w:pPr>
    </w:p>
    <w:p w14:paraId="1697BABF" w14:textId="77777777" w:rsidR="00503A76" w:rsidRDefault="00503A76" w:rsidP="00503A76">
      <w:pPr>
        <w:pStyle w:val="ListParagraph"/>
        <w:numPr>
          <w:ilvl w:val="0"/>
          <w:numId w:val="1"/>
        </w:numPr>
        <w:tabs>
          <w:tab w:val="left" w:pos="917"/>
        </w:tabs>
        <w:ind w:left="917" w:hanging="358"/>
        <w:contextualSpacing w:val="0"/>
        <w:jc w:val="both"/>
        <w:rPr>
          <w:rFonts w:ascii="Verdana"/>
          <w:sz w:val="19"/>
        </w:rPr>
      </w:pPr>
      <w:r>
        <w:rPr>
          <w:rFonts w:ascii="Verdana"/>
          <w:sz w:val="19"/>
        </w:rPr>
        <w:t>A</w:t>
      </w:r>
      <w:r>
        <w:rPr>
          <w:rFonts w:ascii="Verdana"/>
          <w:spacing w:val="-8"/>
          <w:sz w:val="19"/>
        </w:rPr>
        <w:t xml:space="preserve"> </w:t>
      </w:r>
      <w:r>
        <w:rPr>
          <w:rFonts w:ascii="Verdana"/>
          <w:sz w:val="19"/>
        </w:rPr>
        <w:t>student</w:t>
      </w:r>
      <w:r>
        <w:rPr>
          <w:rFonts w:ascii="Verdana"/>
          <w:spacing w:val="-7"/>
          <w:sz w:val="19"/>
        </w:rPr>
        <w:t xml:space="preserve"> </w:t>
      </w:r>
      <w:r>
        <w:rPr>
          <w:rFonts w:ascii="Verdana"/>
          <w:sz w:val="19"/>
        </w:rPr>
        <w:t>shall</w:t>
      </w:r>
      <w:r>
        <w:rPr>
          <w:rFonts w:ascii="Verdana"/>
          <w:spacing w:val="-6"/>
          <w:sz w:val="19"/>
        </w:rPr>
        <w:t xml:space="preserve"> </w:t>
      </w:r>
      <w:r>
        <w:rPr>
          <w:rFonts w:ascii="Verdana"/>
          <w:sz w:val="19"/>
        </w:rPr>
        <w:t>implement</w:t>
      </w:r>
      <w:r>
        <w:rPr>
          <w:rFonts w:ascii="Verdana"/>
          <w:spacing w:val="-7"/>
          <w:sz w:val="19"/>
        </w:rPr>
        <w:t xml:space="preserve"> </w:t>
      </w:r>
      <w:r>
        <w:rPr>
          <w:rFonts w:ascii="Verdana"/>
          <w:sz w:val="19"/>
        </w:rPr>
        <w:t>measures</w:t>
      </w:r>
      <w:r>
        <w:rPr>
          <w:rFonts w:ascii="Verdana"/>
          <w:spacing w:val="-7"/>
          <w:sz w:val="19"/>
        </w:rPr>
        <w:t xml:space="preserve"> </w:t>
      </w:r>
      <w:r>
        <w:rPr>
          <w:rFonts w:ascii="Verdana"/>
          <w:sz w:val="19"/>
        </w:rPr>
        <w:t>to</w:t>
      </w:r>
      <w:r>
        <w:rPr>
          <w:rFonts w:ascii="Verdana"/>
          <w:spacing w:val="-7"/>
          <w:sz w:val="19"/>
        </w:rPr>
        <w:t xml:space="preserve"> </w:t>
      </w:r>
      <w:r>
        <w:rPr>
          <w:rFonts w:ascii="Verdana"/>
          <w:sz w:val="19"/>
        </w:rPr>
        <w:t>promote</w:t>
      </w:r>
      <w:r>
        <w:rPr>
          <w:rFonts w:ascii="Verdana"/>
          <w:spacing w:val="-7"/>
          <w:sz w:val="19"/>
        </w:rPr>
        <w:t xml:space="preserve"> </w:t>
      </w:r>
      <w:r>
        <w:rPr>
          <w:rFonts w:ascii="Verdana"/>
          <w:sz w:val="19"/>
        </w:rPr>
        <w:t>a</w:t>
      </w:r>
      <w:r>
        <w:rPr>
          <w:rFonts w:ascii="Verdana"/>
          <w:spacing w:val="-8"/>
          <w:sz w:val="19"/>
        </w:rPr>
        <w:t xml:space="preserve"> </w:t>
      </w:r>
      <w:r>
        <w:rPr>
          <w:rFonts w:ascii="Verdana"/>
          <w:sz w:val="19"/>
        </w:rPr>
        <w:t>safe</w:t>
      </w:r>
      <w:r>
        <w:rPr>
          <w:rFonts w:ascii="Verdana"/>
          <w:spacing w:val="-7"/>
          <w:sz w:val="19"/>
        </w:rPr>
        <w:t xml:space="preserve"> </w:t>
      </w:r>
      <w:r>
        <w:rPr>
          <w:rFonts w:ascii="Verdana"/>
          <w:sz w:val="19"/>
        </w:rPr>
        <w:t>environment</w:t>
      </w:r>
      <w:r>
        <w:rPr>
          <w:rFonts w:ascii="Verdana"/>
          <w:spacing w:val="-7"/>
          <w:sz w:val="19"/>
        </w:rPr>
        <w:t xml:space="preserve"> </w:t>
      </w:r>
      <w:r>
        <w:rPr>
          <w:rFonts w:ascii="Verdana"/>
          <w:sz w:val="19"/>
        </w:rPr>
        <w:t>for</w:t>
      </w:r>
      <w:r>
        <w:rPr>
          <w:rFonts w:ascii="Verdana"/>
          <w:spacing w:val="-5"/>
          <w:sz w:val="19"/>
        </w:rPr>
        <w:t xml:space="preserve"> </w:t>
      </w:r>
      <w:r>
        <w:rPr>
          <w:rFonts w:ascii="Verdana"/>
          <w:sz w:val="19"/>
        </w:rPr>
        <w:t>each</w:t>
      </w:r>
      <w:r>
        <w:rPr>
          <w:rFonts w:ascii="Verdana"/>
          <w:spacing w:val="-7"/>
          <w:sz w:val="19"/>
        </w:rPr>
        <w:t xml:space="preserve"> </w:t>
      </w:r>
      <w:r>
        <w:rPr>
          <w:rFonts w:ascii="Verdana"/>
          <w:spacing w:val="-2"/>
          <w:sz w:val="19"/>
        </w:rPr>
        <w:t>patient.</w:t>
      </w:r>
    </w:p>
    <w:p w14:paraId="55E3E04A" w14:textId="77777777" w:rsidR="00503A76" w:rsidRDefault="00503A76" w:rsidP="00503A76">
      <w:pPr>
        <w:pStyle w:val="BodyText"/>
        <w:spacing w:before="11"/>
        <w:rPr>
          <w:rFonts w:ascii="Verdana"/>
          <w:sz w:val="22"/>
        </w:rPr>
      </w:pPr>
    </w:p>
    <w:p w14:paraId="22206BD9" w14:textId="77777777" w:rsidR="00503A76" w:rsidRDefault="00503A76" w:rsidP="00503A76">
      <w:pPr>
        <w:pStyle w:val="ListParagraph"/>
        <w:numPr>
          <w:ilvl w:val="0"/>
          <w:numId w:val="1"/>
        </w:numPr>
        <w:tabs>
          <w:tab w:val="left" w:pos="917"/>
        </w:tabs>
        <w:ind w:left="559" w:right="562" w:firstLine="0"/>
        <w:contextualSpacing w:val="0"/>
        <w:jc w:val="both"/>
        <w:rPr>
          <w:rFonts w:ascii="Verdana"/>
          <w:sz w:val="19"/>
        </w:rPr>
      </w:pPr>
      <w:r>
        <w:rPr>
          <w:rFonts w:ascii="Verdana"/>
          <w:sz w:val="19"/>
        </w:rPr>
        <w:t xml:space="preserve">A student shall delineate, establish, and maintain professional boundaries with each </w:t>
      </w:r>
      <w:r>
        <w:rPr>
          <w:rFonts w:ascii="Verdana"/>
          <w:spacing w:val="-2"/>
          <w:sz w:val="19"/>
        </w:rPr>
        <w:t>patient.</w:t>
      </w:r>
    </w:p>
    <w:p w14:paraId="50D62C10" w14:textId="77777777" w:rsidR="00503A76" w:rsidRDefault="00503A76" w:rsidP="00503A76">
      <w:pPr>
        <w:pStyle w:val="BodyText"/>
        <w:rPr>
          <w:rFonts w:ascii="Verdana"/>
          <w:sz w:val="23"/>
        </w:rPr>
      </w:pPr>
    </w:p>
    <w:p w14:paraId="43653F8C" w14:textId="77777777" w:rsidR="00503A76" w:rsidRDefault="00503A76" w:rsidP="00503A76">
      <w:pPr>
        <w:pStyle w:val="ListParagraph"/>
        <w:numPr>
          <w:ilvl w:val="0"/>
          <w:numId w:val="1"/>
        </w:numPr>
        <w:tabs>
          <w:tab w:val="left" w:pos="917"/>
        </w:tabs>
        <w:ind w:left="559" w:right="560" w:firstLine="0"/>
        <w:contextualSpacing w:val="0"/>
        <w:jc w:val="both"/>
        <w:rPr>
          <w:rFonts w:ascii="Verdana"/>
          <w:sz w:val="19"/>
        </w:rPr>
      </w:pPr>
      <w:r>
        <w:rPr>
          <w:rFonts w:ascii="Verdana"/>
          <w:sz w:val="19"/>
        </w:rPr>
        <w:t xml:space="preserve">At all times when a student is providing direct nursing care to a patient the student </w:t>
      </w:r>
      <w:r>
        <w:rPr>
          <w:rFonts w:ascii="Verdana"/>
          <w:spacing w:val="-2"/>
          <w:sz w:val="19"/>
        </w:rPr>
        <w:t>shall:</w:t>
      </w:r>
    </w:p>
    <w:p w14:paraId="1E43C09E" w14:textId="77777777" w:rsidR="00503A76" w:rsidRDefault="00503A76" w:rsidP="00503A76">
      <w:pPr>
        <w:pStyle w:val="BodyText"/>
        <w:rPr>
          <w:rFonts w:ascii="Verdana"/>
          <w:sz w:val="23"/>
        </w:rPr>
      </w:pPr>
    </w:p>
    <w:p w14:paraId="28413050" w14:textId="77777777" w:rsidR="00503A76" w:rsidRDefault="00503A76" w:rsidP="00503A76">
      <w:pPr>
        <w:pStyle w:val="ListParagraph"/>
        <w:numPr>
          <w:ilvl w:val="1"/>
          <w:numId w:val="1"/>
        </w:numPr>
        <w:tabs>
          <w:tab w:val="left" w:pos="908"/>
        </w:tabs>
        <w:spacing w:before="1"/>
        <w:ind w:right="556" w:firstLine="0"/>
        <w:contextualSpacing w:val="0"/>
        <w:jc w:val="both"/>
        <w:rPr>
          <w:rFonts w:ascii="Verdana"/>
          <w:sz w:val="19"/>
        </w:rPr>
      </w:pPr>
      <w:r>
        <w:rPr>
          <w:rFonts w:ascii="Verdana"/>
          <w:sz w:val="19"/>
        </w:rPr>
        <w:t>Provide privacy during examination or treatment and in the care of personal or bodily needs; and</w:t>
      </w:r>
    </w:p>
    <w:p w14:paraId="67E72867" w14:textId="77777777" w:rsidR="00503A76" w:rsidRDefault="00503A76" w:rsidP="00503A76">
      <w:pPr>
        <w:pStyle w:val="BodyText"/>
        <w:rPr>
          <w:rFonts w:ascii="Verdana"/>
          <w:sz w:val="23"/>
        </w:rPr>
      </w:pPr>
    </w:p>
    <w:p w14:paraId="2A05F23A" w14:textId="77777777" w:rsidR="00503A76" w:rsidRDefault="00503A76" w:rsidP="00503A76">
      <w:pPr>
        <w:pStyle w:val="ListParagraph"/>
        <w:numPr>
          <w:ilvl w:val="1"/>
          <w:numId w:val="1"/>
        </w:numPr>
        <w:tabs>
          <w:tab w:val="left" w:pos="914"/>
        </w:tabs>
        <w:ind w:right="561" w:firstLine="0"/>
        <w:contextualSpacing w:val="0"/>
        <w:jc w:val="both"/>
        <w:rPr>
          <w:rFonts w:ascii="Verdana"/>
          <w:sz w:val="19"/>
        </w:rPr>
      </w:pPr>
      <w:r>
        <w:rPr>
          <w:rFonts w:ascii="Verdana"/>
          <w:sz w:val="19"/>
        </w:rPr>
        <w:t xml:space="preserve">Treat each patient with courtesy, respect, and with full recognition of dignity and </w:t>
      </w:r>
      <w:r>
        <w:rPr>
          <w:rFonts w:ascii="Verdana"/>
          <w:spacing w:val="-2"/>
          <w:sz w:val="19"/>
        </w:rPr>
        <w:t>individuality.</w:t>
      </w:r>
    </w:p>
    <w:p w14:paraId="412A69BF" w14:textId="77777777" w:rsidR="00503A76" w:rsidRDefault="00503A76" w:rsidP="00503A76">
      <w:pPr>
        <w:pStyle w:val="BodyText"/>
        <w:rPr>
          <w:rFonts w:ascii="Verdana"/>
          <w:sz w:val="23"/>
        </w:rPr>
      </w:pPr>
    </w:p>
    <w:p w14:paraId="13279397" w14:textId="77777777" w:rsidR="00503A76" w:rsidRDefault="00503A76" w:rsidP="00503A76">
      <w:pPr>
        <w:pStyle w:val="ListParagraph"/>
        <w:numPr>
          <w:ilvl w:val="0"/>
          <w:numId w:val="1"/>
        </w:numPr>
        <w:tabs>
          <w:tab w:val="left" w:pos="916"/>
        </w:tabs>
        <w:spacing w:line="231" w:lineRule="exact"/>
        <w:ind w:left="916" w:hanging="358"/>
        <w:contextualSpacing w:val="0"/>
        <w:jc w:val="both"/>
        <w:rPr>
          <w:rFonts w:ascii="Verdana"/>
          <w:sz w:val="19"/>
        </w:rPr>
      </w:pPr>
      <w:r>
        <w:rPr>
          <w:rFonts w:ascii="Verdana"/>
          <w:sz w:val="19"/>
        </w:rPr>
        <w:t>A</w:t>
      </w:r>
      <w:r>
        <w:rPr>
          <w:rFonts w:ascii="Verdana"/>
          <w:spacing w:val="-8"/>
          <w:sz w:val="19"/>
        </w:rPr>
        <w:t xml:space="preserve"> </w:t>
      </w:r>
      <w:r>
        <w:rPr>
          <w:rFonts w:ascii="Verdana"/>
          <w:sz w:val="19"/>
        </w:rPr>
        <w:t>student</w:t>
      </w:r>
      <w:r>
        <w:rPr>
          <w:rFonts w:ascii="Verdana"/>
          <w:spacing w:val="-7"/>
          <w:sz w:val="19"/>
        </w:rPr>
        <w:t xml:space="preserve"> </w:t>
      </w:r>
      <w:r>
        <w:rPr>
          <w:rFonts w:ascii="Verdana"/>
          <w:sz w:val="19"/>
        </w:rPr>
        <w:t>shall</w:t>
      </w:r>
      <w:r>
        <w:rPr>
          <w:rFonts w:ascii="Verdana"/>
          <w:spacing w:val="-6"/>
          <w:sz w:val="19"/>
        </w:rPr>
        <w:t xml:space="preserve"> </w:t>
      </w:r>
      <w:r>
        <w:rPr>
          <w:rFonts w:ascii="Verdana"/>
          <w:sz w:val="19"/>
        </w:rPr>
        <w:t>practice</w:t>
      </w:r>
      <w:r>
        <w:rPr>
          <w:rFonts w:ascii="Verdana"/>
          <w:spacing w:val="-7"/>
          <w:sz w:val="19"/>
        </w:rPr>
        <w:t xml:space="preserve"> </w:t>
      </w:r>
      <w:r>
        <w:rPr>
          <w:rFonts w:ascii="Verdana"/>
          <w:sz w:val="19"/>
        </w:rPr>
        <w:t>within</w:t>
      </w:r>
      <w:r>
        <w:rPr>
          <w:rFonts w:ascii="Verdana"/>
          <w:spacing w:val="-7"/>
          <w:sz w:val="19"/>
        </w:rPr>
        <w:t xml:space="preserve"> </w:t>
      </w:r>
      <w:r>
        <w:rPr>
          <w:rFonts w:ascii="Verdana"/>
          <w:sz w:val="19"/>
        </w:rPr>
        <w:t>the</w:t>
      </w:r>
      <w:r>
        <w:rPr>
          <w:rFonts w:ascii="Verdana"/>
          <w:spacing w:val="-7"/>
          <w:sz w:val="19"/>
        </w:rPr>
        <w:t xml:space="preserve"> </w:t>
      </w:r>
      <w:r>
        <w:rPr>
          <w:rFonts w:ascii="Verdana"/>
          <w:sz w:val="19"/>
        </w:rPr>
        <w:t>appropriate</w:t>
      </w:r>
      <w:r>
        <w:rPr>
          <w:rFonts w:ascii="Verdana"/>
          <w:spacing w:val="-6"/>
          <w:sz w:val="19"/>
        </w:rPr>
        <w:t xml:space="preserve"> </w:t>
      </w:r>
      <w:r>
        <w:rPr>
          <w:rFonts w:ascii="Verdana"/>
          <w:sz w:val="19"/>
        </w:rPr>
        <w:t>scope</w:t>
      </w:r>
      <w:r>
        <w:rPr>
          <w:rFonts w:ascii="Verdana"/>
          <w:spacing w:val="-7"/>
          <w:sz w:val="19"/>
        </w:rPr>
        <w:t xml:space="preserve"> </w:t>
      </w:r>
      <w:r>
        <w:rPr>
          <w:rFonts w:ascii="Verdana"/>
          <w:sz w:val="19"/>
        </w:rPr>
        <w:t>of</w:t>
      </w:r>
      <w:r>
        <w:rPr>
          <w:rFonts w:ascii="Verdana"/>
          <w:spacing w:val="-7"/>
          <w:sz w:val="19"/>
        </w:rPr>
        <w:t xml:space="preserve"> </w:t>
      </w:r>
      <w:r>
        <w:rPr>
          <w:rFonts w:ascii="Verdana"/>
          <w:sz w:val="19"/>
        </w:rPr>
        <w:t>practice</w:t>
      </w:r>
      <w:r>
        <w:rPr>
          <w:rFonts w:ascii="Verdana"/>
          <w:spacing w:val="-7"/>
          <w:sz w:val="19"/>
        </w:rPr>
        <w:t xml:space="preserve"> </w:t>
      </w:r>
      <w:r>
        <w:rPr>
          <w:rFonts w:ascii="Verdana"/>
          <w:sz w:val="19"/>
        </w:rPr>
        <w:t>as</w:t>
      </w:r>
      <w:r>
        <w:rPr>
          <w:rFonts w:ascii="Verdana"/>
          <w:spacing w:val="-7"/>
          <w:sz w:val="19"/>
        </w:rPr>
        <w:t xml:space="preserve"> </w:t>
      </w:r>
      <w:r>
        <w:rPr>
          <w:rFonts w:ascii="Verdana"/>
          <w:sz w:val="19"/>
        </w:rPr>
        <w:t>set</w:t>
      </w:r>
      <w:r>
        <w:rPr>
          <w:rFonts w:ascii="Verdana"/>
          <w:spacing w:val="-8"/>
          <w:sz w:val="19"/>
        </w:rPr>
        <w:t xml:space="preserve"> </w:t>
      </w:r>
      <w:r>
        <w:rPr>
          <w:rFonts w:ascii="Verdana"/>
          <w:sz w:val="19"/>
        </w:rPr>
        <w:t>forth</w:t>
      </w:r>
      <w:r>
        <w:rPr>
          <w:rFonts w:ascii="Verdana"/>
          <w:spacing w:val="-7"/>
          <w:sz w:val="19"/>
        </w:rPr>
        <w:t xml:space="preserve"> </w:t>
      </w:r>
      <w:r>
        <w:rPr>
          <w:rFonts w:ascii="Verdana"/>
          <w:sz w:val="19"/>
        </w:rPr>
        <w:t>in</w:t>
      </w:r>
      <w:r>
        <w:rPr>
          <w:rFonts w:ascii="Verdana"/>
          <w:spacing w:val="-7"/>
          <w:sz w:val="19"/>
        </w:rPr>
        <w:t xml:space="preserve"> </w:t>
      </w:r>
      <w:r>
        <w:rPr>
          <w:rFonts w:ascii="Verdana"/>
          <w:spacing w:val="-2"/>
          <w:sz w:val="19"/>
        </w:rPr>
        <w:t>division</w:t>
      </w:r>
    </w:p>
    <w:p w14:paraId="7055BB1B" w14:textId="77777777" w:rsidR="00503A76" w:rsidRDefault="00503A76" w:rsidP="00503A76">
      <w:pPr>
        <w:spacing w:line="242" w:lineRule="auto"/>
        <w:ind w:left="560" w:right="556" w:hanging="2"/>
        <w:jc w:val="both"/>
        <w:rPr>
          <w:rFonts w:ascii="Verdana"/>
          <w:sz w:val="19"/>
        </w:rPr>
      </w:pPr>
      <w:r>
        <w:rPr>
          <w:rFonts w:ascii="Verdana"/>
          <w:sz w:val="19"/>
        </w:rPr>
        <w:t>(B) of section</w:t>
      </w:r>
      <w:r>
        <w:rPr>
          <w:rFonts w:ascii="Verdana"/>
          <w:spacing w:val="-3"/>
          <w:sz w:val="19"/>
        </w:rPr>
        <w:t xml:space="preserve"> </w:t>
      </w:r>
      <w:hyperlink r:id="rId61">
        <w:r>
          <w:rPr>
            <w:rFonts w:ascii="Verdana"/>
            <w:color w:val="800000"/>
            <w:sz w:val="19"/>
            <w:u w:val="single" w:color="800000"/>
          </w:rPr>
          <w:t>4723.01</w:t>
        </w:r>
      </w:hyperlink>
      <w:r>
        <w:rPr>
          <w:rFonts w:ascii="Verdana"/>
          <w:color w:val="800000"/>
          <w:spacing w:val="-3"/>
          <w:sz w:val="19"/>
        </w:rPr>
        <w:t xml:space="preserve"> </w:t>
      </w:r>
      <w:r>
        <w:rPr>
          <w:rFonts w:ascii="Verdana"/>
          <w:sz w:val="19"/>
        </w:rPr>
        <w:t>and division (B)(20) of section</w:t>
      </w:r>
      <w:r>
        <w:rPr>
          <w:rFonts w:ascii="Verdana"/>
          <w:spacing w:val="-3"/>
          <w:sz w:val="19"/>
        </w:rPr>
        <w:t xml:space="preserve"> </w:t>
      </w:r>
      <w:hyperlink r:id="rId62">
        <w:r>
          <w:rPr>
            <w:rFonts w:ascii="Verdana"/>
            <w:color w:val="800000"/>
            <w:sz w:val="19"/>
            <w:u w:val="single" w:color="800000"/>
          </w:rPr>
          <w:t>4723.28</w:t>
        </w:r>
      </w:hyperlink>
      <w:r>
        <w:rPr>
          <w:rFonts w:ascii="Verdana"/>
          <w:color w:val="800000"/>
          <w:spacing w:val="-2"/>
          <w:sz w:val="19"/>
        </w:rPr>
        <w:t xml:space="preserve"> </w:t>
      </w:r>
      <w:r>
        <w:rPr>
          <w:rFonts w:ascii="Verdana"/>
          <w:sz w:val="19"/>
        </w:rPr>
        <w:t>of the Revised Code for a registered</w:t>
      </w:r>
      <w:r>
        <w:rPr>
          <w:rFonts w:ascii="Verdana"/>
          <w:spacing w:val="80"/>
          <w:sz w:val="19"/>
        </w:rPr>
        <w:t xml:space="preserve"> </w:t>
      </w:r>
      <w:r>
        <w:rPr>
          <w:rFonts w:ascii="Verdana"/>
          <w:sz w:val="19"/>
        </w:rPr>
        <w:t>nurse,</w:t>
      </w:r>
      <w:r>
        <w:rPr>
          <w:rFonts w:ascii="Verdana"/>
          <w:spacing w:val="80"/>
          <w:sz w:val="19"/>
        </w:rPr>
        <w:t xml:space="preserve"> </w:t>
      </w:r>
      <w:r>
        <w:rPr>
          <w:rFonts w:ascii="Verdana"/>
          <w:sz w:val="19"/>
        </w:rPr>
        <w:t>and</w:t>
      </w:r>
      <w:r>
        <w:rPr>
          <w:rFonts w:ascii="Verdana"/>
          <w:spacing w:val="80"/>
          <w:sz w:val="19"/>
        </w:rPr>
        <w:t xml:space="preserve"> </w:t>
      </w:r>
      <w:r>
        <w:rPr>
          <w:rFonts w:ascii="Verdana"/>
          <w:sz w:val="19"/>
        </w:rPr>
        <w:t>division</w:t>
      </w:r>
      <w:r>
        <w:rPr>
          <w:rFonts w:ascii="Verdana"/>
          <w:spacing w:val="80"/>
          <w:sz w:val="19"/>
        </w:rPr>
        <w:t xml:space="preserve"> </w:t>
      </w:r>
      <w:r>
        <w:rPr>
          <w:rFonts w:ascii="Verdana"/>
          <w:sz w:val="19"/>
        </w:rPr>
        <w:t>(F)</w:t>
      </w:r>
      <w:r>
        <w:rPr>
          <w:rFonts w:ascii="Verdana"/>
          <w:spacing w:val="80"/>
          <w:sz w:val="19"/>
        </w:rPr>
        <w:t xml:space="preserve"> </w:t>
      </w:r>
      <w:r>
        <w:rPr>
          <w:rFonts w:ascii="Verdana"/>
          <w:sz w:val="19"/>
        </w:rPr>
        <w:t>of</w:t>
      </w:r>
      <w:r>
        <w:rPr>
          <w:rFonts w:ascii="Verdana"/>
          <w:spacing w:val="80"/>
          <w:sz w:val="19"/>
        </w:rPr>
        <w:t xml:space="preserve"> </w:t>
      </w:r>
      <w:r>
        <w:rPr>
          <w:rFonts w:ascii="Verdana"/>
          <w:sz w:val="19"/>
        </w:rPr>
        <w:t>section</w:t>
      </w:r>
      <w:r>
        <w:rPr>
          <w:rFonts w:ascii="Verdana"/>
          <w:spacing w:val="-2"/>
          <w:sz w:val="19"/>
        </w:rPr>
        <w:t xml:space="preserve"> </w:t>
      </w:r>
      <w:hyperlink r:id="rId63">
        <w:r>
          <w:rPr>
            <w:rFonts w:ascii="Verdana"/>
            <w:color w:val="800000"/>
            <w:sz w:val="19"/>
            <w:u w:val="single" w:color="800000"/>
          </w:rPr>
          <w:t>4723.01</w:t>
        </w:r>
      </w:hyperlink>
      <w:r>
        <w:rPr>
          <w:rFonts w:ascii="Verdana"/>
          <w:color w:val="800000"/>
          <w:spacing w:val="-3"/>
          <w:sz w:val="19"/>
        </w:rPr>
        <w:t xml:space="preserve"> </w:t>
      </w:r>
      <w:r>
        <w:rPr>
          <w:rFonts w:ascii="Verdana"/>
          <w:sz w:val="19"/>
        </w:rPr>
        <w:t>and</w:t>
      </w:r>
      <w:r>
        <w:rPr>
          <w:rFonts w:ascii="Verdana"/>
          <w:spacing w:val="80"/>
          <w:sz w:val="19"/>
        </w:rPr>
        <w:t xml:space="preserve"> </w:t>
      </w:r>
      <w:r>
        <w:rPr>
          <w:rFonts w:ascii="Verdana"/>
          <w:sz w:val="19"/>
        </w:rPr>
        <w:t>division</w:t>
      </w:r>
      <w:r>
        <w:rPr>
          <w:rFonts w:ascii="Verdana"/>
          <w:spacing w:val="80"/>
          <w:sz w:val="19"/>
        </w:rPr>
        <w:t xml:space="preserve"> </w:t>
      </w:r>
      <w:r>
        <w:rPr>
          <w:rFonts w:ascii="Verdana"/>
          <w:sz w:val="19"/>
        </w:rPr>
        <w:t>(B)(21)</w:t>
      </w:r>
      <w:r>
        <w:rPr>
          <w:rFonts w:ascii="Verdana"/>
          <w:spacing w:val="80"/>
          <w:sz w:val="19"/>
        </w:rPr>
        <w:t xml:space="preserve"> </w:t>
      </w:r>
      <w:r>
        <w:rPr>
          <w:rFonts w:ascii="Verdana"/>
          <w:sz w:val="19"/>
        </w:rPr>
        <w:t xml:space="preserve">of section </w:t>
      </w:r>
      <w:hyperlink r:id="rId64">
        <w:r>
          <w:rPr>
            <w:rFonts w:ascii="Verdana"/>
            <w:color w:val="800000"/>
            <w:sz w:val="19"/>
            <w:u w:val="single" w:color="800000"/>
          </w:rPr>
          <w:t>4723.28</w:t>
        </w:r>
      </w:hyperlink>
      <w:r>
        <w:rPr>
          <w:rFonts w:ascii="Verdana"/>
          <w:color w:val="800000"/>
          <w:sz w:val="19"/>
        </w:rPr>
        <w:t xml:space="preserve"> </w:t>
      </w:r>
      <w:r>
        <w:rPr>
          <w:rFonts w:ascii="Verdana"/>
          <w:sz w:val="19"/>
        </w:rPr>
        <w:t>of the Revised Code for a practical nurse;</w:t>
      </w:r>
    </w:p>
    <w:p w14:paraId="23F7DDF1" w14:textId="77777777" w:rsidR="00503A76" w:rsidRDefault="00503A76" w:rsidP="00503A76">
      <w:pPr>
        <w:pStyle w:val="BodyText"/>
        <w:spacing w:before="2"/>
        <w:rPr>
          <w:rFonts w:ascii="Verdana"/>
          <w:sz w:val="14"/>
        </w:rPr>
      </w:pPr>
    </w:p>
    <w:p w14:paraId="770A2603" w14:textId="77777777" w:rsidR="00503A76" w:rsidRDefault="00503A76" w:rsidP="00503A76">
      <w:pPr>
        <w:pStyle w:val="ListParagraph"/>
        <w:numPr>
          <w:ilvl w:val="0"/>
          <w:numId w:val="1"/>
        </w:numPr>
        <w:tabs>
          <w:tab w:val="left" w:pos="917"/>
        </w:tabs>
        <w:spacing w:before="99" w:line="244" w:lineRule="auto"/>
        <w:ind w:left="559" w:right="556" w:firstLine="0"/>
        <w:contextualSpacing w:val="0"/>
        <w:rPr>
          <w:rFonts w:ascii="Verdana"/>
          <w:sz w:val="19"/>
        </w:rPr>
      </w:pPr>
      <w:r>
        <w:rPr>
          <w:rFonts w:ascii="Verdana"/>
          <w:sz w:val="19"/>
        </w:rPr>
        <w:t>A student shall use universal and standard precautions established by Chapter 4723- 20 of the Administrative Code;</w:t>
      </w:r>
    </w:p>
    <w:p w14:paraId="5B613B85" w14:textId="77777777" w:rsidR="00503A76" w:rsidRDefault="00503A76" w:rsidP="00503A76">
      <w:pPr>
        <w:pStyle w:val="BodyText"/>
        <w:spacing w:before="8"/>
        <w:rPr>
          <w:rFonts w:ascii="Verdana"/>
          <w:sz w:val="22"/>
        </w:rPr>
      </w:pPr>
    </w:p>
    <w:p w14:paraId="3C355607" w14:textId="77777777" w:rsidR="00503A76" w:rsidRDefault="00503A76" w:rsidP="00503A76">
      <w:pPr>
        <w:pStyle w:val="ListParagraph"/>
        <w:numPr>
          <w:ilvl w:val="0"/>
          <w:numId w:val="1"/>
        </w:numPr>
        <w:tabs>
          <w:tab w:val="left" w:pos="917"/>
        </w:tabs>
        <w:ind w:left="917" w:hanging="358"/>
        <w:contextualSpacing w:val="0"/>
        <w:rPr>
          <w:rFonts w:ascii="Verdana"/>
          <w:sz w:val="19"/>
        </w:rPr>
      </w:pPr>
      <w:r>
        <w:rPr>
          <w:rFonts w:ascii="Verdana"/>
          <w:sz w:val="19"/>
        </w:rPr>
        <w:t>A</w:t>
      </w:r>
      <w:r>
        <w:rPr>
          <w:rFonts w:ascii="Verdana"/>
          <w:spacing w:val="-6"/>
          <w:sz w:val="19"/>
        </w:rPr>
        <w:t xml:space="preserve"> </w:t>
      </w:r>
      <w:r>
        <w:rPr>
          <w:rFonts w:ascii="Verdana"/>
          <w:sz w:val="19"/>
        </w:rPr>
        <w:t>student</w:t>
      </w:r>
      <w:r>
        <w:rPr>
          <w:rFonts w:ascii="Verdana"/>
          <w:spacing w:val="-6"/>
          <w:sz w:val="19"/>
        </w:rPr>
        <w:t xml:space="preserve"> </w:t>
      </w:r>
      <w:r>
        <w:rPr>
          <w:rFonts w:ascii="Verdana"/>
          <w:sz w:val="19"/>
        </w:rPr>
        <w:t>shall</w:t>
      </w:r>
      <w:r>
        <w:rPr>
          <w:rFonts w:ascii="Verdana"/>
          <w:spacing w:val="-4"/>
          <w:sz w:val="19"/>
        </w:rPr>
        <w:t xml:space="preserve"> not:</w:t>
      </w:r>
    </w:p>
    <w:p w14:paraId="653215EB" w14:textId="77777777" w:rsidR="00503A76" w:rsidRDefault="00503A76" w:rsidP="00503A76">
      <w:pPr>
        <w:pStyle w:val="BodyText"/>
        <w:spacing w:before="8"/>
        <w:rPr>
          <w:rFonts w:ascii="Verdana"/>
          <w:sz w:val="22"/>
        </w:rPr>
      </w:pPr>
    </w:p>
    <w:p w14:paraId="4D7FCE3C" w14:textId="77777777" w:rsidR="00503A76" w:rsidRDefault="00503A76" w:rsidP="00503A76">
      <w:pPr>
        <w:pStyle w:val="ListParagraph"/>
        <w:numPr>
          <w:ilvl w:val="1"/>
          <w:numId w:val="1"/>
        </w:numPr>
        <w:tabs>
          <w:tab w:val="left" w:pos="909"/>
        </w:tabs>
        <w:spacing w:before="1" w:line="244" w:lineRule="auto"/>
        <w:ind w:left="559" w:right="559" w:firstLine="0"/>
        <w:contextualSpacing w:val="0"/>
        <w:rPr>
          <w:rFonts w:ascii="Verdana"/>
          <w:sz w:val="19"/>
        </w:rPr>
      </w:pPr>
      <w:r>
        <w:rPr>
          <w:rFonts w:ascii="Verdana"/>
          <w:sz w:val="19"/>
        </w:rPr>
        <w:t>Engage in behavior that causes or may cause physical, verbal, mental, or emotional abuse to a patient;</w:t>
      </w:r>
    </w:p>
    <w:p w14:paraId="3B17A2EC" w14:textId="77777777" w:rsidR="00503A76" w:rsidRDefault="00503A76" w:rsidP="00503A76">
      <w:pPr>
        <w:pStyle w:val="BodyText"/>
        <w:spacing w:before="2"/>
        <w:rPr>
          <w:rFonts w:ascii="Verdana"/>
          <w:sz w:val="22"/>
        </w:rPr>
      </w:pPr>
    </w:p>
    <w:p w14:paraId="14D20A62" w14:textId="77777777" w:rsidR="00503A76" w:rsidRDefault="00503A76" w:rsidP="00503A76">
      <w:pPr>
        <w:pStyle w:val="ListParagraph"/>
        <w:numPr>
          <w:ilvl w:val="1"/>
          <w:numId w:val="1"/>
        </w:numPr>
        <w:tabs>
          <w:tab w:val="left" w:pos="915"/>
        </w:tabs>
        <w:spacing w:before="1" w:line="244" w:lineRule="auto"/>
        <w:ind w:left="559" w:right="560" w:firstLine="0"/>
        <w:contextualSpacing w:val="0"/>
        <w:rPr>
          <w:rFonts w:ascii="Verdana"/>
          <w:sz w:val="19"/>
        </w:rPr>
      </w:pPr>
      <w:r>
        <w:rPr>
          <w:rFonts w:ascii="Verdana"/>
          <w:sz w:val="19"/>
        </w:rPr>
        <w:t>Engage in behavior toward a patient that may reasonably be interpreted as physical, verbal, mental, or emotional abuse.</w:t>
      </w:r>
    </w:p>
    <w:p w14:paraId="58E5127D" w14:textId="77777777" w:rsidR="00503A76" w:rsidRDefault="00503A76" w:rsidP="00503A76">
      <w:pPr>
        <w:spacing w:line="244" w:lineRule="auto"/>
        <w:rPr>
          <w:rFonts w:ascii="Verdana"/>
          <w:sz w:val="19"/>
        </w:rPr>
        <w:sectPr w:rsidR="00503A76" w:rsidSect="00503A76">
          <w:pgSz w:w="12240" w:h="15840"/>
          <w:pgMar w:top="1360" w:right="1240" w:bottom="1160" w:left="1240" w:header="0" w:footer="974" w:gutter="0"/>
          <w:cols w:space="720"/>
        </w:sectPr>
      </w:pPr>
    </w:p>
    <w:p w14:paraId="67032AC9" w14:textId="77777777" w:rsidR="00503A76" w:rsidRDefault="00503A76" w:rsidP="00503A76">
      <w:pPr>
        <w:pStyle w:val="ListParagraph"/>
        <w:numPr>
          <w:ilvl w:val="0"/>
          <w:numId w:val="1"/>
        </w:numPr>
        <w:tabs>
          <w:tab w:val="left" w:pos="1038"/>
        </w:tabs>
        <w:spacing w:before="81"/>
        <w:ind w:left="1038" w:hanging="478"/>
        <w:contextualSpacing w:val="0"/>
        <w:rPr>
          <w:rFonts w:ascii="Verdana"/>
          <w:sz w:val="19"/>
        </w:rPr>
      </w:pPr>
      <w:r>
        <w:rPr>
          <w:rFonts w:ascii="Verdana"/>
          <w:sz w:val="19"/>
        </w:rPr>
        <w:lastRenderedPageBreak/>
        <w:t>A</w:t>
      </w:r>
      <w:r>
        <w:rPr>
          <w:rFonts w:ascii="Verdana"/>
          <w:spacing w:val="-8"/>
          <w:sz w:val="19"/>
        </w:rPr>
        <w:t xml:space="preserve"> </w:t>
      </w:r>
      <w:r>
        <w:rPr>
          <w:rFonts w:ascii="Verdana"/>
          <w:sz w:val="19"/>
        </w:rPr>
        <w:t>student</w:t>
      </w:r>
      <w:r>
        <w:rPr>
          <w:rFonts w:ascii="Verdana"/>
          <w:spacing w:val="-8"/>
          <w:sz w:val="19"/>
        </w:rPr>
        <w:t xml:space="preserve"> </w:t>
      </w:r>
      <w:r>
        <w:rPr>
          <w:rFonts w:ascii="Verdana"/>
          <w:sz w:val="19"/>
        </w:rPr>
        <w:t>shall</w:t>
      </w:r>
      <w:r>
        <w:rPr>
          <w:rFonts w:ascii="Verdana"/>
          <w:spacing w:val="-7"/>
          <w:sz w:val="19"/>
        </w:rPr>
        <w:t xml:space="preserve"> </w:t>
      </w:r>
      <w:r>
        <w:rPr>
          <w:rFonts w:ascii="Verdana"/>
          <w:sz w:val="19"/>
        </w:rPr>
        <w:t>not</w:t>
      </w:r>
      <w:r>
        <w:rPr>
          <w:rFonts w:ascii="Verdana"/>
          <w:spacing w:val="-6"/>
          <w:sz w:val="19"/>
        </w:rPr>
        <w:t xml:space="preserve"> </w:t>
      </w:r>
      <w:r>
        <w:rPr>
          <w:rFonts w:ascii="Verdana"/>
          <w:sz w:val="19"/>
        </w:rPr>
        <w:t>misappropriate</w:t>
      </w:r>
      <w:r>
        <w:rPr>
          <w:rFonts w:ascii="Verdana"/>
          <w:spacing w:val="-7"/>
          <w:sz w:val="19"/>
        </w:rPr>
        <w:t xml:space="preserve"> </w:t>
      </w:r>
      <w:r>
        <w:rPr>
          <w:rFonts w:ascii="Verdana"/>
          <w:sz w:val="19"/>
        </w:rPr>
        <w:t>a</w:t>
      </w:r>
      <w:r>
        <w:rPr>
          <w:rFonts w:ascii="Verdana"/>
          <w:spacing w:val="-9"/>
          <w:sz w:val="19"/>
        </w:rPr>
        <w:t xml:space="preserve"> </w:t>
      </w:r>
      <w:r>
        <w:rPr>
          <w:rFonts w:ascii="Verdana"/>
          <w:sz w:val="19"/>
        </w:rPr>
        <w:t>patient's</w:t>
      </w:r>
      <w:r>
        <w:rPr>
          <w:rFonts w:ascii="Verdana"/>
          <w:spacing w:val="-8"/>
          <w:sz w:val="19"/>
        </w:rPr>
        <w:t xml:space="preserve"> </w:t>
      </w:r>
      <w:r>
        <w:rPr>
          <w:rFonts w:ascii="Verdana"/>
          <w:sz w:val="19"/>
        </w:rPr>
        <w:t>property</w:t>
      </w:r>
      <w:r>
        <w:rPr>
          <w:rFonts w:ascii="Verdana"/>
          <w:spacing w:val="-7"/>
          <w:sz w:val="19"/>
        </w:rPr>
        <w:t xml:space="preserve"> </w:t>
      </w:r>
      <w:r>
        <w:rPr>
          <w:rFonts w:ascii="Verdana"/>
          <w:spacing w:val="-5"/>
          <w:sz w:val="19"/>
        </w:rPr>
        <w:t>or:</w:t>
      </w:r>
    </w:p>
    <w:p w14:paraId="7F8D5801" w14:textId="77777777" w:rsidR="00503A76" w:rsidRDefault="00503A76" w:rsidP="00503A76">
      <w:pPr>
        <w:pStyle w:val="BodyText"/>
        <w:rPr>
          <w:rFonts w:ascii="Verdana"/>
          <w:sz w:val="23"/>
        </w:rPr>
      </w:pPr>
    </w:p>
    <w:p w14:paraId="6C760949" w14:textId="77777777" w:rsidR="00503A76" w:rsidRDefault="00503A76" w:rsidP="00503A76">
      <w:pPr>
        <w:pStyle w:val="ListParagraph"/>
        <w:numPr>
          <w:ilvl w:val="1"/>
          <w:numId w:val="1"/>
        </w:numPr>
        <w:tabs>
          <w:tab w:val="left" w:pos="909"/>
        </w:tabs>
        <w:ind w:left="909" w:hanging="350"/>
        <w:contextualSpacing w:val="0"/>
        <w:rPr>
          <w:rFonts w:ascii="Verdana"/>
          <w:sz w:val="19"/>
        </w:rPr>
      </w:pPr>
      <w:r>
        <w:rPr>
          <w:rFonts w:ascii="Verdana"/>
          <w:sz w:val="19"/>
        </w:rPr>
        <w:t>Engage</w:t>
      </w:r>
      <w:r>
        <w:rPr>
          <w:rFonts w:ascii="Verdana"/>
          <w:spacing w:val="-7"/>
          <w:sz w:val="19"/>
        </w:rPr>
        <w:t xml:space="preserve"> </w:t>
      </w:r>
      <w:r>
        <w:rPr>
          <w:rFonts w:ascii="Verdana"/>
          <w:sz w:val="19"/>
        </w:rPr>
        <w:t>in</w:t>
      </w:r>
      <w:r>
        <w:rPr>
          <w:rFonts w:ascii="Verdana"/>
          <w:spacing w:val="-7"/>
          <w:sz w:val="19"/>
        </w:rPr>
        <w:t xml:space="preserve"> </w:t>
      </w:r>
      <w:r>
        <w:rPr>
          <w:rFonts w:ascii="Verdana"/>
          <w:sz w:val="19"/>
        </w:rPr>
        <w:t>behavior</w:t>
      </w:r>
      <w:r>
        <w:rPr>
          <w:rFonts w:ascii="Verdana"/>
          <w:spacing w:val="-6"/>
          <w:sz w:val="19"/>
        </w:rPr>
        <w:t xml:space="preserve"> </w:t>
      </w:r>
      <w:r>
        <w:rPr>
          <w:rFonts w:ascii="Verdana"/>
          <w:sz w:val="19"/>
        </w:rPr>
        <w:t>to</w:t>
      </w:r>
      <w:r>
        <w:rPr>
          <w:rFonts w:ascii="Verdana"/>
          <w:spacing w:val="-5"/>
          <w:sz w:val="19"/>
        </w:rPr>
        <w:t xml:space="preserve"> </w:t>
      </w:r>
      <w:r>
        <w:rPr>
          <w:rFonts w:ascii="Verdana"/>
          <w:sz w:val="19"/>
        </w:rPr>
        <w:t>seek</w:t>
      </w:r>
      <w:r>
        <w:rPr>
          <w:rFonts w:ascii="Verdana"/>
          <w:spacing w:val="-7"/>
          <w:sz w:val="19"/>
        </w:rPr>
        <w:t xml:space="preserve"> </w:t>
      </w:r>
      <w:r>
        <w:rPr>
          <w:rFonts w:ascii="Verdana"/>
          <w:sz w:val="19"/>
        </w:rPr>
        <w:t>or</w:t>
      </w:r>
      <w:r>
        <w:rPr>
          <w:rFonts w:ascii="Verdana"/>
          <w:spacing w:val="-5"/>
          <w:sz w:val="19"/>
        </w:rPr>
        <w:t xml:space="preserve"> </w:t>
      </w:r>
      <w:r>
        <w:rPr>
          <w:rFonts w:ascii="Verdana"/>
          <w:sz w:val="19"/>
        </w:rPr>
        <w:t>obtain</w:t>
      </w:r>
      <w:r>
        <w:rPr>
          <w:rFonts w:ascii="Verdana"/>
          <w:spacing w:val="-7"/>
          <w:sz w:val="19"/>
        </w:rPr>
        <w:t xml:space="preserve"> </w:t>
      </w:r>
      <w:r>
        <w:rPr>
          <w:rFonts w:ascii="Verdana"/>
          <w:sz w:val="19"/>
        </w:rPr>
        <w:t>personal</w:t>
      </w:r>
      <w:r>
        <w:rPr>
          <w:rFonts w:ascii="Verdana"/>
          <w:spacing w:val="-6"/>
          <w:sz w:val="19"/>
        </w:rPr>
        <w:t xml:space="preserve"> </w:t>
      </w:r>
      <w:r>
        <w:rPr>
          <w:rFonts w:ascii="Verdana"/>
          <w:sz w:val="19"/>
        </w:rPr>
        <w:t>gain</w:t>
      </w:r>
      <w:r>
        <w:rPr>
          <w:rFonts w:ascii="Verdana"/>
          <w:spacing w:val="-7"/>
          <w:sz w:val="19"/>
        </w:rPr>
        <w:t xml:space="preserve"> </w:t>
      </w:r>
      <w:r>
        <w:rPr>
          <w:rFonts w:ascii="Verdana"/>
          <w:sz w:val="19"/>
        </w:rPr>
        <w:t>at</w:t>
      </w:r>
      <w:r>
        <w:rPr>
          <w:rFonts w:ascii="Verdana"/>
          <w:spacing w:val="-7"/>
          <w:sz w:val="19"/>
        </w:rPr>
        <w:t xml:space="preserve"> </w:t>
      </w:r>
      <w:r>
        <w:rPr>
          <w:rFonts w:ascii="Verdana"/>
          <w:sz w:val="19"/>
        </w:rPr>
        <w:t>the</w:t>
      </w:r>
      <w:r>
        <w:rPr>
          <w:rFonts w:ascii="Verdana"/>
          <w:spacing w:val="-6"/>
          <w:sz w:val="19"/>
        </w:rPr>
        <w:t xml:space="preserve"> </w:t>
      </w:r>
      <w:r>
        <w:rPr>
          <w:rFonts w:ascii="Verdana"/>
          <w:sz w:val="19"/>
        </w:rPr>
        <w:t>patient's</w:t>
      </w:r>
      <w:r>
        <w:rPr>
          <w:rFonts w:ascii="Verdana"/>
          <w:spacing w:val="-7"/>
          <w:sz w:val="19"/>
        </w:rPr>
        <w:t xml:space="preserve"> </w:t>
      </w:r>
      <w:r>
        <w:rPr>
          <w:rFonts w:ascii="Verdana"/>
          <w:spacing w:val="-2"/>
          <w:sz w:val="19"/>
        </w:rPr>
        <w:t>expense;</w:t>
      </w:r>
    </w:p>
    <w:p w14:paraId="074F1728" w14:textId="77777777" w:rsidR="00503A76" w:rsidRDefault="00503A76" w:rsidP="00503A76">
      <w:pPr>
        <w:pStyle w:val="BodyText"/>
        <w:spacing w:before="11"/>
        <w:rPr>
          <w:rFonts w:ascii="Verdana"/>
          <w:sz w:val="22"/>
        </w:rPr>
      </w:pPr>
    </w:p>
    <w:p w14:paraId="003800B9" w14:textId="77777777" w:rsidR="00503A76" w:rsidRDefault="00503A76" w:rsidP="00503A76">
      <w:pPr>
        <w:pStyle w:val="ListParagraph"/>
        <w:numPr>
          <w:ilvl w:val="1"/>
          <w:numId w:val="1"/>
        </w:numPr>
        <w:tabs>
          <w:tab w:val="left" w:pos="915"/>
        </w:tabs>
        <w:ind w:left="559" w:right="557" w:firstLine="0"/>
        <w:contextualSpacing w:val="0"/>
        <w:rPr>
          <w:rFonts w:ascii="Verdana"/>
          <w:sz w:val="19"/>
        </w:rPr>
      </w:pPr>
      <w:r>
        <w:rPr>
          <w:rFonts w:ascii="Verdana"/>
          <w:sz w:val="19"/>
        </w:rPr>
        <w:t>Engage in behavior that may reasonably be interpreted as behavior to seek or obtain personal gain at the patient's expense;</w:t>
      </w:r>
    </w:p>
    <w:p w14:paraId="7F806C9B" w14:textId="77777777" w:rsidR="00503A76" w:rsidRDefault="00503A76" w:rsidP="00503A76">
      <w:pPr>
        <w:pStyle w:val="BodyText"/>
        <w:rPr>
          <w:rFonts w:ascii="Verdana"/>
          <w:sz w:val="23"/>
        </w:rPr>
      </w:pPr>
    </w:p>
    <w:p w14:paraId="7CD36760" w14:textId="77777777" w:rsidR="00503A76" w:rsidRDefault="00503A76" w:rsidP="00503A76">
      <w:pPr>
        <w:pStyle w:val="ListParagraph"/>
        <w:numPr>
          <w:ilvl w:val="1"/>
          <w:numId w:val="1"/>
        </w:numPr>
        <w:tabs>
          <w:tab w:val="left" w:pos="895"/>
        </w:tabs>
        <w:ind w:left="559" w:right="559" w:firstLine="0"/>
        <w:contextualSpacing w:val="0"/>
        <w:rPr>
          <w:rFonts w:ascii="Verdana"/>
          <w:sz w:val="19"/>
        </w:rPr>
      </w:pPr>
      <w:r>
        <w:rPr>
          <w:rFonts w:ascii="Verdana"/>
          <w:sz w:val="19"/>
        </w:rPr>
        <w:t>Engage</w:t>
      </w:r>
      <w:r>
        <w:rPr>
          <w:rFonts w:ascii="Verdana"/>
          <w:spacing w:val="-9"/>
          <w:sz w:val="19"/>
        </w:rPr>
        <w:t xml:space="preserve"> </w:t>
      </w:r>
      <w:r>
        <w:rPr>
          <w:rFonts w:ascii="Verdana"/>
          <w:sz w:val="19"/>
        </w:rPr>
        <w:t>in</w:t>
      </w:r>
      <w:r>
        <w:rPr>
          <w:rFonts w:ascii="Verdana"/>
          <w:spacing w:val="-9"/>
          <w:sz w:val="19"/>
        </w:rPr>
        <w:t xml:space="preserve"> </w:t>
      </w:r>
      <w:r>
        <w:rPr>
          <w:rFonts w:ascii="Verdana"/>
          <w:sz w:val="19"/>
        </w:rPr>
        <w:t>behavior</w:t>
      </w:r>
      <w:r>
        <w:rPr>
          <w:rFonts w:ascii="Verdana"/>
          <w:spacing w:val="-9"/>
          <w:sz w:val="19"/>
        </w:rPr>
        <w:t xml:space="preserve"> </w:t>
      </w:r>
      <w:r>
        <w:rPr>
          <w:rFonts w:ascii="Verdana"/>
          <w:sz w:val="19"/>
        </w:rPr>
        <w:t>that</w:t>
      </w:r>
      <w:r>
        <w:rPr>
          <w:rFonts w:ascii="Verdana"/>
          <w:spacing w:val="-9"/>
          <w:sz w:val="19"/>
        </w:rPr>
        <w:t xml:space="preserve"> </w:t>
      </w:r>
      <w:r>
        <w:rPr>
          <w:rFonts w:ascii="Verdana"/>
          <w:sz w:val="19"/>
        </w:rPr>
        <w:t>constitutes</w:t>
      </w:r>
      <w:r>
        <w:rPr>
          <w:rFonts w:ascii="Verdana"/>
          <w:spacing w:val="-9"/>
          <w:sz w:val="19"/>
        </w:rPr>
        <w:t xml:space="preserve"> </w:t>
      </w:r>
      <w:r>
        <w:rPr>
          <w:rFonts w:ascii="Verdana"/>
          <w:sz w:val="19"/>
        </w:rPr>
        <w:t>inappropriate</w:t>
      </w:r>
      <w:r>
        <w:rPr>
          <w:rFonts w:ascii="Verdana"/>
          <w:spacing w:val="-9"/>
          <w:sz w:val="19"/>
        </w:rPr>
        <w:t xml:space="preserve"> </w:t>
      </w:r>
      <w:r>
        <w:rPr>
          <w:rFonts w:ascii="Verdana"/>
          <w:sz w:val="19"/>
        </w:rPr>
        <w:t>involvement</w:t>
      </w:r>
      <w:r>
        <w:rPr>
          <w:rFonts w:ascii="Verdana"/>
          <w:spacing w:val="-9"/>
          <w:sz w:val="19"/>
        </w:rPr>
        <w:t xml:space="preserve"> </w:t>
      </w:r>
      <w:r>
        <w:rPr>
          <w:rFonts w:ascii="Verdana"/>
          <w:sz w:val="19"/>
        </w:rPr>
        <w:t>in</w:t>
      </w:r>
      <w:r>
        <w:rPr>
          <w:rFonts w:ascii="Verdana"/>
          <w:spacing w:val="-9"/>
          <w:sz w:val="19"/>
        </w:rPr>
        <w:t xml:space="preserve"> </w:t>
      </w:r>
      <w:r>
        <w:rPr>
          <w:rFonts w:ascii="Verdana"/>
          <w:sz w:val="19"/>
        </w:rPr>
        <w:t>the</w:t>
      </w:r>
      <w:r>
        <w:rPr>
          <w:rFonts w:ascii="Verdana"/>
          <w:spacing w:val="-9"/>
          <w:sz w:val="19"/>
        </w:rPr>
        <w:t xml:space="preserve"> </w:t>
      </w:r>
      <w:r>
        <w:rPr>
          <w:rFonts w:ascii="Verdana"/>
          <w:sz w:val="19"/>
        </w:rPr>
        <w:t>patient's</w:t>
      </w:r>
      <w:r>
        <w:rPr>
          <w:rFonts w:ascii="Verdana"/>
          <w:spacing w:val="-9"/>
          <w:sz w:val="19"/>
        </w:rPr>
        <w:t xml:space="preserve"> </w:t>
      </w:r>
      <w:r>
        <w:rPr>
          <w:rFonts w:ascii="Verdana"/>
          <w:sz w:val="19"/>
        </w:rPr>
        <w:t>personal relationships; or</w:t>
      </w:r>
    </w:p>
    <w:p w14:paraId="5531B9D9" w14:textId="77777777" w:rsidR="00503A76" w:rsidRDefault="00503A76" w:rsidP="00503A76">
      <w:pPr>
        <w:pStyle w:val="BodyText"/>
        <w:spacing w:before="1"/>
        <w:rPr>
          <w:rFonts w:ascii="Verdana"/>
          <w:sz w:val="23"/>
        </w:rPr>
      </w:pPr>
    </w:p>
    <w:p w14:paraId="6FB389EE" w14:textId="77777777" w:rsidR="00503A76" w:rsidRDefault="00503A76" w:rsidP="00503A76">
      <w:pPr>
        <w:pStyle w:val="ListParagraph"/>
        <w:numPr>
          <w:ilvl w:val="1"/>
          <w:numId w:val="1"/>
        </w:numPr>
        <w:tabs>
          <w:tab w:val="left" w:pos="915"/>
        </w:tabs>
        <w:ind w:left="559" w:right="559" w:firstLine="0"/>
        <w:contextualSpacing w:val="0"/>
        <w:rPr>
          <w:rFonts w:ascii="Verdana"/>
          <w:sz w:val="19"/>
        </w:rPr>
      </w:pPr>
      <w:r>
        <w:rPr>
          <w:rFonts w:ascii="Verdana"/>
          <w:sz w:val="19"/>
        </w:rPr>
        <w:t>Engage in behavior that may reasonably be interpreted as inappropriate involvement in the patient's personal relationships.</w:t>
      </w:r>
    </w:p>
    <w:p w14:paraId="55BF4FF8" w14:textId="77777777" w:rsidR="00503A76" w:rsidRDefault="00503A76" w:rsidP="00503A76">
      <w:pPr>
        <w:pStyle w:val="BodyText"/>
        <w:rPr>
          <w:rFonts w:ascii="Verdana"/>
          <w:sz w:val="23"/>
        </w:rPr>
      </w:pPr>
    </w:p>
    <w:p w14:paraId="276BB523" w14:textId="77777777" w:rsidR="00503A76" w:rsidRDefault="00503A76" w:rsidP="00503A76">
      <w:pPr>
        <w:ind w:left="559" w:right="282"/>
        <w:rPr>
          <w:rFonts w:ascii="Verdana"/>
          <w:sz w:val="19"/>
        </w:rPr>
      </w:pPr>
      <w:proofErr w:type="gramStart"/>
      <w:r>
        <w:rPr>
          <w:rFonts w:ascii="Verdana"/>
          <w:sz w:val="19"/>
        </w:rPr>
        <w:t>For</w:t>
      </w:r>
      <w:r>
        <w:rPr>
          <w:rFonts w:ascii="Verdana"/>
          <w:spacing w:val="-8"/>
          <w:sz w:val="19"/>
        </w:rPr>
        <w:t xml:space="preserve"> </w:t>
      </w:r>
      <w:r>
        <w:rPr>
          <w:rFonts w:ascii="Verdana"/>
          <w:sz w:val="19"/>
        </w:rPr>
        <w:t>the</w:t>
      </w:r>
      <w:r>
        <w:rPr>
          <w:rFonts w:ascii="Verdana"/>
          <w:spacing w:val="-9"/>
          <w:sz w:val="19"/>
        </w:rPr>
        <w:t xml:space="preserve"> </w:t>
      </w:r>
      <w:r>
        <w:rPr>
          <w:rFonts w:ascii="Verdana"/>
          <w:sz w:val="19"/>
        </w:rPr>
        <w:t>purpose</w:t>
      </w:r>
      <w:r>
        <w:rPr>
          <w:rFonts w:ascii="Verdana"/>
          <w:spacing w:val="-9"/>
          <w:sz w:val="19"/>
        </w:rPr>
        <w:t xml:space="preserve"> </w:t>
      </w:r>
      <w:r>
        <w:rPr>
          <w:rFonts w:ascii="Verdana"/>
          <w:sz w:val="19"/>
        </w:rPr>
        <w:t>of</w:t>
      </w:r>
      <w:proofErr w:type="gramEnd"/>
      <w:r>
        <w:rPr>
          <w:rFonts w:ascii="Verdana"/>
          <w:spacing w:val="-8"/>
          <w:sz w:val="19"/>
        </w:rPr>
        <w:t xml:space="preserve"> </w:t>
      </w:r>
      <w:r>
        <w:rPr>
          <w:rFonts w:ascii="Verdana"/>
          <w:sz w:val="19"/>
        </w:rPr>
        <w:t>this</w:t>
      </w:r>
      <w:r>
        <w:rPr>
          <w:rFonts w:ascii="Verdana"/>
          <w:spacing w:val="-9"/>
          <w:sz w:val="19"/>
        </w:rPr>
        <w:t xml:space="preserve"> </w:t>
      </w:r>
      <w:r>
        <w:rPr>
          <w:rFonts w:ascii="Verdana"/>
          <w:sz w:val="19"/>
        </w:rPr>
        <w:t>paragraph,</w:t>
      </w:r>
      <w:r>
        <w:rPr>
          <w:rFonts w:ascii="Verdana"/>
          <w:spacing w:val="-8"/>
          <w:sz w:val="19"/>
        </w:rPr>
        <w:t xml:space="preserve"> </w:t>
      </w:r>
      <w:r>
        <w:rPr>
          <w:rFonts w:ascii="Verdana"/>
          <w:sz w:val="19"/>
        </w:rPr>
        <w:t>the</w:t>
      </w:r>
      <w:r>
        <w:rPr>
          <w:rFonts w:ascii="Verdana"/>
          <w:spacing w:val="-9"/>
          <w:sz w:val="19"/>
        </w:rPr>
        <w:t xml:space="preserve"> </w:t>
      </w:r>
      <w:r>
        <w:rPr>
          <w:rFonts w:ascii="Verdana"/>
          <w:sz w:val="19"/>
        </w:rPr>
        <w:t>patient</w:t>
      </w:r>
      <w:r>
        <w:rPr>
          <w:rFonts w:ascii="Verdana"/>
          <w:spacing w:val="-9"/>
          <w:sz w:val="19"/>
        </w:rPr>
        <w:t xml:space="preserve"> </w:t>
      </w:r>
      <w:r>
        <w:rPr>
          <w:rFonts w:ascii="Verdana"/>
          <w:sz w:val="19"/>
        </w:rPr>
        <w:t>is</w:t>
      </w:r>
      <w:r>
        <w:rPr>
          <w:rFonts w:ascii="Verdana"/>
          <w:spacing w:val="-9"/>
          <w:sz w:val="19"/>
        </w:rPr>
        <w:t xml:space="preserve"> </w:t>
      </w:r>
      <w:r>
        <w:rPr>
          <w:rFonts w:ascii="Verdana"/>
          <w:sz w:val="19"/>
        </w:rPr>
        <w:t>always</w:t>
      </w:r>
      <w:r>
        <w:rPr>
          <w:rFonts w:ascii="Verdana"/>
          <w:spacing w:val="-9"/>
          <w:sz w:val="19"/>
        </w:rPr>
        <w:t xml:space="preserve"> </w:t>
      </w:r>
      <w:r>
        <w:rPr>
          <w:rFonts w:ascii="Verdana"/>
          <w:sz w:val="19"/>
        </w:rPr>
        <w:t>presumed</w:t>
      </w:r>
      <w:r>
        <w:rPr>
          <w:rFonts w:ascii="Verdana"/>
          <w:spacing w:val="-9"/>
          <w:sz w:val="19"/>
        </w:rPr>
        <w:t xml:space="preserve"> </w:t>
      </w:r>
      <w:r>
        <w:rPr>
          <w:rFonts w:ascii="Verdana"/>
          <w:sz w:val="19"/>
        </w:rPr>
        <w:t>incapable</w:t>
      </w:r>
      <w:r>
        <w:rPr>
          <w:rFonts w:ascii="Verdana"/>
          <w:spacing w:val="-9"/>
          <w:sz w:val="19"/>
        </w:rPr>
        <w:t xml:space="preserve"> </w:t>
      </w:r>
      <w:r>
        <w:rPr>
          <w:rFonts w:ascii="Verdana"/>
          <w:sz w:val="19"/>
        </w:rPr>
        <w:t>of</w:t>
      </w:r>
      <w:r>
        <w:rPr>
          <w:rFonts w:ascii="Verdana"/>
          <w:spacing w:val="-8"/>
          <w:sz w:val="19"/>
        </w:rPr>
        <w:t xml:space="preserve"> </w:t>
      </w:r>
      <w:r>
        <w:rPr>
          <w:rFonts w:ascii="Verdana"/>
          <w:sz w:val="19"/>
        </w:rPr>
        <w:t>giving</w:t>
      </w:r>
      <w:r>
        <w:rPr>
          <w:rFonts w:ascii="Verdana"/>
          <w:spacing w:val="-9"/>
          <w:sz w:val="19"/>
        </w:rPr>
        <w:t xml:space="preserve"> </w:t>
      </w:r>
      <w:r>
        <w:rPr>
          <w:rFonts w:ascii="Verdana"/>
          <w:sz w:val="19"/>
        </w:rPr>
        <w:t>free, full, or informed consent to the behaviors by the student set forth in this paragraph.</w:t>
      </w:r>
    </w:p>
    <w:p w14:paraId="6A10C399" w14:textId="77777777" w:rsidR="00503A76" w:rsidRDefault="00503A76" w:rsidP="00503A76">
      <w:pPr>
        <w:pStyle w:val="BodyText"/>
        <w:spacing w:before="3"/>
        <w:rPr>
          <w:rFonts w:ascii="Verdana"/>
          <w:sz w:val="23"/>
        </w:rPr>
      </w:pPr>
    </w:p>
    <w:p w14:paraId="202CB427" w14:textId="77777777" w:rsidR="00503A76" w:rsidRDefault="00503A76" w:rsidP="00503A76">
      <w:pPr>
        <w:pStyle w:val="ListParagraph"/>
        <w:numPr>
          <w:ilvl w:val="0"/>
          <w:numId w:val="1"/>
        </w:numPr>
        <w:tabs>
          <w:tab w:val="left" w:pos="1037"/>
        </w:tabs>
        <w:ind w:left="1037" w:hanging="478"/>
        <w:contextualSpacing w:val="0"/>
        <w:rPr>
          <w:rFonts w:ascii="Verdana"/>
          <w:sz w:val="19"/>
        </w:rPr>
      </w:pPr>
      <w:r>
        <w:rPr>
          <w:rFonts w:ascii="Verdana"/>
          <w:sz w:val="19"/>
        </w:rPr>
        <w:t>A</w:t>
      </w:r>
      <w:r>
        <w:rPr>
          <w:rFonts w:ascii="Verdana"/>
          <w:spacing w:val="-6"/>
          <w:sz w:val="19"/>
        </w:rPr>
        <w:t xml:space="preserve"> </w:t>
      </w:r>
      <w:r>
        <w:rPr>
          <w:rFonts w:ascii="Verdana"/>
          <w:sz w:val="19"/>
        </w:rPr>
        <w:t>student</w:t>
      </w:r>
      <w:r>
        <w:rPr>
          <w:rFonts w:ascii="Verdana"/>
          <w:spacing w:val="-6"/>
          <w:sz w:val="19"/>
        </w:rPr>
        <w:t xml:space="preserve"> </w:t>
      </w:r>
      <w:r>
        <w:rPr>
          <w:rFonts w:ascii="Verdana"/>
          <w:sz w:val="19"/>
        </w:rPr>
        <w:t>shall</w:t>
      </w:r>
      <w:r>
        <w:rPr>
          <w:rFonts w:ascii="Verdana"/>
          <w:spacing w:val="-4"/>
          <w:sz w:val="19"/>
        </w:rPr>
        <w:t xml:space="preserve"> not:</w:t>
      </w:r>
    </w:p>
    <w:p w14:paraId="6E080166" w14:textId="77777777" w:rsidR="00503A76" w:rsidRDefault="00503A76" w:rsidP="00503A76">
      <w:pPr>
        <w:pStyle w:val="BodyText"/>
        <w:rPr>
          <w:rFonts w:ascii="Verdana"/>
          <w:sz w:val="23"/>
        </w:rPr>
      </w:pPr>
    </w:p>
    <w:p w14:paraId="442A9FF7" w14:textId="77777777" w:rsidR="00503A76" w:rsidRDefault="00503A76" w:rsidP="00503A76">
      <w:pPr>
        <w:pStyle w:val="ListParagraph"/>
        <w:numPr>
          <w:ilvl w:val="1"/>
          <w:numId w:val="1"/>
        </w:numPr>
        <w:tabs>
          <w:tab w:val="left" w:pos="909"/>
        </w:tabs>
        <w:ind w:left="909" w:hanging="350"/>
        <w:contextualSpacing w:val="0"/>
        <w:rPr>
          <w:rFonts w:ascii="Verdana"/>
          <w:sz w:val="19"/>
        </w:rPr>
      </w:pPr>
      <w:r>
        <w:rPr>
          <w:rFonts w:ascii="Verdana"/>
          <w:sz w:val="19"/>
        </w:rPr>
        <w:t>Engage</w:t>
      </w:r>
      <w:r>
        <w:rPr>
          <w:rFonts w:ascii="Verdana"/>
          <w:spacing w:val="-6"/>
          <w:sz w:val="19"/>
        </w:rPr>
        <w:t xml:space="preserve"> </w:t>
      </w:r>
      <w:r>
        <w:rPr>
          <w:rFonts w:ascii="Verdana"/>
          <w:sz w:val="19"/>
        </w:rPr>
        <w:t>in</w:t>
      </w:r>
      <w:r>
        <w:rPr>
          <w:rFonts w:ascii="Verdana"/>
          <w:spacing w:val="-6"/>
          <w:sz w:val="19"/>
        </w:rPr>
        <w:t xml:space="preserve"> </w:t>
      </w:r>
      <w:r>
        <w:rPr>
          <w:rFonts w:ascii="Verdana"/>
          <w:sz w:val="19"/>
        </w:rPr>
        <w:t>sexual</w:t>
      </w:r>
      <w:r>
        <w:rPr>
          <w:rFonts w:ascii="Verdana"/>
          <w:spacing w:val="-5"/>
          <w:sz w:val="19"/>
        </w:rPr>
        <w:t xml:space="preserve"> </w:t>
      </w:r>
      <w:r>
        <w:rPr>
          <w:rFonts w:ascii="Verdana"/>
          <w:sz w:val="19"/>
        </w:rPr>
        <w:t>conduct</w:t>
      </w:r>
      <w:r>
        <w:rPr>
          <w:rFonts w:ascii="Verdana"/>
          <w:spacing w:val="-6"/>
          <w:sz w:val="19"/>
        </w:rPr>
        <w:t xml:space="preserve"> </w:t>
      </w:r>
      <w:r>
        <w:rPr>
          <w:rFonts w:ascii="Verdana"/>
          <w:sz w:val="19"/>
        </w:rPr>
        <w:t>with</w:t>
      </w:r>
      <w:r>
        <w:rPr>
          <w:rFonts w:ascii="Verdana"/>
          <w:spacing w:val="-5"/>
          <w:sz w:val="19"/>
        </w:rPr>
        <w:t xml:space="preserve"> </w:t>
      </w:r>
      <w:r>
        <w:rPr>
          <w:rFonts w:ascii="Verdana"/>
          <w:sz w:val="19"/>
        </w:rPr>
        <w:t>a</w:t>
      </w:r>
      <w:r>
        <w:rPr>
          <w:rFonts w:ascii="Verdana"/>
          <w:spacing w:val="-7"/>
          <w:sz w:val="19"/>
        </w:rPr>
        <w:t xml:space="preserve"> </w:t>
      </w:r>
      <w:r>
        <w:rPr>
          <w:rFonts w:ascii="Verdana"/>
          <w:spacing w:val="-2"/>
          <w:sz w:val="19"/>
        </w:rPr>
        <w:t>patient;</w:t>
      </w:r>
    </w:p>
    <w:p w14:paraId="32478E96" w14:textId="77777777" w:rsidR="00503A76" w:rsidRDefault="00503A76" w:rsidP="00503A76">
      <w:pPr>
        <w:pStyle w:val="BodyText"/>
        <w:spacing w:before="11"/>
        <w:rPr>
          <w:rFonts w:ascii="Verdana"/>
          <w:sz w:val="22"/>
        </w:rPr>
      </w:pPr>
    </w:p>
    <w:p w14:paraId="7E35F1BF" w14:textId="77777777" w:rsidR="00503A76" w:rsidRDefault="00503A76" w:rsidP="00503A76">
      <w:pPr>
        <w:pStyle w:val="ListParagraph"/>
        <w:numPr>
          <w:ilvl w:val="1"/>
          <w:numId w:val="1"/>
        </w:numPr>
        <w:tabs>
          <w:tab w:val="left" w:pos="915"/>
        </w:tabs>
        <w:ind w:left="559" w:right="560" w:firstLine="0"/>
        <w:contextualSpacing w:val="0"/>
        <w:rPr>
          <w:rFonts w:ascii="Verdana"/>
          <w:sz w:val="19"/>
        </w:rPr>
      </w:pPr>
      <w:r>
        <w:rPr>
          <w:rFonts w:ascii="Verdana"/>
          <w:sz w:val="19"/>
        </w:rPr>
        <w:t>Engage</w:t>
      </w:r>
      <w:r>
        <w:rPr>
          <w:rFonts w:ascii="Verdana"/>
          <w:spacing w:val="27"/>
          <w:sz w:val="19"/>
        </w:rPr>
        <w:t xml:space="preserve"> </w:t>
      </w:r>
      <w:r>
        <w:rPr>
          <w:rFonts w:ascii="Verdana"/>
          <w:sz w:val="19"/>
        </w:rPr>
        <w:t>in</w:t>
      </w:r>
      <w:r>
        <w:rPr>
          <w:rFonts w:ascii="Verdana"/>
          <w:spacing w:val="27"/>
          <w:sz w:val="19"/>
        </w:rPr>
        <w:t xml:space="preserve"> </w:t>
      </w:r>
      <w:r>
        <w:rPr>
          <w:rFonts w:ascii="Verdana"/>
          <w:sz w:val="19"/>
        </w:rPr>
        <w:t>conduct</w:t>
      </w:r>
      <w:r>
        <w:rPr>
          <w:rFonts w:ascii="Verdana"/>
          <w:spacing w:val="27"/>
          <w:sz w:val="19"/>
        </w:rPr>
        <w:t xml:space="preserve"> </w:t>
      </w:r>
      <w:proofErr w:type="gramStart"/>
      <w:r>
        <w:rPr>
          <w:rFonts w:ascii="Verdana"/>
          <w:sz w:val="19"/>
        </w:rPr>
        <w:t>in</w:t>
      </w:r>
      <w:r>
        <w:rPr>
          <w:rFonts w:ascii="Verdana"/>
          <w:spacing w:val="29"/>
          <w:sz w:val="19"/>
        </w:rPr>
        <w:t xml:space="preserve"> </w:t>
      </w:r>
      <w:r>
        <w:rPr>
          <w:rFonts w:ascii="Verdana"/>
          <w:sz w:val="19"/>
        </w:rPr>
        <w:t>the</w:t>
      </w:r>
      <w:r>
        <w:rPr>
          <w:rFonts w:ascii="Verdana"/>
          <w:spacing w:val="27"/>
          <w:sz w:val="19"/>
        </w:rPr>
        <w:t xml:space="preserve"> </w:t>
      </w:r>
      <w:r>
        <w:rPr>
          <w:rFonts w:ascii="Verdana"/>
          <w:sz w:val="19"/>
        </w:rPr>
        <w:t>course</w:t>
      </w:r>
      <w:r>
        <w:rPr>
          <w:rFonts w:ascii="Verdana"/>
          <w:spacing w:val="27"/>
          <w:sz w:val="19"/>
        </w:rPr>
        <w:t xml:space="preserve"> </w:t>
      </w:r>
      <w:r>
        <w:rPr>
          <w:rFonts w:ascii="Verdana"/>
          <w:sz w:val="19"/>
        </w:rPr>
        <w:t>of</w:t>
      </w:r>
      <w:proofErr w:type="gramEnd"/>
      <w:r>
        <w:rPr>
          <w:rFonts w:ascii="Verdana"/>
          <w:spacing w:val="28"/>
          <w:sz w:val="19"/>
        </w:rPr>
        <w:t xml:space="preserve"> </w:t>
      </w:r>
      <w:r>
        <w:rPr>
          <w:rFonts w:ascii="Verdana"/>
          <w:sz w:val="19"/>
        </w:rPr>
        <w:t>practice</w:t>
      </w:r>
      <w:r>
        <w:rPr>
          <w:rFonts w:ascii="Verdana"/>
          <w:spacing w:val="27"/>
          <w:sz w:val="19"/>
        </w:rPr>
        <w:t xml:space="preserve"> </w:t>
      </w:r>
      <w:r>
        <w:rPr>
          <w:rFonts w:ascii="Verdana"/>
          <w:sz w:val="19"/>
        </w:rPr>
        <w:t>that</w:t>
      </w:r>
      <w:r>
        <w:rPr>
          <w:rFonts w:ascii="Verdana"/>
          <w:spacing w:val="27"/>
          <w:sz w:val="19"/>
        </w:rPr>
        <w:t xml:space="preserve"> </w:t>
      </w:r>
      <w:r>
        <w:rPr>
          <w:rFonts w:ascii="Verdana"/>
          <w:sz w:val="19"/>
        </w:rPr>
        <w:t>may</w:t>
      </w:r>
      <w:r>
        <w:rPr>
          <w:rFonts w:ascii="Verdana"/>
          <w:spacing w:val="28"/>
          <w:sz w:val="19"/>
        </w:rPr>
        <w:t xml:space="preserve"> </w:t>
      </w:r>
      <w:r>
        <w:rPr>
          <w:rFonts w:ascii="Verdana"/>
          <w:sz w:val="19"/>
        </w:rPr>
        <w:t>reasonably</w:t>
      </w:r>
      <w:r>
        <w:rPr>
          <w:rFonts w:ascii="Verdana"/>
          <w:spacing w:val="28"/>
          <w:sz w:val="19"/>
        </w:rPr>
        <w:t xml:space="preserve"> </w:t>
      </w:r>
      <w:r>
        <w:rPr>
          <w:rFonts w:ascii="Verdana"/>
          <w:sz w:val="19"/>
        </w:rPr>
        <w:t>be</w:t>
      </w:r>
      <w:r>
        <w:rPr>
          <w:rFonts w:ascii="Verdana"/>
          <w:spacing w:val="27"/>
          <w:sz w:val="19"/>
        </w:rPr>
        <w:t xml:space="preserve"> </w:t>
      </w:r>
      <w:r>
        <w:rPr>
          <w:rFonts w:ascii="Verdana"/>
          <w:sz w:val="19"/>
        </w:rPr>
        <w:t>interpreted</w:t>
      </w:r>
      <w:r>
        <w:rPr>
          <w:rFonts w:ascii="Verdana"/>
          <w:spacing w:val="28"/>
          <w:sz w:val="19"/>
        </w:rPr>
        <w:t xml:space="preserve"> </w:t>
      </w:r>
      <w:r>
        <w:rPr>
          <w:rFonts w:ascii="Verdana"/>
          <w:sz w:val="19"/>
        </w:rPr>
        <w:t xml:space="preserve">as </w:t>
      </w:r>
      <w:r>
        <w:rPr>
          <w:rFonts w:ascii="Verdana"/>
          <w:spacing w:val="-2"/>
          <w:sz w:val="19"/>
        </w:rPr>
        <w:t>sexual;</w:t>
      </w:r>
    </w:p>
    <w:p w14:paraId="768823BF" w14:textId="77777777" w:rsidR="00503A76" w:rsidRDefault="00503A76" w:rsidP="00503A76">
      <w:pPr>
        <w:pStyle w:val="BodyText"/>
        <w:spacing w:before="2"/>
        <w:rPr>
          <w:rFonts w:ascii="Verdana"/>
          <w:sz w:val="23"/>
        </w:rPr>
      </w:pPr>
    </w:p>
    <w:p w14:paraId="5FD03DDC" w14:textId="77777777" w:rsidR="00503A76" w:rsidRDefault="00503A76" w:rsidP="00503A76">
      <w:pPr>
        <w:pStyle w:val="ListParagraph"/>
        <w:numPr>
          <w:ilvl w:val="1"/>
          <w:numId w:val="1"/>
        </w:numPr>
        <w:tabs>
          <w:tab w:val="left" w:pos="895"/>
        </w:tabs>
        <w:spacing w:before="1"/>
        <w:ind w:left="895" w:hanging="336"/>
        <w:contextualSpacing w:val="0"/>
        <w:rPr>
          <w:rFonts w:ascii="Verdana"/>
          <w:sz w:val="19"/>
        </w:rPr>
      </w:pPr>
      <w:r>
        <w:rPr>
          <w:rFonts w:ascii="Verdana"/>
          <w:sz w:val="19"/>
        </w:rPr>
        <w:t>Engage</w:t>
      </w:r>
      <w:r>
        <w:rPr>
          <w:rFonts w:ascii="Verdana"/>
          <w:spacing w:val="-7"/>
          <w:sz w:val="19"/>
        </w:rPr>
        <w:t xml:space="preserve"> </w:t>
      </w:r>
      <w:r>
        <w:rPr>
          <w:rFonts w:ascii="Verdana"/>
          <w:sz w:val="19"/>
        </w:rPr>
        <w:t>in</w:t>
      </w:r>
      <w:r>
        <w:rPr>
          <w:rFonts w:ascii="Verdana"/>
          <w:spacing w:val="-7"/>
          <w:sz w:val="19"/>
        </w:rPr>
        <w:t xml:space="preserve"> </w:t>
      </w:r>
      <w:r>
        <w:rPr>
          <w:rFonts w:ascii="Verdana"/>
          <w:sz w:val="19"/>
        </w:rPr>
        <w:t>any</w:t>
      </w:r>
      <w:r>
        <w:rPr>
          <w:rFonts w:ascii="Verdana"/>
          <w:spacing w:val="-6"/>
          <w:sz w:val="19"/>
        </w:rPr>
        <w:t xml:space="preserve"> </w:t>
      </w:r>
      <w:r>
        <w:rPr>
          <w:rFonts w:ascii="Verdana"/>
          <w:sz w:val="19"/>
        </w:rPr>
        <w:t>verbal</w:t>
      </w:r>
      <w:r>
        <w:rPr>
          <w:rFonts w:ascii="Verdana"/>
          <w:spacing w:val="-4"/>
          <w:sz w:val="19"/>
        </w:rPr>
        <w:t xml:space="preserve"> </w:t>
      </w:r>
      <w:r>
        <w:rPr>
          <w:rFonts w:ascii="Verdana"/>
          <w:sz w:val="19"/>
        </w:rPr>
        <w:t>behavior</w:t>
      </w:r>
      <w:r>
        <w:rPr>
          <w:rFonts w:ascii="Verdana"/>
          <w:spacing w:val="-6"/>
          <w:sz w:val="19"/>
        </w:rPr>
        <w:t xml:space="preserve"> </w:t>
      </w:r>
      <w:r>
        <w:rPr>
          <w:rFonts w:ascii="Verdana"/>
          <w:sz w:val="19"/>
        </w:rPr>
        <w:t>that</w:t>
      </w:r>
      <w:r>
        <w:rPr>
          <w:rFonts w:ascii="Verdana"/>
          <w:spacing w:val="-7"/>
          <w:sz w:val="19"/>
        </w:rPr>
        <w:t xml:space="preserve"> </w:t>
      </w:r>
      <w:r>
        <w:rPr>
          <w:rFonts w:ascii="Verdana"/>
          <w:sz w:val="19"/>
        </w:rPr>
        <w:t>is</w:t>
      </w:r>
      <w:r>
        <w:rPr>
          <w:rFonts w:ascii="Verdana"/>
          <w:spacing w:val="-7"/>
          <w:sz w:val="19"/>
        </w:rPr>
        <w:t xml:space="preserve"> </w:t>
      </w:r>
      <w:r>
        <w:rPr>
          <w:rFonts w:ascii="Verdana"/>
          <w:sz w:val="19"/>
        </w:rPr>
        <w:t>seductive</w:t>
      </w:r>
      <w:r>
        <w:rPr>
          <w:rFonts w:ascii="Verdana"/>
          <w:spacing w:val="-6"/>
          <w:sz w:val="19"/>
        </w:rPr>
        <w:t xml:space="preserve"> </w:t>
      </w:r>
      <w:r>
        <w:rPr>
          <w:rFonts w:ascii="Verdana"/>
          <w:sz w:val="19"/>
        </w:rPr>
        <w:t>or</w:t>
      </w:r>
      <w:r>
        <w:rPr>
          <w:rFonts w:ascii="Verdana"/>
          <w:spacing w:val="-6"/>
          <w:sz w:val="19"/>
        </w:rPr>
        <w:t xml:space="preserve"> </w:t>
      </w:r>
      <w:r>
        <w:rPr>
          <w:rFonts w:ascii="Verdana"/>
          <w:sz w:val="19"/>
        </w:rPr>
        <w:t>sexually</w:t>
      </w:r>
      <w:r>
        <w:rPr>
          <w:rFonts w:ascii="Verdana"/>
          <w:spacing w:val="-6"/>
          <w:sz w:val="19"/>
        </w:rPr>
        <w:t xml:space="preserve"> </w:t>
      </w:r>
      <w:r>
        <w:rPr>
          <w:rFonts w:ascii="Verdana"/>
          <w:sz w:val="19"/>
        </w:rPr>
        <w:t>demeaning</w:t>
      </w:r>
      <w:r>
        <w:rPr>
          <w:rFonts w:ascii="Verdana"/>
          <w:spacing w:val="-5"/>
          <w:sz w:val="19"/>
        </w:rPr>
        <w:t xml:space="preserve"> </w:t>
      </w:r>
      <w:r>
        <w:rPr>
          <w:rFonts w:ascii="Verdana"/>
          <w:sz w:val="19"/>
        </w:rPr>
        <w:t>to</w:t>
      </w:r>
      <w:r>
        <w:rPr>
          <w:rFonts w:ascii="Verdana"/>
          <w:spacing w:val="-7"/>
          <w:sz w:val="19"/>
        </w:rPr>
        <w:t xml:space="preserve"> </w:t>
      </w:r>
      <w:r>
        <w:rPr>
          <w:rFonts w:ascii="Verdana"/>
          <w:sz w:val="19"/>
        </w:rPr>
        <w:t>a</w:t>
      </w:r>
      <w:r>
        <w:rPr>
          <w:rFonts w:ascii="Verdana"/>
          <w:spacing w:val="-8"/>
          <w:sz w:val="19"/>
        </w:rPr>
        <w:t xml:space="preserve"> </w:t>
      </w:r>
      <w:r>
        <w:rPr>
          <w:rFonts w:ascii="Verdana"/>
          <w:spacing w:val="-2"/>
          <w:sz w:val="19"/>
        </w:rPr>
        <w:t>patient;</w:t>
      </w:r>
    </w:p>
    <w:p w14:paraId="52E21B47" w14:textId="77777777" w:rsidR="00503A76" w:rsidRDefault="00503A76" w:rsidP="00503A76">
      <w:pPr>
        <w:pStyle w:val="BodyText"/>
        <w:spacing w:before="10"/>
        <w:rPr>
          <w:rFonts w:ascii="Verdana"/>
          <w:sz w:val="22"/>
        </w:rPr>
      </w:pPr>
    </w:p>
    <w:p w14:paraId="473D6462" w14:textId="77777777" w:rsidR="00503A76" w:rsidRDefault="00503A76" w:rsidP="00503A76">
      <w:pPr>
        <w:pStyle w:val="ListParagraph"/>
        <w:numPr>
          <w:ilvl w:val="1"/>
          <w:numId w:val="1"/>
        </w:numPr>
        <w:tabs>
          <w:tab w:val="left" w:pos="915"/>
        </w:tabs>
        <w:ind w:left="559" w:right="556" w:firstLine="0"/>
        <w:contextualSpacing w:val="0"/>
        <w:rPr>
          <w:rFonts w:ascii="Verdana"/>
          <w:sz w:val="19"/>
        </w:rPr>
      </w:pPr>
      <w:r>
        <w:rPr>
          <w:rFonts w:ascii="Verdana"/>
          <w:sz w:val="19"/>
        </w:rPr>
        <w:t>Engage</w:t>
      </w:r>
      <w:r>
        <w:rPr>
          <w:rFonts w:ascii="Verdana"/>
          <w:spacing w:val="-11"/>
          <w:sz w:val="19"/>
        </w:rPr>
        <w:t xml:space="preserve"> </w:t>
      </w:r>
      <w:r>
        <w:rPr>
          <w:rFonts w:ascii="Verdana"/>
          <w:sz w:val="19"/>
        </w:rPr>
        <w:t>in</w:t>
      </w:r>
      <w:r>
        <w:rPr>
          <w:rFonts w:ascii="Verdana"/>
          <w:spacing w:val="-11"/>
          <w:sz w:val="19"/>
        </w:rPr>
        <w:t xml:space="preserve"> </w:t>
      </w:r>
      <w:r>
        <w:rPr>
          <w:rFonts w:ascii="Verdana"/>
          <w:sz w:val="19"/>
        </w:rPr>
        <w:t>verbal</w:t>
      </w:r>
      <w:r>
        <w:rPr>
          <w:rFonts w:ascii="Verdana"/>
          <w:spacing w:val="-11"/>
          <w:sz w:val="19"/>
        </w:rPr>
        <w:t xml:space="preserve"> </w:t>
      </w:r>
      <w:r>
        <w:rPr>
          <w:rFonts w:ascii="Verdana"/>
          <w:sz w:val="19"/>
        </w:rPr>
        <w:t>behavior</w:t>
      </w:r>
      <w:r>
        <w:rPr>
          <w:rFonts w:ascii="Verdana"/>
          <w:spacing w:val="-11"/>
          <w:sz w:val="19"/>
        </w:rPr>
        <w:t xml:space="preserve"> </w:t>
      </w:r>
      <w:r>
        <w:rPr>
          <w:rFonts w:ascii="Verdana"/>
          <w:sz w:val="19"/>
        </w:rPr>
        <w:t>that</w:t>
      </w:r>
      <w:r>
        <w:rPr>
          <w:rFonts w:ascii="Verdana"/>
          <w:spacing w:val="-12"/>
          <w:sz w:val="19"/>
        </w:rPr>
        <w:t xml:space="preserve"> </w:t>
      </w:r>
      <w:r>
        <w:rPr>
          <w:rFonts w:ascii="Verdana"/>
          <w:sz w:val="19"/>
        </w:rPr>
        <w:t>may</w:t>
      </w:r>
      <w:r>
        <w:rPr>
          <w:rFonts w:ascii="Verdana"/>
          <w:spacing w:val="-11"/>
          <w:sz w:val="19"/>
        </w:rPr>
        <w:t xml:space="preserve"> </w:t>
      </w:r>
      <w:r>
        <w:rPr>
          <w:rFonts w:ascii="Verdana"/>
          <w:sz w:val="19"/>
        </w:rPr>
        <w:t>reasonably</w:t>
      </w:r>
      <w:r>
        <w:rPr>
          <w:rFonts w:ascii="Verdana"/>
          <w:spacing w:val="-11"/>
          <w:sz w:val="19"/>
        </w:rPr>
        <w:t xml:space="preserve"> </w:t>
      </w:r>
      <w:r>
        <w:rPr>
          <w:rFonts w:ascii="Verdana"/>
          <w:sz w:val="19"/>
        </w:rPr>
        <w:t>be</w:t>
      </w:r>
      <w:r>
        <w:rPr>
          <w:rFonts w:ascii="Verdana"/>
          <w:spacing w:val="-11"/>
          <w:sz w:val="19"/>
        </w:rPr>
        <w:t xml:space="preserve"> </w:t>
      </w:r>
      <w:r>
        <w:rPr>
          <w:rFonts w:ascii="Verdana"/>
          <w:sz w:val="19"/>
        </w:rPr>
        <w:t>interpreted</w:t>
      </w:r>
      <w:r>
        <w:rPr>
          <w:rFonts w:ascii="Verdana"/>
          <w:spacing w:val="-12"/>
          <w:sz w:val="19"/>
        </w:rPr>
        <w:t xml:space="preserve"> </w:t>
      </w:r>
      <w:r>
        <w:rPr>
          <w:rFonts w:ascii="Verdana"/>
          <w:sz w:val="19"/>
        </w:rPr>
        <w:t>as</w:t>
      </w:r>
      <w:r>
        <w:rPr>
          <w:rFonts w:ascii="Verdana"/>
          <w:spacing w:val="-12"/>
          <w:sz w:val="19"/>
        </w:rPr>
        <w:t xml:space="preserve"> </w:t>
      </w:r>
      <w:proofErr w:type="gramStart"/>
      <w:r>
        <w:rPr>
          <w:rFonts w:ascii="Verdana"/>
          <w:sz w:val="19"/>
        </w:rPr>
        <w:t>seductive,</w:t>
      </w:r>
      <w:r>
        <w:rPr>
          <w:rFonts w:ascii="Verdana"/>
          <w:spacing w:val="-11"/>
          <w:sz w:val="19"/>
        </w:rPr>
        <w:t xml:space="preserve"> </w:t>
      </w:r>
      <w:r>
        <w:rPr>
          <w:rFonts w:ascii="Verdana"/>
          <w:sz w:val="19"/>
        </w:rPr>
        <w:t>or</w:t>
      </w:r>
      <w:proofErr w:type="gramEnd"/>
      <w:r>
        <w:rPr>
          <w:rFonts w:ascii="Verdana"/>
          <w:spacing w:val="-13"/>
          <w:sz w:val="19"/>
        </w:rPr>
        <w:t xml:space="preserve"> </w:t>
      </w:r>
      <w:r>
        <w:rPr>
          <w:rFonts w:ascii="Verdana"/>
          <w:sz w:val="19"/>
        </w:rPr>
        <w:t>sexually demeaning to a patient.</w:t>
      </w:r>
    </w:p>
    <w:p w14:paraId="1940EB88" w14:textId="77777777" w:rsidR="00503A76" w:rsidRDefault="00503A76" w:rsidP="00503A76">
      <w:pPr>
        <w:pStyle w:val="BodyText"/>
        <w:spacing w:before="3"/>
        <w:rPr>
          <w:rFonts w:ascii="Verdana"/>
          <w:sz w:val="23"/>
        </w:rPr>
      </w:pPr>
    </w:p>
    <w:p w14:paraId="6A987168" w14:textId="77777777" w:rsidR="00503A76" w:rsidRDefault="00503A76" w:rsidP="00503A76">
      <w:pPr>
        <w:ind w:left="559"/>
        <w:rPr>
          <w:rFonts w:ascii="Verdana"/>
          <w:sz w:val="19"/>
        </w:rPr>
      </w:pPr>
      <w:r>
        <w:rPr>
          <w:rFonts w:ascii="Verdana"/>
          <w:w w:val="99"/>
          <w:sz w:val="19"/>
        </w:rPr>
        <w:t>.</w:t>
      </w:r>
    </w:p>
    <w:p w14:paraId="75439B0A" w14:textId="77777777" w:rsidR="00503A76" w:rsidRDefault="00503A76" w:rsidP="00503A76">
      <w:pPr>
        <w:pStyle w:val="BodyText"/>
        <w:spacing w:before="10"/>
        <w:rPr>
          <w:rFonts w:ascii="Verdana"/>
          <w:sz w:val="22"/>
        </w:rPr>
      </w:pPr>
    </w:p>
    <w:p w14:paraId="3D9FBCED" w14:textId="77777777" w:rsidR="00503A76" w:rsidRDefault="00503A76" w:rsidP="00503A76">
      <w:pPr>
        <w:spacing w:before="1"/>
        <w:ind w:left="559" w:right="282"/>
        <w:rPr>
          <w:rFonts w:ascii="Verdana"/>
          <w:sz w:val="19"/>
        </w:rPr>
      </w:pPr>
      <w:proofErr w:type="gramStart"/>
      <w:r>
        <w:rPr>
          <w:rFonts w:ascii="Verdana"/>
          <w:sz w:val="19"/>
        </w:rPr>
        <w:t>For</w:t>
      </w:r>
      <w:r>
        <w:rPr>
          <w:rFonts w:ascii="Verdana"/>
          <w:spacing w:val="-8"/>
          <w:sz w:val="19"/>
        </w:rPr>
        <w:t xml:space="preserve"> </w:t>
      </w:r>
      <w:r>
        <w:rPr>
          <w:rFonts w:ascii="Verdana"/>
          <w:sz w:val="19"/>
        </w:rPr>
        <w:t>the</w:t>
      </w:r>
      <w:r>
        <w:rPr>
          <w:rFonts w:ascii="Verdana"/>
          <w:spacing w:val="-9"/>
          <w:sz w:val="19"/>
        </w:rPr>
        <w:t xml:space="preserve"> </w:t>
      </w:r>
      <w:r>
        <w:rPr>
          <w:rFonts w:ascii="Verdana"/>
          <w:sz w:val="19"/>
        </w:rPr>
        <w:t>purpose</w:t>
      </w:r>
      <w:r>
        <w:rPr>
          <w:rFonts w:ascii="Verdana"/>
          <w:spacing w:val="-9"/>
          <w:sz w:val="19"/>
        </w:rPr>
        <w:t xml:space="preserve"> </w:t>
      </w:r>
      <w:r>
        <w:rPr>
          <w:rFonts w:ascii="Verdana"/>
          <w:sz w:val="19"/>
        </w:rPr>
        <w:t>of</w:t>
      </w:r>
      <w:proofErr w:type="gramEnd"/>
      <w:r>
        <w:rPr>
          <w:rFonts w:ascii="Verdana"/>
          <w:spacing w:val="-8"/>
          <w:sz w:val="19"/>
        </w:rPr>
        <w:t xml:space="preserve"> </w:t>
      </w:r>
      <w:r>
        <w:rPr>
          <w:rFonts w:ascii="Verdana"/>
          <w:sz w:val="19"/>
        </w:rPr>
        <w:t>this</w:t>
      </w:r>
      <w:r>
        <w:rPr>
          <w:rFonts w:ascii="Verdana"/>
          <w:spacing w:val="-9"/>
          <w:sz w:val="19"/>
        </w:rPr>
        <w:t xml:space="preserve"> </w:t>
      </w:r>
      <w:r>
        <w:rPr>
          <w:rFonts w:ascii="Verdana"/>
          <w:sz w:val="19"/>
        </w:rPr>
        <w:t>paragraph,</w:t>
      </w:r>
      <w:r>
        <w:rPr>
          <w:rFonts w:ascii="Verdana"/>
          <w:spacing w:val="-8"/>
          <w:sz w:val="19"/>
        </w:rPr>
        <w:t xml:space="preserve"> </w:t>
      </w:r>
      <w:r>
        <w:rPr>
          <w:rFonts w:ascii="Verdana"/>
          <w:sz w:val="19"/>
        </w:rPr>
        <w:t>the</w:t>
      </w:r>
      <w:r>
        <w:rPr>
          <w:rFonts w:ascii="Verdana"/>
          <w:spacing w:val="-9"/>
          <w:sz w:val="19"/>
        </w:rPr>
        <w:t xml:space="preserve"> </w:t>
      </w:r>
      <w:r>
        <w:rPr>
          <w:rFonts w:ascii="Verdana"/>
          <w:sz w:val="19"/>
        </w:rPr>
        <w:t>patient</w:t>
      </w:r>
      <w:r>
        <w:rPr>
          <w:rFonts w:ascii="Verdana"/>
          <w:spacing w:val="-9"/>
          <w:sz w:val="19"/>
        </w:rPr>
        <w:t xml:space="preserve"> </w:t>
      </w:r>
      <w:r>
        <w:rPr>
          <w:rFonts w:ascii="Verdana"/>
          <w:sz w:val="19"/>
        </w:rPr>
        <w:t>is</w:t>
      </w:r>
      <w:r>
        <w:rPr>
          <w:rFonts w:ascii="Verdana"/>
          <w:spacing w:val="-9"/>
          <w:sz w:val="19"/>
        </w:rPr>
        <w:t xml:space="preserve"> </w:t>
      </w:r>
      <w:r>
        <w:rPr>
          <w:rFonts w:ascii="Verdana"/>
          <w:sz w:val="19"/>
        </w:rPr>
        <w:t>always</w:t>
      </w:r>
      <w:r>
        <w:rPr>
          <w:rFonts w:ascii="Verdana"/>
          <w:spacing w:val="-9"/>
          <w:sz w:val="19"/>
        </w:rPr>
        <w:t xml:space="preserve"> </w:t>
      </w:r>
      <w:r>
        <w:rPr>
          <w:rFonts w:ascii="Verdana"/>
          <w:sz w:val="19"/>
        </w:rPr>
        <w:t>presumed</w:t>
      </w:r>
      <w:r>
        <w:rPr>
          <w:rFonts w:ascii="Verdana"/>
          <w:spacing w:val="-9"/>
          <w:sz w:val="19"/>
        </w:rPr>
        <w:t xml:space="preserve"> </w:t>
      </w:r>
      <w:r>
        <w:rPr>
          <w:rFonts w:ascii="Verdana"/>
          <w:sz w:val="19"/>
        </w:rPr>
        <w:t>incapable</w:t>
      </w:r>
      <w:r>
        <w:rPr>
          <w:rFonts w:ascii="Verdana"/>
          <w:spacing w:val="-9"/>
          <w:sz w:val="19"/>
        </w:rPr>
        <w:t xml:space="preserve"> </w:t>
      </w:r>
      <w:r>
        <w:rPr>
          <w:rFonts w:ascii="Verdana"/>
          <w:sz w:val="19"/>
        </w:rPr>
        <w:t>of</w:t>
      </w:r>
      <w:r>
        <w:rPr>
          <w:rFonts w:ascii="Verdana"/>
          <w:spacing w:val="-8"/>
          <w:sz w:val="19"/>
        </w:rPr>
        <w:t xml:space="preserve"> </w:t>
      </w:r>
      <w:r>
        <w:rPr>
          <w:rFonts w:ascii="Verdana"/>
          <w:sz w:val="19"/>
        </w:rPr>
        <w:t>giving</w:t>
      </w:r>
      <w:r>
        <w:rPr>
          <w:rFonts w:ascii="Verdana"/>
          <w:spacing w:val="-9"/>
          <w:sz w:val="19"/>
        </w:rPr>
        <w:t xml:space="preserve"> </w:t>
      </w:r>
      <w:r>
        <w:rPr>
          <w:rFonts w:ascii="Verdana"/>
          <w:sz w:val="19"/>
        </w:rPr>
        <w:t>free, full, or informed consent to sexual activity with the student.</w:t>
      </w:r>
    </w:p>
    <w:p w14:paraId="341FB853" w14:textId="77777777" w:rsidR="00503A76" w:rsidRDefault="00503A76" w:rsidP="00503A76">
      <w:pPr>
        <w:pStyle w:val="BodyText"/>
        <w:rPr>
          <w:rFonts w:ascii="Verdana"/>
          <w:sz w:val="23"/>
        </w:rPr>
      </w:pPr>
    </w:p>
    <w:p w14:paraId="3FEF1507" w14:textId="77777777" w:rsidR="00503A76" w:rsidRDefault="00503A76" w:rsidP="00503A76">
      <w:pPr>
        <w:pStyle w:val="ListParagraph"/>
        <w:numPr>
          <w:ilvl w:val="0"/>
          <w:numId w:val="1"/>
        </w:numPr>
        <w:tabs>
          <w:tab w:val="left" w:pos="1037"/>
        </w:tabs>
        <w:ind w:left="559" w:right="554" w:firstLine="0"/>
        <w:contextualSpacing w:val="0"/>
        <w:jc w:val="both"/>
        <w:rPr>
          <w:rFonts w:ascii="Verdana"/>
          <w:sz w:val="19"/>
        </w:rPr>
      </w:pPr>
      <w:r>
        <w:rPr>
          <w:rFonts w:ascii="Verdana"/>
          <w:sz w:val="19"/>
        </w:rPr>
        <w:t xml:space="preserve">A student shall not, regardless of whether the contact or verbal behavior is consensual, engage with a patient other than the spouse of the student in any of the </w:t>
      </w:r>
      <w:r>
        <w:rPr>
          <w:rFonts w:ascii="Verdana"/>
          <w:spacing w:val="-2"/>
          <w:sz w:val="19"/>
        </w:rPr>
        <w:t>following:</w:t>
      </w:r>
    </w:p>
    <w:p w14:paraId="52069551" w14:textId="77777777" w:rsidR="00503A76" w:rsidRDefault="00503A76" w:rsidP="00503A76">
      <w:pPr>
        <w:pStyle w:val="BodyText"/>
        <w:spacing w:before="2"/>
        <w:rPr>
          <w:rFonts w:ascii="Verdana"/>
          <w:sz w:val="23"/>
        </w:rPr>
      </w:pPr>
    </w:p>
    <w:p w14:paraId="619B3438" w14:textId="77777777" w:rsidR="00503A76" w:rsidRDefault="00503A76" w:rsidP="00503A76">
      <w:pPr>
        <w:pStyle w:val="ListParagraph"/>
        <w:numPr>
          <w:ilvl w:val="1"/>
          <w:numId w:val="1"/>
        </w:numPr>
        <w:tabs>
          <w:tab w:val="left" w:pos="909"/>
        </w:tabs>
        <w:ind w:left="909" w:hanging="350"/>
        <w:contextualSpacing w:val="0"/>
        <w:jc w:val="both"/>
        <w:rPr>
          <w:rFonts w:ascii="Verdana"/>
          <w:sz w:val="19"/>
        </w:rPr>
      </w:pPr>
      <w:r>
        <w:rPr>
          <w:rFonts w:ascii="Verdana"/>
          <w:sz w:val="19"/>
        </w:rPr>
        <w:t>Sexual</w:t>
      </w:r>
      <w:r>
        <w:rPr>
          <w:rFonts w:ascii="Verdana"/>
          <w:spacing w:val="-6"/>
          <w:sz w:val="19"/>
        </w:rPr>
        <w:t xml:space="preserve"> </w:t>
      </w:r>
      <w:r>
        <w:rPr>
          <w:rFonts w:ascii="Verdana"/>
          <w:sz w:val="19"/>
        </w:rPr>
        <w:t>contact,</w:t>
      </w:r>
      <w:r>
        <w:rPr>
          <w:rFonts w:ascii="Verdana"/>
          <w:spacing w:val="-6"/>
          <w:sz w:val="19"/>
        </w:rPr>
        <w:t xml:space="preserve"> </w:t>
      </w:r>
      <w:r>
        <w:rPr>
          <w:rFonts w:ascii="Verdana"/>
          <w:sz w:val="19"/>
        </w:rPr>
        <w:t>as</w:t>
      </w:r>
      <w:r>
        <w:rPr>
          <w:rFonts w:ascii="Verdana"/>
          <w:spacing w:val="-7"/>
          <w:sz w:val="19"/>
        </w:rPr>
        <w:t xml:space="preserve"> </w:t>
      </w:r>
      <w:r>
        <w:rPr>
          <w:rFonts w:ascii="Verdana"/>
          <w:sz w:val="19"/>
        </w:rPr>
        <w:t>defined</w:t>
      </w:r>
      <w:r>
        <w:rPr>
          <w:rFonts w:ascii="Verdana"/>
          <w:spacing w:val="-8"/>
          <w:sz w:val="19"/>
        </w:rPr>
        <w:t xml:space="preserve"> </w:t>
      </w:r>
      <w:r>
        <w:rPr>
          <w:rFonts w:ascii="Verdana"/>
          <w:sz w:val="19"/>
        </w:rPr>
        <w:t>in</w:t>
      </w:r>
      <w:r>
        <w:rPr>
          <w:rFonts w:ascii="Verdana"/>
          <w:spacing w:val="-7"/>
          <w:sz w:val="19"/>
        </w:rPr>
        <w:t xml:space="preserve"> </w:t>
      </w:r>
      <w:r>
        <w:rPr>
          <w:rFonts w:ascii="Verdana"/>
          <w:sz w:val="19"/>
        </w:rPr>
        <w:t>section</w:t>
      </w:r>
      <w:r>
        <w:rPr>
          <w:rFonts w:ascii="Verdana"/>
          <w:spacing w:val="-7"/>
          <w:sz w:val="19"/>
        </w:rPr>
        <w:t xml:space="preserve"> </w:t>
      </w:r>
      <w:hyperlink r:id="rId65">
        <w:r>
          <w:rPr>
            <w:rFonts w:ascii="Verdana"/>
            <w:color w:val="800000"/>
            <w:sz w:val="19"/>
            <w:u w:val="single" w:color="800000"/>
          </w:rPr>
          <w:t>2907.01</w:t>
        </w:r>
      </w:hyperlink>
      <w:r>
        <w:rPr>
          <w:rFonts w:ascii="Verdana"/>
          <w:color w:val="800000"/>
          <w:spacing w:val="-4"/>
          <w:sz w:val="19"/>
        </w:rPr>
        <w:t xml:space="preserve"> </w:t>
      </w:r>
      <w:r>
        <w:rPr>
          <w:rFonts w:ascii="Verdana"/>
          <w:sz w:val="19"/>
        </w:rPr>
        <w:t>of</w:t>
      </w:r>
      <w:r>
        <w:rPr>
          <w:rFonts w:ascii="Verdana"/>
          <w:spacing w:val="-7"/>
          <w:sz w:val="19"/>
        </w:rPr>
        <w:t xml:space="preserve"> </w:t>
      </w:r>
      <w:r>
        <w:rPr>
          <w:rFonts w:ascii="Verdana"/>
          <w:sz w:val="19"/>
        </w:rPr>
        <w:t>the</w:t>
      </w:r>
      <w:r>
        <w:rPr>
          <w:rFonts w:ascii="Verdana"/>
          <w:spacing w:val="-7"/>
          <w:sz w:val="19"/>
        </w:rPr>
        <w:t xml:space="preserve"> </w:t>
      </w:r>
      <w:r>
        <w:rPr>
          <w:rFonts w:ascii="Verdana"/>
          <w:sz w:val="19"/>
        </w:rPr>
        <w:t>Revised</w:t>
      </w:r>
      <w:r>
        <w:rPr>
          <w:rFonts w:ascii="Verdana"/>
          <w:spacing w:val="-7"/>
          <w:sz w:val="19"/>
        </w:rPr>
        <w:t xml:space="preserve"> </w:t>
      </w:r>
      <w:r>
        <w:rPr>
          <w:rFonts w:ascii="Verdana"/>
          <w:spacing w:val="-2"/>
          <w:sz w:val="19"/>
        </w:rPr>
        <w:t>Code;</w:t>
      </w:r>
    </w:p>
    <w:p w14:paraId="1A2F227C" w14:textId="77777777" w:rsidR="00503A76" w:rsidRDefault="00503A76" w:rsidP="00503A76">
      <w:pPr>
        <w:pStyle w:val="BodyText"/>
        <w:spacing w:before="7"/>
        <w:rPr>
          <w:rFonts w:ascii="Verdana"/>
          <w:sz w:val="14"/>
        </w:rPr>
      </w:pPr>
    </w:p>
    <w:p w14:paraId="1D4AB63B" w14:textId="77777777" w:rsidR="00503A76" w:rsidRDefault="00503A76" w:rsidP="00503A76">
      <w:pPr>
        <w:pStyle w:val="ListParagraph"/>
        <w:numPr>
          <w:ilvl w:val="1"/>
          <w:numId w:val="1"/>
        </w:numPr>
        <w:tabs>
          <w:tab w:val="left" w:pos="916"/>
        </w:tabs>
        <w:spacing w:before="100"/>
        <w:ind w:left="560" w:right="559" w:firstLine="0"/>
        <w:contextualSpacing w:val="0"/>
        <w:jc w:val="both"/>
        <w:rPr>
          <w:rFonts w:ascii="Verdana"/>
          <w:sz w:val="19"/>
        </w:rPr>
      </w:pPr>
      <w:r>
        <w:rPr>
          <w:rFonts w:ascii="Verdana"/>
          <w:sz w:val="19"/>
        </w:rPr>
        <w:t>Verbal behavior that is sexually demeaning to the patient or may be reasonably interpreted by the patient as sexually demeaning.</w:t>
      </w:r>
    </w:p>
    <w:p w14:paraId="563DBE56" w14:textId="77777777" w:rsidR="00503A76" w:rsidRDefault="00503A76" w:rsidP="00503A76">
      <w:pPr>
        <w:pStyle w:val="BodyText"/>
        <w:rPr>
          <w:rFonts w:ascii="Verdana"/>
          <w:sz w:val="23"/>
        </w:rPr>
      </w:pPr>
    </w:p>
    <w:p w14:paraId="19BBDF55" w14:textId="77777777" w:rsidR="00503A76" w:rsidRDefault="00503A76" w:rsidP="00503A76">
      <w:pPr>
        <w:pStyle w:val="ListParagraph"/>
        <w:numPr>
          <w:ilvl w:val="0"/>
          <w:numId w:val="1"/>
        </w:numPr>
        <w:tabs>
          <w:tab w:val="left" w:pos="1038"/>
        </w:tabs>
        <w:ind w:right="555" w:firstLine="0"/>
        <w:contextualSpacing w:val="0"/>
        <w:jc w:val="both"/>
        <w:rPr>
          <w:rFonts w:ascii="Verdana"/>
          <w:sz w:val="19"/>
        </w:rPr>
      </w:pPr>
      <w:r>
        <w:rPr>
          <w:rFonts w:ascii="Verdana"/>
          <w:sz w:val="19"/>
        </w:rPr>
        <w:t>A student shall not self-administer or otherwise take into the body any dangerous drug,</w:t>
      </w:r>
      <w:r>
        <w:rPr>
          <w:rFonts w:ascii="Verdana"/>
          <w:spacing w:val="-12"/>
          <w:sz w:val="19"/>
        </w:rPr>
        <w:t xml:space="preserve"> </w:t>
      </w:r>
      <w:r>
        <w:rPr>
          <w:rFonts w:ascii="Verdana"/>
          <w:sz w:val="19"/>
        </w:rPr>
        <w:t>as</w:t>
      </w:r>
      <w:r>
        <w:rPr>
          <w:rFonts w:ascii="Verdana"/>
          <w:spacing w:val="-13"/>
          <w:sz w:val="19"/>
        </w:rPr>
        <w:t xml:space="preserve"> </w:t>
      </w:r>
      <w:r>
        <w:rPr>
          <w:rFonts w:ascii="Verdana"/>
          <w:sz w:val="19"/>
        </w:rPr>
        <w:t>defined</w:t>
      </w:r>
      <w:r>
        <w:rPr>
          <w:rFonts w:ascii="Verdana"/>
          <w:spacing w:val="-13"/>
          <w:sz w:val="19"/>
        </w:rPr>
        <w:t xml:space="preserve"> </w:t>
      </w:r>
      <w:r>
        <w:rPr>
          <w:rFonts w:ascii="Verdana"/>
          <w:sz w:val="19"/>
        </w:rPr>
        <w:t>in</w:t>
      </w:r>
      <w:r>
        <w:rPr>
          <w:rFonts w:ascii="Verdana"/>
          <w:spacing w:val="-13"/>
          <w:sz w:val="19"/>
        </w:rPr>
        <w:t xml:space="preserve"> </w:t>
      </w:r>
      <w:r>
        <w:rPr>
          <w:rFonts w:ascii="Verdana"/>
          <w:sz w:val="19"/>
        </w:rPr>
        <w:t>section</w:t>
      </w:r>
      <w:r>
        <w:rPr>
          <w:rFonts w:ascii="Verdana"/>
          <w:spacing w:val="-3"/>
          <w:sz w:val="19"/>
        </w:rPr>
        <w:t xml:space="preserve"> </w:t>
      </w:r>
      <w:hyperlink r:id="rId66">
        <w:r>
          <w:rPr>
            <w:rFonts w:ascii="Verdana"/>
            <w:color w:val="800000"/>
            <w:sz w:val="19"/>
            <w:u w:val="single" w:color="800000"/>
          </w:rPr>
          <w:t>4729.01</w:t>
        </w:r>
      </w:hyperlink>
      <w:r>
        <w:rPr>
          <w:rFonts w:ascii="Verdana"/>
          <w:color w:val="800000"/>
          <w:spacing w:val="-4"/>
          <w:sz w:val="19"/>
        </w:rPr>
        <w:t xml:space="preserve"> </w:t>
      </w:r>
      <w:r>
        <w:rPr>
          <w:rFonts w:ascii="Verdana"/>
          <w:sz w:val="19"/>
        </w:rPr>
        <w:t>of</w:t>
      </w:r>
      <w:r>
        <w:rPr>
          <w:rFonts w:ascii="Verdana"/>
          <w:spacing w:val="-12"/>
          <w:sz w:val="19"/>
        </w:rPr>
        <w:t xml:space="preserve"> </w:t>
      </w:r>
      <w:r>
        <w:rPr>
          <w:rFonts w:ascii="Verdana"/>
          <w:sz w:val="19"/>
        </w:rPr>
        <w:t>the</w:t>
      </w:r>
      <w:r>
        <w:rPr>
          <w:rFonts w:ascii="Verdana"/>
          <w:spacing w:val="-13"/>
          <w:sz w:val="19"/>
        </w:rPr>
        <w:t xml:space="preserve"> </w:t>
      </w:r>
      <w:r>
        <w:rPr>
          <w:rFonts w:ascii="Verdana"/>
          <w:sz w:val="19"/>
        </w:rPr>
        <w:t>Revised</w:t>
      </w:r>
      <w:r>
        <w:rPr>
          <w:rFonts w:ascii="Verdana"/>
          <w:spacing w:val="-11"/>
          <w:sz w:val="19"/>
        </w:rPr>
        <w:t xml:space="preserve"> </w:t>
      </w:r>
      <w:r>
        <w:rPr>
          <w:rFonts w:ascii="Verdana"/>
          <w:sz w:val="19"/>
        </w:rPr>
        <w:t>Code,</w:t>
      </w:r>
      <w:r>
        <w:rPr>
          <w:rFonts w:ascii="Verdana"/>
          <w:spacing w:val="-12"/>
          <w:sz w:val="19"/>
        </w:rPr>
        <w:t xml:space="preserve"> </w:t>
      </w:r>
      <w:r>
        <w:rPr>
          <w:rFonts w:ascii="Verdana"/>
          <w:sz w:val="19"/>
        </w:rPr>
        <w:t>in</w:t>
      </w:r>
      <w:r>
        <w:rPr>
          <w:rFonts w:ascii="Verdana"/>
          <w:spacing w:val="-13"/>
          <w:sz w:val="19"/>
        </w:rPr>
        <w:t xml:space="preserve"> </w:t>
      </w:r>
      <w:r>
        <w:rPr>
          <w:rFonts w:ascii="Verdana"/>
          <w:sz w:val="19"/>
        </w:rPr>
        <w:t>any</w:t>
      </w:r>
      <w:r>
        <w:rPr>
          <w:rFonts w:ascii="Verdana"/>
          <w:spacing w:val="-12"/>
          <w:sz w:val="19"/>
        </w:rPr>
        <w:t xml:space="preserve"> </w:t>
      </w:r>
      <w:r>
        <w:rPr>
          <w:rFonts w:ascii="Verdana"/>
          <w:sz w:val="19"/>
        </w:rPr>
        <w:t>way</w:t>
      </w:r>
      <w:r>
        <w:rPr>
          <w:rFonts w:ascii="Verdana"/>
          <w:spacing w:val="-12"/>
          <w:sz w:val="19"/>
        </w:rPr>
        <w:t xml:space="preserve"> </w:t>
      </w:r>
      <w:r>
        <w:rPr>
          <w:rFonts w:ascii="Verdana"/>
          <w:sz w:val="19"/>
        </w:rPr>
        <w:t>not</w:t>
      </w:r>
      <w:r>
        <w:rPr>
          <w:rFonts w:ascii="Verdana"/>
          <w:spacing w:val="-13"/>
          <w:sz w:val="19"/>
        </w:rPr>
        <w:t xml:space="preserve"> </w:t>
      </w:r>
      <w:r>
        <w:rPr>
          <w:rFonts w:ascii="Verdana"/>
          <w:sz w:val="19"/>
        </w:rPr>
        <w:t>in</w:t>
      </w:r>
      <w:r>
        <w:rPr>
          <w:rFonts w:ascii="Verdana"/>
          <w:spacing w:val="-10"/>
          <w:sz w:val="19"/>
        </w:rPr>
        <w:t xml:space="preserve"> </w:t>
      </w:r>
      <w:r>
        <w:rPr>
          <w:rFonts w:ascii="Verdana"/>
          <w:sz w:val="19"/>
        </w:rPr>
        <w:t>accordance</w:t>
      </w:r>
      <w:r>
        <w:rPr>
          <w:rFonts w:ascii="Verdana"/>
          <w:spacing w:val="-13"/>
          <w:sz w:val="19"/>
        </w:rPr>
        <w:t xml:space="preserve"> </w:t>
      </w:r>
      <w:r>
        <w:rPr>
          <w:rFonts w:ascii="Verdana"/>
          <w:sz w:val="19"/>
        </w:rPr>
        <w:t>with a legal, valid prescription issued for the student, or self-administer or otherwise take into the body any drug that is a schedule I controlled substance.</w:t>
      </w:r>
    </w:p>
    <w:p w14:paraId="57737D8B" w14:textId="77777777" w:rsidR="00503A76" w:rsidRDefault="00503A76" w:rsidP="00503A76">
      <w:pPr>
        <w:pStyle w:val="BodyText"/>
        <w:spacing w:before="2"/>
        <w:rPr>
          <w:rFonts w:ascii="Verdana"/>
          <w:sz w:val="23"/>
        </w:rPr>
      </w:pPr>
    </w:p>
    <w:p w14:paraId="04A42A25" w14:textId="77777777" w:rsidR="00503A76" w:rsidRDefault="00503A76" w:rsidP="00503A76">
      <w:pPr>
        <w:pStyle w:val="ListParagraph"/>
        <w:numPr>
          <w:ilvl w:val="0"/>
          <w:numId w:val="1"/>
        </w:numPr>
        <w:tabs>
          <w:tab w:val="left" w:pos="1037"/>
        </w:tabs>
        <w:ind w:left="559" w:right="556" w:firstLine="0"/>
        <w:contextualSpacing w:val="0"/>
        <w:jc w:val="both"/>
        <w:rPr>
          <w:rFonts w:ascii="Verdana"/>
          <w:sz w:val="19"/>
        </w:rPr>
      </w:pPr>
      <w:r>
        <w:rPr>
          <w:rFonts w:ascii="Verdana"/>
          <w:sz w:val="19"/>
        </w:rPr>
        <w:t>A student shall not habitually or excessively use controlled substances, other habit- forming</w:t>
      </w:r>
      <w:r>
        <w:rPr>
          <w:rFonts w:ascii="Verdana"/>
          <w:spacing w:val="-2"/>
          <w:sz w:val="19"/>
        </w:rPr>
        <w:t xml:space="preserve"> </w:t>
      </w:r>
      <w:r>
        <w:rPr>
          <w:rFonts w:ascii="Verdana"/>
          <w:sz w:val="19"/>
        </w:rPr>
        <w:t>drugs,</w:t>
      </w:r>
      <w:r>
        <w:rPr>
          <w:rFonts w:ascii="Verdana"/>
          <w:spacing w:val="-1"/>
          <w:sz w:val="19"/>
        </w:rPr>
        <w:t xml:space="preserve"> </w:t>
      </w:r>
      <w:r>
        <w:rPr>
          <w:rFonts w:ascii="Verdana"/>
          <w:sz w:val="19"/>
        </w:rPr>
        <w:t>or</w:t>
      </w:r>
      <w:r>
        <w:rPr>
          <w:rFonts w:ascii="Verdana"/>
          <w:spacing w:val="-3"/>
          <w:sz w:val="19"/>
        </w:rPr>
        <w:t xml:space="preserve"> </w:t>
      </w:r>
      <w:r>
        <w:rPr>
          <w:rFonts w:ascii="Verdana"/>
          <w:sz w:val="19"/>
        </w:rPr>
        <w:t>alcohol</w:t>
      </w:r>
      <w:r>
        <w:rPr>
          <w:rFonts w:ascii="Verdana"/>
          <w:spacing w:val="-1"/>
          <w:sz w:val="19"/>
        </w:rPr>
        <w:t xml:space="preserve"> </w:t>
      </w:r>
      <w:r>
        <w:rPr>
          <w:rFonts w:ascii="Verdana"/>
          <w:sz w:val="19"/>
        </w:rPr>
        <w:t>or</w:t>
      </w:r>
      <w:r>
        <w:rPr>
          <w:rFonts w:ascii="Verdana"/>
          <w:spacing w:val="-1"/>
          <w:sz w:val="19"/>
        </w:rPr>
        <w:t xml:space="preserve"> </w:t>
      </w:r>
      <w:r>
        <w:rPr>
          <w:rFonts w:ascii="Verdana"/>
          <w:sz w:val="19"/>
        </w:rPr>
        <w:t>other</w:t>
      </w:r>
      <w:r>
        <w:rPr>
          <w:rFonts w:ascii="Verdana"/>
          <w:spacing w:val="-3"/>
          <w:sz w:val="19"/>
        </w:rPr>
        <w:t xml:space="preserve"> </w:t>
      </w:r>
      <w:r>
        <w:rPr>
          <w:rFonts w:ascii="Verdana"/>
          <w:sz w:val="19"/>
        </w:rPr>
        <w:t>chemical</w:t>
      </w:r>
      <w:r>
        <w:rPr>
          <w:rFonts w:ascii="Verdana"/>
          <w:spacing w:val="-1"/>
          <w:sz w:val="19"/>
        </w:rPr>
        <w:t xml:space="preserve"> </w:t>
      </w:r>
      <w:r>
        <w:rPr>
          <w:rFonts w:ascii="Verdana"/>
          <w:sz w:val="19"/>
        </w:rPr>
        <w:t>substances</w:t>
      </w:r>
      <w:r>
        <w:rPr>
          <w:rFonts w:ascii="Verdana"/>
          <w:spacing w:val="-2"/>
          <w:sz w:val="19"/>
        </w:rPr>
        <w:t xml:space="preserve"> </w:t>
      </w:r>
      <w:r>
        <w:rPr>
          <w:rFonts w:ascii="Verdana"/>
          <w:sz w:val="19"/>
        </w:rPr>
        <w:t>to</w:t>
      </w:r>
      <w:r>
        <w:rPr>
          <w:rFonts w:ascii="Verdana"/>
          <w:spacing w:val="-2"/>
          <w:sz w:val="19"/>
        </w:rPr>
        <w:t xml:space="preserve"> </w:t>
      </w:r>
      <w:r>
        <w:rPr>
          <w:rFonts w:ascii="Verdana"/>
          <w:sz w:val="19"/>
        </w:rPr>
        <w:t>an</w:t>
      </w:r>
      <w:r>
        <w:rPr>
          <w:rFonts w:ascii="Verdana"/>
          <w:spacing w:val="-2"/>
          <w:sz w:val="19"/>
        </w:rPr>
        <w:t xml:space="preserve"> </w:t>
      </w:r>
      <w:r>
        <w:rPr>
          <w:rFonts w:ascii="Verdana"/>
          <w:sz w:val="19"/>
        </w:rPr>
        <w:t>extent</w:t>
      </w:r>
      <w:r>
        <w:rPr>
          <w:rFonts w:ascii="Verdana"/>
          <w:spacing w:val="-2"/>
          <w:sz w:val="19"/>
        </w:rPr>
        <w:t xml:space="preserve"> </w:t>
      </w:r>
      <w:r>
        <w:rPr>
          <w:rFonts w:ascii="Verdana"/>
          <w:sz w:val="19"/>
        </w:rPr>
        <w:t>that</w:t>
      </w:r>
      <w:r>
        <w:rPr>
          <w:rFonts w:ascii="Verdana"/>
          <w:spacing w:val="-2"/>
          <w:sz w:val="19"/>
        </w:rPr>
        <w:t xml:space="preserve"> </w:t>
      </w:r>
      <w:r>
        <w:rPr>
          <w:rFonts w:ascii="Verdana"/>
          <w:sz w:val="19"/>
        </w:rPr>
        <w:t>impairs</w:t>
      </w:r>
      <w:r>
        <w:rPr>
          <w:rFonts w:ascii="Verdana"/>
          <w:spacing w:val="-2"/>
          <w:sz w:val="19"/>
        </w:rPr>
        <w:t xml:space="preserve"> </w:t>
      </w:r>
      <w:r>
        <w:rPr>
          <w:rFonts w:ascii="Verdana"/>
          <w:sz w:val="19"/>
        </w:rPr>
        <w:t>ability</w:t>
      </w:r>
      <w:r>
        <w:rPr>
          <w:rFonts w:ascii="Verdana"/>
          <w:spacing w:val="-1"/>
          <w:sz w:val="19"/>
        </w:rPr>
        <w:t xml:space="preserve"> </w:t>
      </w:r>
      <w:r>
        <w:rPr>
          <w:rFonts w:ascii="Verdana"/>
          <w:sz w:val="19"/>
        </w:rPr>
        <w:t xml:space="preserve">to </w:t>
      </w:r>
      <w:r>
        <w:rPr>
          <w:rFonts w:ascii="Verdana"/>
          <w:spacing w:val="-2"/>
          <w:sz w:val="19"/>
        </w:rPr>
        <w:t>practice.</w:t>
      </w:r>
    </w:p>
    <w:p w14:paraId="28F18F74" w14:textId="77777777" w:rsidR="00503A76" w:rsidRDefault="00503A76" w:rsidP="00503A76">
      <w:pPr>
        <w:jc w:val="both"/>
        <w:rPr>
          <w:rFonts w:ascii="Verdana"/>
          <w:sz w:val="19"/>
        </w:rPr>
        <w:sectPr w:rsidR="00503A76" w:rsidSect="00503A76">
          <w:pgSz w:w="12240" w:h="15840"/>
          <w:pgMar w:top="1360" w:right="1240" w:bottom="1160" w:left="1240" w:header="0" w:footer="974" w:gutter="0"/>
          <w:cols w:space="720"/>
        </w:sectPr>
      </w:pPr>
    </w:p>
    <w:p w14:paraId="56192FF4" w14:textId="77777777" w:rsidR="00503A76" w:rsidRDefault="00503A76" w:rsidP="00503A76">
      <w:pPr>
        <w:pStyle w:val="ListParagraph"/>
        <w:numPr>
          <w:ilvl w:val="0"/>
          <w:numId w:val="1"/>
        </w:numPr>
        <w:tabs>
          <w:tab w:val="left" w:pos="1037"/>
        </w:tabs>
        <w:spacing w:before="78"/>
        <w:ind w:left="559" w:right="558" w:firstLine="0"/>
        <w:contextualSpacing w:val="0"/>
        <w:jc w:val="both"/>
        <w:rPr>
          <w:rFonts w:ascii="Verdana"/>
          <w:sz w:val="19"/>
        </w:rPr>
      </w:pPr>
      <w:r>
        <w:rPr>
          <w:rFonts w:ascii="Verdana"/>
          <w:sz w:val="19"/>
        </w:rPr>
        <w:lastRenderedPageBreak/>
        <w:t>A</w:t>
      </w:r>
      <w:r>
        <w:rPr>
          <w:rFonts w:ascii="Verdana"/>
          <w:spacing w:val="-3"/>
          <w:sz w:val="19"/>
        </w:rPr>
        <w:t xml:space="preserve"> </w:t>
      </w:r>
      <w:r>
        <w:rPr>
          <w:rFonts w:ascii="Verdana"/>
          <w:sz w:val="19"/>
        </w:rPr>
        <w:t>student</w:t>
      </w:r>
      <w:r>
        <w:rPr>
          <w:rFonts w:ascii="Verdana"/>
          <w:spacing w:val="-3"/>
          <w:sz w:val="19"/>
        </w:rPr>
        <w:t xml:space="preserve"> </w:t>
      </w:r>
      <w:r>
        <w:rPr>
          <w:rFonts w:ascii="Verdana"/>
          <w:sz w:val="19"/>
        </w:rPr>
        <w:t>shall</w:t>
      </w:r>
      <w:r>
        <w:rPr>
          <w:rFonts w:ascii="Verdana"/>
          <w:spacing w:val="-2"/>
          <w:sz w:val="19"/>
        </w:rPr>
        <w:t xml:space="preserve"> </w:t>
      </w:r>
      <w:r>
        <w:rPr>
          <w:rFonts w:ascii="Verdana"/>
          <w:sz w:val="19"/>
        </w:rPr>
        <w:t>not</w:t>
      </w:r>
      <w:r>
        <w:rPr>
          <w:rFonts w:ascii="Verdana"/>
          <w:spacing w:val="-3"/>
          <w:sz w:val="19"/>
        </w:rPr>
        <w:t xml:space="preserve"> </w:t>
      </w:r>
      <w:r>
        <w:rPr>
          <w:rFonts w:ascii="Verdana"/>
          <w:sz w:val="19"/>
        </w:rPr>
        <w:t>have</w:t>
      </w:r>
      <w:r>
        <w:rPr>
          <w:rFonts w:ascii="Verdana"/>
          <w:spacing w:val="-3"/>
          <w:sz w:val="19"/>
        </w:rPr>
        <w:t xml:space="preserve"> </w:t>
      </w:r>
      <w:r>
        <w:rPr>
          <w:rFonts w:ascii="Verdana"/>
          <w:sz w:val="19"/>
        </w:rPr>
        <w:t>impairment</w:t>
      </w:r>
      <w:r>
        <w:rPr>
          <w:rFonts w:ascii="Verdana"/>
          <w:spacing w:val="-3"/>
          <w:sz w:val="19"/>
        </w:rPr>
        <w:t xml:space="preserve"> </w:t>
      </w:r>
      <w:r>
        <w:rPr>
          <w:rFonts w:ascii="Verdana"/>
          <w:sz w:val="19"/>
        </w:rPr>
        <w:t>of</w:t>
      </w:r>
      <w:r>
        <w:rPr>
          <w:rFonts w:ascii="Verdana"/>
          <w:spacing w:val="-3"/>
          <w:sz w:val="19"/>
        </w:rPr>
        <w:t xml:space="preserve"> </w:t>
      </w:r>
      <w:r>
        <w:rPr>
          <w:rFonts w:ascii="Verdana"/>
          <w:sz w:val="19"/>
        </w:rPr>
        <w:t>the</w:t>
      </w:r>
      <w:r>
        <w:rPr>
          <w:rFonts w:ascii="Verdana"/>
          <w:spacing w:val="-1"/>
          <w:sz w:val="19"/>
        </w:rPr>
        <w:t xml:space="preserve"> </w:t>
      </w:r>
      <w:r>
        <w:rPr>
          <w:rFonts w:ascii="Verdana"/>
          <w:sz w:val="19"/>
        </w:rPr>
        <w:t>ability</w:t>
      </w:r>
      <w:r>
        <w:rPr>
          <w:rFonts w:ascii="Verdana"/>
          <w:spacing w:val="-3"/>
          <w:sz w:val="19"/>
        </w:rPr>
        <w:t xml:space="preserve"> </w:t>
      </w:r>
      <w:r>
        <w:rPr>
          <w:rFonts w:ascii="Verdana"/>
          <w:sz w:val="19"/>
        </w:rPr>
        <w:t>to</w:t>
      </w:r>
      <w:r>
        <w:rPr>
          <w:rFonts w:ascii="Verdana"/>
          <w:spacing w:val="-3"/>
          <w:sz w:val="19"/>
        </w:rPr>
        <w:t xml:space="preserve"> </w:t>
      </w:r>
      <w:r>
        <w:rPr>
          <w:rFonts w:ascii="Verdana"/>
          <w:sz w:val="19"/>
        </w:rPr>
        <w:t>practice</w:t>
      </w:r>
      <w:r>
        <w:rPr>
          <w:rFonts w:ascii="Verdana"/>
          <w:spacing w:val="-3"/>
          <w:sz w:val="19"/>
        </w:rPr>
        <w:t xml:space="preserve"> </w:t>
      </w:r>
      <w:r>
        <w:rPr>
          <w:rFonts w:ascii="Verdana"/>
          <w:sz w:val="19"/>
        </w:rPr>
        <w:t>according</w:t>
      </w:r>
      <w:r>
        <w:rPr>
          <w:rFonts w:ascii="Verdana"/>
          <w:spacing w:val="-4"/>
          <w:sz w:val="19"/>
        </w:rPr>
        <w:t xml:space="preserve"> </w:t>
      </w:r>
      <w:r>
        <w:rPr>
          <w:rFonts w:ascii="Verdana"/>
          <w:sz w:val="19"/>
        </w:rPr>
        <w:t>to</w:t>
      </w:r>
      <w:r>
        <w:rPr>
          <w:rFonts w:ascii="Verdana"/>
          <w:spacing w:val="-3"/>
          <w:sz w:val="19"/>
        </w:rPr>
        <w:t xml:space="preserve"> </w:t>
      </w:r>
      <w:r>
        <w:rPr>
          <w:rFonts w:ascii="Verdana"/>
          <w:sz w:val="19"/>
        </w:rPr>
        <w:t>acceptable and</w:t>
      </w:r>
      <w:r>
        <w:rPr>
          <w:rFonts w:ascii="Verdana"/>
          <w:spacing w:val="-11"/>
          <w:sz w:val="19"/>
        </w:rPr>
        <w:t xml:space="preserve"> </w:t>
      </w:r>
      <w:r>
        <w:rPr>
          <w:rFonts w:ascii="Verdana"/>
          <w:sz w:val="19"/>
        </w:rPr>
        <w:t>prevailing</w:t>
      </w:r>
      <w:r>
        <w:rPr>
          <w:rFonts w:ascii="Verdana"/>
          <w:spacing w:val="-11"/>
          <w:sz w:val="19"/>
        </w:rPr>
        <w:t xml:space="preserve"> </w:t>
      </w:r>
      <w:r>
        <w:rPr>
          <w:rFonts w:ascii="Verdana"/>
          <w:sz w:val="19"/>
        </w:rPr>
        <w:t>standards</w:t>
      </w:r>
      <w:r>
        <w:rPr>
          <w:rFonts w:ascii="Verdana"/>
          <w:spacing w:val="-8"/>
          <w:sz w:val="19"/>
        </w:rPr>
        <w:t xml:space="preserve"> </w:t>
      </w:r>
      <w:r>
        <w:rPr>
          <w:rFonts w:ascii="Verdana"/>
          <w:sz w:val="19"/>
        </w:rPr>
        <w:t>of</w:t>
      </w:r>
      <w:r>
        <w:rPr>
          <w:rFonts w:ascii="Verdana"/>
          <w:spacing w:val="-10"/>
          <w:sz w:val="19"/>
        </w:rPr>
        <w:t xml:space="preserve"> </w:t>
      </w:r>
      <w:r>
        <w:rPr>
          <w:rFonts w:ascii="Verdana"/>
          <w:sz w:val="19"/>
        </w:rPr>
        <w:t>safe</w:t>
      </w:r>
      <w:r>
        <w:rPr>
          <w:rFonts w:ascii="Verdana"/>
          <w:spacing w:val="-10"/>
          <w:sz w:val="19"/>
        </w:rPr>
        <w:t xml:space="preserve"> </w:t>
      </w:r>
      <w:r>
        <w:rPr>
          <w:rFonts w:ascii="Verdana"/>
          <w:sz w:val="19"/>
        </w:rPr>
        <w:t>nursing</w:t>
      </w:r>
      <w:r>
        <w:rPr>
          <w:rFonts w:ascii="Verdana"/>
          <w:spacing w:val="-11"/>
          <w:sz w:val="19"/>
        </w:rPr>
        <w:t xml:space="preserve"> </w:t>
      </w:r>
      <w:r>
        <w:rPr>
          <w:rFonts w:ascii="Verdana"/>
          <w:sz w:val="19"/>
        </w:rPr>
        <w:t>care</w:t>
      </w:r>
      <w:r>
        <w:rPr>
          <w:rFonts w:ascii="Verdana"/>
          <w:spacing w:val="-10"/>
          <w:sz w:val="19"/>
        </w:rPr>
        <w:t xml:space="preserve"> </w:t>
      </w:r>
      <w:r>
        <w:rPr>
          <w:rFonts w:ascii="Verdana"/>
          <w:sz w:val="19"/>
        </w:rPr>
        <w:t>because</w:t>
      </w:r>
      <w:r>
        <w:rPr>
          <w:rFonts w:ascii="Verdana"/>
          <w:spacing w:val="-10"/>
          <w:sz w:val="19"/>
        </w:rPr>
        <w:t xml:space="preserve"> </w:t>
      </w:r>
      <w:r>
        <w:rPr>
          <w:rFonts w:ascii="Verdana"/>
          <w:sz w:val="19"/>
        </w:rPr>
        <w:t>of</w:t>
      </w:r>
      <w:r>
        <w:rPr>
          <w:rFonts w:ascii="Verdana"/>
          <w:spacing w:val="-10"/>
          <w:sz w:val="19"/>
        </w:rPr>
        <w:t xml:space="preserve"> </w:t>
      </w:r>
      <w:r>
        <w:rPr>
          <w:rFonts w:ascii="Verdana"/>
          <w:sz w:val="19"/>
        </w:rPr>
        <w:t>the</w:t>
      </w:r>
      <w:r>
        <w:rPr>
          <w:rFonts w:ascii="Verdana"/>
          <w:spacing w:val="-10"/>
          <w:sz w:val="19"/>
        </w:rPr>
        <w:t xml:space="preserve"> </w:t>
      </w:r>
      <w:r>
        <w:rPr>
          <w:rFonts w:ascii="Verdana"/>
          <w:sz w:val="19"/>
        </w:rPr>
        <w:t>use</w:t>
      </w:r>
      <w:r>
        <w:rPr>
          <w:rFonts w:ascii="Verdana"/>
          <w:spacing w:val="-10"/>
          <w:sz w:val="19"/>
        </w:rPr>
        <w:t xml:space="preserve"> </w:t>
      </w:r>
      <w:r>
        <w:rPr>
          <w:rFonts w:ascii="Verdana"/>
          <w:sz w:val="19"/>
        </w:rPr>
        <w:t>of</w:t>
      </w:r>
      <w:r>
        <w:rPr>
          <w:rFonts w:ascii="Verdana"/>
          <w:spacing w:val="-10"/>
          <w:sz w:val="19"/>
        </w:rPr>
        <w:t xml:space="preserve"> </w:t>
      </w:r>
      <w:r>
        <w:rPr>
          <w:rFonts w:ascii="Verdana"/>
          <w:sz w:val="19"/>
        </w:rPr>
        <w:t>drugs,</w:t>
      </w:r>
      <w:r>
        <w:rPr>
          <w:rFonts w:ascii="Verdana"/>
          <w:spacing w:val="-10"/>
          <w:sz w:val="19"/>
        </w:rPr>
        <w:t xml:space="preserve"> </w:t>
      </w:r>
      <w:r>
        <w:rPr>
          <w:rFonts w:ascii="Verdana"/>
          <w:sz w:val="19"/>
        </w:rPr>
        <w:t>alcohol,</w:t>
      </w:r>
      <w:r>
        <w:rPr>
          <w:rFonts w:ascii="Verdana"/>
          <w:spacing w:val="-10"/>
          <w:sz w:val="19"/>
        </w:rPr>
        <w:t xml:space="preserve"> </w:t>
      </w:r>
      <w:r>
        <w:rPr>
          <w:rFonts w:ascii="Verdana"/>
          <w:sz w:val="19"/>
        </w:rPr>
        <w:t>or</w:t>
      </w:r>
      <w:r>
        <w:rPr>
          <w:rFonts w:ascii="Verdana"/>
          <w:spacing w:val="-10"/>
          <w:sz w:val="19"/>
        </w:rPr>
        <w:t xml:space="preserve"> </w:t>
      </w:r>
      <w:r>
        <w:rPr>
          <w:rFonts w:ascii="Verdana"/>
          <w:sz w:val="19"/>
        </w:rPr>
        <w:t xml:space="preserve">other chemical </w:t>
      </w:r>
      <w:proofErr w:type="gramStart"/>
      <w:r>
        <w:rPr>
          <w:rFonts w:ascii="Verdana"/>
          <w:sz w:val="19"/>
        </w:rPr>
        <w:t>substances .</w:t>
      </w:r>
      <w:proofErr w:type="gramEnd"/>
    </w:p>
    <w:p w14:paraId="1F51832D" w14:textId="77777777" w:rsidR="00503A76" w:rsidRDefault="00503A76" w:rsidP="00503A76">
      <w:pPr>
        <w:pStyle w:val="BodyText"/>
        <w:rPr>
          <w:rFonts w:ascii="Verdana"/>
          <w:sz w:val="23"/>
        </w:rPr>
      </w:pPr>
    </w:p>
    <w:p w14:paraId="15221F88" w14:textId="77777777" w:rsidR="00503A76" w:rsidRDefault="00503A76" w:rsidP="00503A76">
      <w:pPr>
        <w:pStyle w:val="ListParagraph"/>
        <w:numPr>
          <w:ilvl w:val="0"/>
          <w:numId w:val="1"/>
        </w:numPr>
        <w:tabs>
          <w:tab w:val="left" w:pos="1037"/>
        </w:tabs>
        <w:spacing w:line="244" w:lineRule="auto"/>
        <w:ind w:left="559" w:right="561" w:firstLine="0"/>
        <w:contextualSpacing w:val="0"/>
        <w:rPr>
          <w:rFonts w:ascii="Verdana"/>
          <w:sz w:val="19"/>
        </w:rPr>
      </w:pPr>
      <w:r>
        <w:rPr>
          <w:rFonts w:ascii="Verdana"/>
          <w:sz w:val="19"/>
        </w:rPr>
        <w:t>A</w:t>
      </w:r>
      <w:r>
        <w:rPr>
          <w:rFonts w:ascii="Verdana"/>
          <w:spacing w:val="-3"/>
          <w:sz w:val="19"/>
        </w:rPr>
        <w:t xml:space="preserve"> </w:t>
      </w:r>
      <w:r>
        <w:rPr>
          <w:rFonts w:ascii="Verdana"/>
          <w:sz w:val="19"/>
        </w:rPr>
        <w:t>student</w:t>
      </w:r>
      <w:r>
        <w:rPr>
          <w:rFonts w:ascii="Verdana"/>
          <w:spacing w:val="-3"/>
          <w:sz w:val="19"/>
        </w:rPr>
        <w:t xml:space="preserve"> </w:t>
      </w:r>
      <w:r>
        <w:rPr>
          <w:rFonts w:ascii="Verdana"/>
          <w:sz w:val="19"/>
        </w:rPr>
        <w:t>shall</w:t>
      </w:r>
      <w:r>
        <w:rPr>
          <w:rFonts w:ascii="Verdana"/>
          <w:spacing w:val="-2"/>
          <w:sz w:val="19"/>
        </w:rPr>
        <w:t xml:space="preserve"> </w:t>
      </w:r>
      <w:r>
        <w:rPr>
          <w:rFonts w:ascii="Verdana"/>
          <w:sz w:val="19"/>
        </w:rPr>
        <w:t>not</w:t>
      </w:r>
      <w:r>
        <w:rPr>
          <w:rFonts w:ascii="Verdana"/>
          <w:spacing w:val="-3"/>
          <w:sz w:val="19"/>
        </w:rPr>
        <w:t xml:space="preserve"> </w:t>
      </w:r>
      <w:r>
        <w:rPr>
          <w:rFonts w:ascii="Verdana"/>
          <w:sz w:val="19"/>
        </w:rPr>
        <w:t>have</w:t>
      </w:r>
      <w:r>
        <w:rPr>
          <w:rFonts w:ascii="Verdana"/>
          <w:spacing w:val="-3"/>
          <w:sz w:val="19"/>
        </w:rPr>
        <w:t xml:space="preserve"> </w:t>
      </w:r>
      <w:r>
        <w:rPr>
          <w:rFonts w:ascii="Verdana"/>
          <w:sz w:val="19"/>
        </w:rPr>
        <w:t>impairment</w:t>
      </w:r>
      <w:r>
        <w:rPr>
          <w:rFonts w:ascii="Verdana"/>
          <w:spacing w:val="-3"/>
          <w:sz w:val="19"/>
        </w:rPr>
        <w:t xml:space="preserve"> </w:t>
      </w:r>
      <w:r>
        <w:rPr>
          <w:rFonts w:ascii="Verdana"/>
          <w:sz w:val="19"/>
        </w:rPr>
        <w:t>of</w:t>
      </w:r>
      <w:r>
        <w:rPr>
          <w:rFonts w:ascii="Verdana"/>
          <w:spacing w:val="-3"/>
          <w:sz w:val="19"/>
        </w:rPr>
        <w:t xml:space="preserve"> </w:t>
      </w:r>
      <w:r>
        <w:rPr>
          <w:rFonts w:ascii="Verdana"/>
          <w:sz w:val="19"/>
        </w:rPr>
        <w:t>the</w:t>
      </w:r>
      <w:r>
        <w:rPr>
          <w:rFonts w:ascii="Verdana"/>
          <w:spacing w:val="-1"/>
          <w:sz w:val="19"/>
        </w:rPr>
        <w:t xml:space="preserve"> </w:t>
      </w:r>
      <w:r>
        <w:rPr>
          <w:rFonts w:ascii="Verdana"/>
          <w:sz w:val="19"/>
        </w:rPr>
        <w:t>ability</w:t>
      </w:r>
      <w:r>
        <w:rPr>
          <w:rFonts w:ascii="Verdana"/>
          <w:spacing w:val="-2"/>
          <w:sz w:val="19"/>
        </w:rPr>
        <w:t xml:space="preserve"> </w:t>
      </w:r>
      <w:r>
        <w:rPr>
          <w:rFonts w:ascii="Verdana"/>
          <w:sz w:val="19"/>
        </w:rPr>
        <w:t>to</w:t>
      </w:r>
      <w:r>
        <w:rPr>
          <w:rFonts w:ascii="Verdana"/>
          <w:spacing w:val="-3"/>
          <w:sz w:val="19"/>
        </w:rPr>
        <w:t xml:space="preserve"> </w:t>
      </w:r>
      <w:r>
        <w:rPr>
          <w:rFonts w:ascii="Verdana"/>
          <w:sz w:val="19"/>
        </w:rPr>
        <w:t>practice</w:t>
      </w:r>
      <w:r>
        <w:rPr>
          <w:rFonts w:ascii="Verdana"/>
          <w:spacing w:val="-3"/>
          <w:sz w:val="19"/>
        </w:rPr>
        <w:t xml:space="preserve"> </w:t>
      </w:r>
      <w:r>
        <w:rPr>
          <w:rFonts w:ascii="Verdana"/>
          <w:sz w:val="19"/>
        </w:rPr>
        <w:t>according</w:t>
      </w:r>
      <w:r>
        <w:rPr>
          <w:rFonts w:ascii="Verdana"/>
          <w:spacing w:val="-4"/>
          <w:sz w:val="19"/>
        </w:rPr>
        <w:t xml:space="preserve"> </w:t>
      </w:r>
      <w:r>
        <w:rPr>
          <w:rFonts w:ascii="Verdana"/>
          <w:sz w:val="19"/>
        </w:rPr>
        <w:t>to</w:t>
      </w:r>
      <w:r>
        <w:rPr>
          <w:rFonts w:ascii="Verdana"/>
          <w:spacing w:val="-3"/>
          <w:sz w:val="19"/>
        </w:rPr>
        <w:t xml:space="preserve"> </w:t>
      </w:r>
      <w:r>
        <w:rPr>
          <w:rFonts w:ascii="Verdana"/>
          <w:sz w:val="19"/>
        </w:rPr>
        <w:t>acceptable and prevailing standards of safe nursing care because of a physical or mental disability.</w:t>
      </w:r>
    </w:p>
    <w:p w14:paraId="59205123" w14:textId="77777777" w:rsidR="00503A76" w:rsidRDefault="00503A76" w:rsidP="00503A76">
      <w:pPr>
        <w:pStyle w:val="BodyText"/>
        <w:spacing w:before="3"/>
        <w:rPr>
          <w:rFonts w:ascii="Verdana"/>
          <w:sz w:val="22"/>
        </w:rPr>
      </w:pPr>
    </w:p>
    <w:p w14:paraId="47D5966A" w14:textId="77777777" w:rsidR="00503A76" w:rsidRDefault="00503A76" w:rsidP="00503A76">
      <w:pPr>
        <w:pStyle w:val="ListParagraph"/>
        <w:numPr>
          <w:ilvl w:val="0"/>
          <w:numId w:val="1"/>
        </w:numPr>
        <w:tabs>
          <w:tab w:val="left" w:pos="1037"/>
        </w:tabs>
        <w:spacing w:line="244" w:lineRule="auto"/>
        <w:ind w:left="559" w:right="560" w:firstLine="0"/>
        <w:contextualSpacing w:val="0"/>
        <w:rPr>
          <w:rFonts w:ascii="Verdana"/>
          <w:sz w:val="19"/>
        </w:rPr>
      </w:pPr>
      <w:r>
        <w:rPr>
          <w:rFonts w:ascii="Verdana"/>
          <w:sz w:val="19"/>
        </w:rPr>
        <w:t>A</w:t>
      </w:r>
      <w:r>
        <w:rPr>
          <w:rFonts w:ascii="Verdana"/>
          <w:spacing w:val="23"/>
          <w:sz w:val="19"/>
        </w:rPr>
        <w:t xml:space="preserve"> </w:t>
      </w:r>
      <w:r>
        <w:rPr>
          <w:rFonts w:ascii="Verdana"/>
          <w:sz w:val="19"/>
        </w:rPr>
        <w:t>student</w:t>
      </w:r>
      <w:r>
        <w:rPr>
          <w:rFonts w:ascii="Verdana"/>
          <w:spacing w:val="23"/>
          <w:sz w:val="19"/>
        </w:rPr>
        <w:t xml:space="preserve"> </w:t>
      </w:r>
      <w:r>
        <w:rPr>
          <w:rFonts w:ascii="Verdana"/>
          <w:sz w:val="19"/>
        </w:rPr>
        <w:t>shall</w:t>
      </w:r>
      <w:r>
        <w:rPr>
          <w:rFonts w:ascii="Verdana"/>
          <w:spacing w:val="24"/>
          <w:sz w:val="19"/>
        </w:rPr>
        <w:t xml:space="preserve"> </w:t>
      </w:r>
      <w:r>
        <w:rPr>
          <w:rFonts w:ascii="Verdana"/>
          <w:sz w:val="19"/>
        </w:rPr>
        <w:t>not</w:t>
      </w:r>
      <w:r>
        <w:rPr>
          <w:rFonts w:ascii="Verdana"/>
          <w:spacing w:val="23"/>
          <w:sz w:val="19"/>
        </w:rPr>
        <w:t xml:space="preserve"> </w:t>
      </w:r>
      <w:r>
        <w:rPr>
          <w:rFonts w:ascii="Verdana"/>
          <w:sz w:val="19"/>
        </w:rPr>
        <w:t>assault</w:t>
      </w:r>
      <w:r>
        <w:rPr>
          <w:rFonts w:ascii="Verdana"/>
          <w:spacing w:val="23"/>
          <w:sz w:val="19"/>
        </w:rPr>
        <w:t xml:space="preserve"> </w:t>
      </w:r>
      <w:r>
        <w:rPr>
          <w:rFonts w:ascii="Verdana"/>
          <w:sz w:val="19"/>
        </w:rPr>
        <w:t>or</w:t>
      </w:r>
      <w:r>
        <w:rPr>
          <w:rFonts w:ascii="Verdana"/>
          <w:spacing w:val="24"/>
          <w:sz w:val="19"/>
        </w:rPr>
        <w:t xml:space="preserve"> </w:t>
      </w:r>
      <w:r>
        <w:rPr>
          <w:rFonts w:ascii="Verdana"/>
          <w:sz w:val="19"/>
        </w:rPr>
        <w:t>cause</w:t>
      </w:r>
      <w:r>
        <w:rPr>
          <w:rFonts w:ascii="Verdana"/>
          <w:spacing w:val="23"/>
          <w:sz w:val="19"/>
        </w:rPr>
        <w:t xml:space="preserve"> </w:t>
      </w:r>
      <w:r>
        <w:rPr>
          <w:rFonts w:ascii="Verdana"/>
          <w:sz w:val="19"/>
        </w:rPr>
        <w:t>harm</w:t>
      </w:r>
      <w:r>
        <w:rPr>
          <w:rFonts w:ascii="Verdana"/>
          <w:spacing w:val="24"/>
          <w:sz w:val="19"/>
        </w:rPr>
        <w:t xml:space="preserve"> </w:t>
      </w:r>
      <w:r>
        <w:rPr>
          <w:rFonts w:ascii="Verdana"/>
          <w:sz w:val="19"/>
        </w:rPr>
        <w:t>to</w:t>
      </w:r>
      <w:r>
        <w:rPr>
          <w:rFonts w:ascii="Verdana"/>
          <w:spacing w:val="24"/>
          <w:sz w:val="19"/>
        </w:rPr>
        <w:t xml:space="preserve"> </w:t>
      </w:r>
      <w:r>
        <w:rPr>
          <w:rFonts w:ascii="Verdana"/>
          <w:sz w:val="19"/>
        </w:rPr>
        <w:t>a</w:t>
      </w:r>
      <w:r>
        <w:rPr>
          <w:rFonts w:ascii="Verdana"/>
          <w:spacing w:val="22"/>
          <w:sz w:val="19"/>
        </w:rPr>
        <w:t xml:space="preserve"> </w:t>
      </w:r>
      <w:r>
        <w:rPr>
          <w:rFonts w:ascii="Verdana"/>
          <w:sz w:val="19"/>
        </w:rPr>
        <w:t>patient</w:t>
      </w:r>
      <w:r>
        <w:rPr>
          <w:rFonts w:ascii="Verdana"/>
          <w:spacing w:val="23"/>
          <w:sz w:val="19"/>
        </w:rPr>
        <w:t xml:space="preserve"> </w:t>
      </w:r>
      <w:r>
        <w:rPr>
          <w:rFonts w:ascii="Verdana"/>
          <w:sz w:val="19"/>
        </w:rPr>
        <w:t>or</w:t>
      </w:r>
      <w:r>
        <w:rPr>
          <w:rFonts w:ascii="Verdana"/>
          <w:spacing w:val="24"/>
          <w:sz w:val="19"/>
        </w:rPr>
        <w:t xml:space="preserve"> </w:t>
      </w:r>
      <w:r>
        <w:rPr>
          <w:rFonts w:ascii="Verdana"/>
          <w:sz w:val="19"/>
        </w:rPr>
        <w:t>deprive</w:t>
      </w:r>
      <w:r>
        <w:rPr>
          <w:rFonts w:ascii="Verdana"/>
          <w:spacing w:val="23"/>
          <w:sz w:val="19"/>
        </w:rPr>
        <w:t xml:space="preserve"> </w:t>
      </w:r>
      <w:r>
        <w:rPr>
          <w:rFonts w:ascii="Verdana"/>
          <w:sz w:val="19"/>
        </w:rPr>
        <w:t>a</w:t>
      </w:r>
      <w:r>
        <w:rPr>
          <w:rFonts w:ascii="Verdana"/>
          <w:spacing w:val="25"/>
          <w:sz w:val="19"/>
        </w:rPr>
        <w:t xml:space="preserve"> </w:t>
      </w:r>
      <w:r>
        <w:rPr>
          <w:rFonts w:ascii="Verdana"/>
          <w:sz w:val="19"/>
        </w:rPr>
        <w:t>patient</w:t>
      </w:r>
      <w:r>
        <w:rPr>
          <w:rFonts w:ascii="Verdana"/>
          <w:spacing w:val="23"/>
          <w:sz w:val="19"/>
        </w:rPr>
        <w:t xml:space="preserve"> </w:t>
      </w:r>
      <w:r>
        <w:rPr>
          <w:rFonts w:ascii="Verdana"/>
          <w:sz w:val="19"/>
        </w:rPr>
        <w:t>of</w:t>
      </w:r>
      <w:r>
        <w:rPr>
          <w:rFonts w:ascii="Verdana"/>
          <w:spacing w:val="24"/>
          <w:sz w:val="19"/>
        </w:rPr>
        <w:t xml:space="preserve"> </w:t>
      </w:r>
      <w:r>
        <w:rPr>
          <w:rFonts w:ascii="Verdana"/>
          <w:sz w:val="19"/>
        </w:rPr>
        <w:t>the means to summon assistance.</w:t>
      </w:r>
    </w:p>
    <w:p w14:paraId="67F82D28" w14:textId="77777777" w:rsidR="00503A76" w:rsidRDefault="00503A76" w:rsidP="00503A76">
      <w:pPr>
        <w:pStyle w:val="BodyText"/>
        <w:spacing w:before="3"/>
        <w:rPr>
          <w:rFonts w:ascii="Verdana"/>
          <w:sz w:val="22"/>
        </w:rPr>
      </w:pPr>
    </w:p>
    <w:p w14:paraId="36E950C4" w14:textId="77777777" w:rsidR="00503A76" w:rsidRDefault="00503A76" w:rsidP="00503A76">
      <w:pPr>
        <w:pStyle w:val="ListParagraph"/>
        <w:numPr>
          <w:ilvl w:val="0"/>
          <w:numId w:val="1"/>
        </w:numPr>
        <w:tabs>
          <w:tab w:val="left" w:pos="1037"/>
        </w:tabs>
        <w:spacing w:line="244" w:lineRule="auto"/>
        <w:ind w:left="559" w:right="560" w:firstLine="0"/>
        <w:contextualSpacing w:val="0"/>
        <w:rPr>
          <w:rFonts w:ascii="Verdana"/>
          <w:sz w:val="19"/>
        </w:rPr>
      </w:pPr>
      <w:r>
        <w:rPr>
          <w:rFonts w:ascii="Verdana"/>
          <w:sz w:val="19"/>
        </w:rPr>
        <w:t xml:space="preserve">A student shall not misappropriate or attempt to misappropriate money or anything of value by intentional misrepresentation or material deception </w:t>
      </w:r>
      <w:proofErr w:type="gramStart"/>
      <w:r>
        <w:rPr>
          <w:rFonts w:ascii="Verdana"/>
          <w:sz w:val="19"/>
        </w:rPr>
        <w:t>in the course of</w:t>
      </w:r>
      <w:proofErr w:type="gramEnd"/>
      <w:r>
        <w:rPr>
          <w:rFonts w:ascii="Verdana"/>
          <w:sz w:val="19"/>
        </w:rPr>
        <w:t xml:space="preserve"> practice.</w:t>
      </w:r>
    </w:p>
    <w:p w14:paraId="2FCC44FF" w14:textId="77777777" w:rsidR="00503A76" w:rsidRDefault="00503A76" w:rsidP="00503A76">
      <w:pPr>
        <w:pStyle w:val="BodyText"/>
        <w:spacing w:before="6"/>
        <w:rPr>
          <w:rFonts w:ascii="Verdana"/>
          <w:sz w:val="22"/>
        </w:rPr>
      </w:pPr>
    </w:p>
    <w:p w14:paraId="4A7FC3A7" w14:textId="77777777" w:rsidR="00503A76" w:rsidRDefault="00503A76" w:rsidP="00503A76">
      <w:pPr>
        <w:pStyle w:val="ListParagraph"/>
        <w:numPr>
          <w:ilvl w:val="0"/>
          <w:numId w:val="1"/>
        </w:numPr>
        <w:tabs>
          <w:tab w:val="left" w:pos="1037"/>
        </w:tabs>
        <w:ind w:left="559" w:right="556" w:firstLine="0"/>
        <w:contextualSpacing w:val="0"/>
        <w:jc w:val="both"/>
        <w:rPr>
          <w:rFonts w:ascii="Verdana"/>
          <w:sz w:val="19"/>
        </w:rPr>
      </w:pPr>
      <w:r>
        <w:rPr>
          <w:rFonts w:ascii="Verdana"/>
          <w:sz w:val="19"/>
        </w:rPr>
        <w:t>A student shall not have been adjudicated by a probate court of being mentally ill or mentally incompetent, unless restored to competency by the court.</w:t>
      </w:r>
    </w:p>
    <w:p w14:paraId="2281AF6B" w14:textId="77777777" w:rsidR="00503A76" w:rsidRDefault="00503A76" w:rsidP="00503A76">
      <w:pPr>
        <w:pStyle w:val="BodyText"/>
        <w:rPr>
          <w:rFonts w:ascii="Verdana"/>
          <w:sz w:val="23"/>
        </w:rPr>
      </w:pPr>
    </w:p>
    <w:p w14:paraId="643355DD" w14:textId="77777777" w:rsidR="00503A76" w:rsidRDefault="00503A76" w:rsidP="00503A76">
      <w:pPr>
        <w:pStyle w:val="ListParagraph"/>
        <w:numPr>
          <w:ilvl w:val="0"/>
          <w:numId w:val="1"/>
        </w:numPr>
        <w:tabs>
          <w:tab w:val="left" w:pos="1037"/>
        </w:tabs>
        <w:ind w:left="559" w:right="559" w:firstLine="0"/>
        <w:contextualSpacing w:val="0"/>
        <w:jc w:val="both"/>
        <w:rPr>
          <w:rFonts w:ascii="Verdana"/>
          <w:sz w:val="19"/>
        </w:rPr>
      </w:pPr>
      <w:r>
        <w:rPr>
          <w:rFonts w:ascii="Verdana"/>
          <w:sz w:val="19"/>
        </w:rPr>
        <w:t>A</w:t>
      </w:r>
      <w:r>
        <w:rPr>
          <w:rFonts w:ascii="Verdana"/>
          <w:spacing w:val="-1"/>
          <w:sz w:val="19"/>
        </w:rPr>
        <w:t xml:space="preserve"> </w:t>
      </w:r>
      <w:r>
        <w:rPr>
          <w:rFonts w:ascii="Verdana"/>
          <w:sz w:val="19"/>
        </w:rPr>
        <w:t>student</w:t>
      </w:r>
      <w:r>
        <w:rPr>
          <w:rFonts w:ascii="Verdana"/>
          <w:spacing w:val="-1"/>
          <w:sz w:val="19"/>
        </w:rPr>
        <w:t xml:space="preserve"> </w:t>
      </w:r>
      <w:r>
        <w:rPr>
          <w:rFonts w:ascii="Verdana"/>
          <w:sz w:val="19"/>
        </w:rPr>
        <w:t>shall not</w:t>
      </w:r>
      <w:r>
        <w:rPr>
          <w:rFonts w:ascii="Verdana"/>
          <w:spacing w:val="-1"/>
          <w:sz w:val="19"/>
        </w:rPr>
        <w:t xml:space="preserve"> </w:t>
      </w:r>
      <w:r>
        <w:rPr>
          <w:rFonts w:ascii="Verdana"/>
          <w:sz w:val="19"/>
        </w:rPr>
        <w:t>aid</w:t>
      </w:r>
      <w:r>
        <w:rPr>
          <w:rFonts w:ascii="Verdana"/>
          <w:spacing w:val="-1"/>
          <w:sz w:val="19"/>
        </w:rPr>
        <w:t xml:space="preserve"> </w:t>
      </w:r>
      <w:r>
        <w:rPr>
          <w:rFonts w:ascii="Verdana"/>
          <w:sz w:val="19"/>
        </w:rPr>
        <w:t>and</w:t>
      </w:r>
      <w:r>
        <w:rPr>
          <w:rFonts w:ascii="Verdana"/>
          <w:spacing w:val="-1"/>
          <w:sz w:val="19"/>
        </w:rPr>
        <w:t xml:space="preserve"> </w:t>
      </w:r>
      <w:r>
        <w:rPr>
          <w:rFonts w:ascii="Verdana"/>
          <w:sz w:val="19"/>
        </w:rPr>
        <w:t>abet</w:t>
      </w:r>
      <w:r>
        <w:rPr>
          <w:rFonts w:ascii="Verdana"/>
          <w:spacing w:val="-1"/>
          <w:sz w:val="19"/>
        </w:rPr>
        <w:t xml:space="preserve"> </w:t>
      </w:r>
      <w:r>
        <w:rPr>
          <w:rFonts w:ascii="Verdana"/>
          <w:sz w:val="19"/>
        </w:rPr>
        <w:t>a</w:t>
      </w:r>
      <w:r>
        <w:rPr>
          <w:rFonts w:ascii="Verdana"/>
          <w:spacing w:val="-2"/>
          <w:sz w:val="19"/>
        </w:rPr>
        <w:t xml:space="preserve"> </w:t>
      </w:r>
      <w:r>
        <w:rPr>
          <w:rFonts w:ascii="Verdana"/>
          <w:sz w:val="19"/>
        </w:rPr>
        <w:t>person</w:t>
      </w:r>
      <w:r>
        <w:rPr>
          <w:rFonts w:ascii="Verdana"/>
          <w:spacing w:val="-1"/>
          <w:sz w:val="19"/>
        </w:rPr>
        <w:t xml:space="preserve"> </w:t>
      </w:r>
      <w:r>
        <w:rPr>
          <w:rFonts w:ascii="Verdana"/>
          <w:sz w:val="19"/>
        </w:rPr>
        <w:t>in</w:t>
      </w:r>
      <w:r>
        <w:rPr>
          <w:rFonts w:ascii="Verdana"/>
          <w:spacing w:val="-1"/>
          <w:sz w:val="19"/>
        </w:rPr>
        <w:t xml:space="preserve"> </w:t>
      </w:r>
      <w:r>
        <w:rPr>
          <w:rFonts w:ascii="Verdana"/>
          <w:sz w:val="19"/>
        </w:rPr>
        <w:t>that</w:t>
      </w:r>
      <w:r>
        <w:rPr>
          <w:rFonts w:ascii="Verdana"/>
          <w:spacing w:val="-1"/>
          <w:sz w:val="19"/>
        </w:rPr>
        <w:t xml:space="preserve"> </w:t>
      </w:r>
      <w:r>
        <w:rPr>
          <w:rFonts w:ascii="Verdana"/>
          <w:sz w:val="19"/>
        </w:rPr>
        <w:t>person's</w:t>
      </w:r>
      <w:r>
        <w:rPr>
          <w:rFonts w:ascii="Verdana"/>
          <w:spacing w:val="-1"/>
          <w:sz w:val="19"/>
        </w:rPr>
        <w:t xml:space="preserve"> </w:t>
      </w:r>
      <w:r>
        <w:rPr>
          <w:rFonts w:ascii="Verdana"/>
          <w:sz w:val="19"/>
        </w:rPr>
        <w:t>practice</w:t>
      </w:r>
      <w:r>
        <w:rPr>
          <w:rFonts w:ascii="Verdana"/>
          <w:spacing w:val="-1"/>
          <w:sz w:val="19"/>
        </w:rPr>
        <w:t xml:space="preserve"> </w:t>
      </w:r>
      <w:r>
        <w:rPr>
          <w:rFonts w:ascii="Verdana"/>
          <w:sz w:val="19"/>
        </w:rPr>
        <w:t>of nursing</w:t>
      </w:r>
      <w:r>
        <w:rPr>
          <w:rFonts w:ascii="Verdana"/>
          <w:spacing w:val="-1"/>
          <w:sz w:val="19"/>
        </w:rPr>
        <w:t xml:space="preserve"> </w:t>
      </w:r>
      <w:r>
        <w:rPr>
          <w:rFonts w:ascii="Verdana"/>
          <w:sz w:val="19"/>
        </w:rPr>
        <w:t xml:space="preserve">without a license, practice as a dialysis technician without a certificate issued by the board, or administration of medications as a medication aide without a certificate issued by the </w:t>
      </w:r>
      <w:r>
        <w:rPr>
          <w:rFonts w:ascii="Verdana"/>
          <w:spacing w:val="-2"/>
          <w:sz w:val="19"/>
        </w:rPr>
        <w:t>board.</w:t>
      </w:r>
    </w:p>
    <w:p w14:paraId="2071EFC1" w14:textId="77777777" w:rsidR="00503A76" w:rsidRDefault="00503A76" w:rsidP="00503A76">
      <w:pPr>
        <w:pStyle w:val="BodyText"/>
        <w:spacing w:before="12"/>
        <w:rPr>
          <w:rFonts w:ascii="Verdana"/>
          <w:sz w:val="22"/>
        </w:rPr>
      </w:pPr>
    </w:p>
    <w:p w14:paraId="4E078B3D" w14:textId="77777777" w:rsidR="00503A76" w:rsidRDefault="00503A76" w:rsidP="00503A76">
      <w:pPr>
        <w:pStyle w:val="ListParagraph"/>
        <w:numPr>
          <w:ilvl w:val="0"/>
          <w:numId w:val="1"/>
        </w:numPr>
        <w:tabs>
          <w:tab w:val="left" w:pos="1036"/>
        </w:tabs>
        <w:ind w:left="558" w:right="559" w:firstLine="0"/>
        <w:contextualSpacing w:val="0"/>
        <w:jc w:val="both"/>
        <w:rPr>
          <w:rFonts w:ascii="Verdana"/>
          <w:sz w:val="19"/>
        </w:rPr>
      </w:pPr>
      <w:r>
        <w:rPr>
          <w:rFonts w:ascii="Verdana"/>
          <w:sz w:val="19"/>
        </w:rPr>
        <w:t>A</w:t>
      </w:r>
      <w:r>
        <w:rPr>
          <w:rFonts w:ascii="Verdana"/>
          <w:spacing w:val="-1"/>
          <w:sz w:val="19"/>
        </w:rPr>
        <w:t xml:space="preserve"> </w:t>
      </w:r>
      <w:r>
        <w:rPr>
          <w:rFonts w:ascii="Verdana"/>
          <w:sz w:val="19"/>
        </w:rPr>
        <w:t>student</w:t>
      </w:r>
      <w:r>
        <w:rPr>
          <w:rFonts w:ascii="Verdana"/>
          <w:spacing w:val="-1"/>
          <w:sz w:val="19"/>
        </w:rPr>
        <w:t xml:space="preserve"> </w:t>
      </w:r>
      <w:r>
        <w:rPr>
          <w:rFonts w:ascii="Verdana"/>
          <w:sz w:val="19"/>
        </w:rPr>
        <w:t>shall not</w:t>
      </w:r>
      <w:r>
        <w:rPr>
          <w:rFonts w:ascii="Verdana"/>
          <w:spacing w:val="-1"/>
          <w:sz w:val="19"/>
        </w:rPr>
        <w:t xml:space="preserve"> </w:t>
      </w:r>
      <w:r>
        <w:rPr>
          <w:rFonts w:ascii="Verdana"/>
          <w:sz w:val="19"/>
        </w:rPr>
        <w:t>prescribe</w:t>
      </w:r>
      <w:r>
        <w:rPr>
          <w:rFonts w:ascii="Verdana"/>
          <w:spacing w:val="-1"/>
          <w:sz w:val="19"/>
        </w:rPr>
        <w:t xml:space="preserve"> </w:t>
      </w:r>
      <w:r>
        <w:rPr>
          <w:rFonts w:ascii="Verdana"/>
          <w:sz w:val="19"/>
        </w:rPr>
        <w:t>any drug</w:t>
      </w:r>
      <w:r>
        <w:rPr>
          <w:rFonts w:ascii="Verdana"/>
          <w:spacing w:val="-1"/>
          <w:sz w:val="19"/>
        </w:rPr>
        <w:t xml:space="preserve"> </w:t>
      </w:r>
      <w:r>
        <w:rPr>
          <w:rFonts w:ascii="Verdana"/>
          <w:sz w:val="19"/>
        </w:rPr>
        <w:t>or device</w:t>
      </w:r>
      <w:r>
        <w:rPr>
          <w:rFonts w:ascii="Verdana"/>
          <w:spacing w:val="-1"/>
          <w:sz w:val="19"/>
        </w:rPr>
        <w:t xml:space="preserve"> </w:t>
      </w:r>
      <w:r>
        <w:rPr>
          <w:rFonts w:ascii="Verdana"/>
          <w:sz w:val="19"/>
        </w:rPr>
        <w:t>to</w:t>
      </w:r>
      <w:r>
        <w:rPr>
          <w:rFonts w:ascii="Verdana"/>
          <w:spacing w:val="-1"/>
          <w:sz w:val="19"/>
        </w:rPr>
        <w:t xml:space="preserve"> </w:t>
      </w:r>
      <w:r>
        <w:rPr>
          <w:rFonts w:ascii="Verdana"/>
          <w:sz w:val="19"/>
        </w:rPr>
        <w:t>perform or induce</w:t>
      </w:r>
      <w:r>
        <w:rPr>
          <w:rFonts w:ascii="Verdana"/>
          <w:spacing w:val="-1"/>
          <w:sz w:val="19"/>
        </w:rPr>
        <w:t xml:space="preserve"> </w:t>
      </w:r>
      <w:r>
        <w:rPr>
          <w:rFonts w:ascii="Verdana"/>
          <w:sz w:val="19"/>
        </w:rPr>
        <w:t>an</w:t>
      </w:r>
      <w:r>
        <w:rPr>
          <w:rFonts w:ascii="Verdana"/>
          <w:spacing w:val="-1"/>
          <w:sz w:val="19"/>
        </w:rPr>
        <w:t xml:space="preserve"> </w:t>
      </w:r>
      <w:proofErr w:type="gramStart"/>
      <w:r>
        <w:rPr>
          <w:rFonts w:ascii="Verdana"/>
          <w:sz w:val="19"/>
        </w:rPr>
        <w:t>abortion, or</w:t>
      </w:r>
      <w:proofErr w:type="gramEnd"/>
      <w:r>
        <w:rPr>
          <w:rFonts w:ascii="Verdana"/>
          <w:sz w:val="19"/>
        </w:rPr>
        <w:t xml:space="preserve"> otherwise perform or induce an abortion.</w:t>
      </w:r>
    </w:p>
    <w:p w14:paraId="127591FB" w14:textId="77777777" w:rsidR="00503A76" w:rsidRDefault="00503A76" w:rsidP="00503A76">
      <w:pPr>
        <w:pStyle w:val="BodyText"/>
        <w:spacing w:before="2"/>
        <w:rPr>
          <w:rFonts w:ascii="Verdana"/>
          <w:sz w:val="23"/>
        </w:rPr>
      </w:pPr>
    </w:p>
    <w:p w14:paraId="436E1676" w14:textId="77777777" w:rsidR="00503A76" w:rsidRDefault="00503A76" w:rsidP="00503A76">
      <w:pPr>
        <w:pStyle w:val="ListParagraph"/>
        <w:numPr>
          <w:ilvl w:val="0"/>
          <w:numId w:val="1"/>
        </w:numPr>
        <w:tabs>
          <w:tab w:val="left" w:pos="1036"/>
        </w:tabs>
        <w:ind w:left="1036" w:hanging="478"/>
        <w:contextualSpacing w:val="0"/>
        <w:jc w:val="both"/>
        <w:rPr>
          <w:rFonts w:ascii="Verdana"/>
          <w:sz w:val="19"/>
        </w:rPr>
      </w:pPr>
      <w:r>
        <w:rPr>
          <w:rFonts w:ascii="Verdana"/>
          <w:sz w:val="19"/>
        </w:rPr>
        <w:t>A</w:t>
      </w:r>
      <w:r>
        <w:rPr>
          <w:rFonts w:ascii="Verdana"/>
          <w:spacing w:val="-7"/>
          <w:sz w:val="19"/>
        </w:rPr>
        <w:t xml:space="preserve"> </w:t>
      </w:r>
      <w:r>
        <w:rPr>
          <w:rFonts w:ascii="Verdana"/>
          <w:sz w:val="19"/>
        </w:rPr>
        <w:t>student</w:t>
      </w:r>
      <w:r>
        <w:rPr>
          <w:rFonts w:ascii="Verdana"/>
          <w:spacing w:val="-6"/>
          <w:sz w:val="19"/>
        </w:rPr>
        <w:t xml:space="preserve"> </w:t>
      </w:r>
      <w:r>
        <w:rPr>
          <w:rFonts w:ascii="Verdana"/>
          <w:sz w:val="19"/>
        </w:rPr>
        <w:t>shall</w:t>
      </w:r>
      <w:r>
        <w:rPr>
          <w:rFonts w:ascii="Verdana"/>
          <w:spacing w:val="-6"/>
          <w:sz w:val="19"/>
        </w:rPr>
        <w:t xml:space="preserve"> </w:t>
      </w:r>
      <w:r>
        <w:rPr>
          <w:rFonts w:ascii="Verdana"/>
          <w:sz w:val="19"/>
        </w:rPr>
        <w:t>not</w:t>
      </w:r>
      <w:r>
        <w:rPr>
          <w:rFonts w:ascii="Verdana"/>
          <w:spacing w:val="-4"/>
          <w:sz w:val="19"/>
        </w:rPr>
        <w:t xml:space="preserve"> </w:t>
      </w:r>
      <w:r>
        <w:rPr>
          <w:rFonts w:ascii="Verdana"/>
          <w:sz w:val="19"/>
        </w:rPr>
        <w:t>assist</w:t>
      </w:r>
      <w:r>
        <w:rPr>
          <w:rFonts w:ascii="Verdana"/>
          <w:spacing w:val="-7"/>
          <w:sz w:val="19"/>
        </w:rPr>
        <w:t xml:space="preserve"> </w:t>
      </w:r>
      <w:r>
        <w:rPr>
          <w:rFonts w:ascii="Verdana"/>
          <w:sz w:val="19"/>
        </w:rPr>
        <w:t>suicide</w:t>
      </w:r>
      <w:r>
        <w:rPr>
          <w:rFonts w:ascii="Verdana"/>
          <w:spacing w:val="-6"/>
          <w:sz w:val="19"/>
        </w:rPr>
        <w:t xml:space="preserve"> </w:t>
      </w:r>
      <w:r>
        <w:rPr>
          <w:rFonts w:ascii="Verdana"/>
          <w:sz w:val="19"/>
        </w:rPr>
        <w:t>as</w:t>
      </w:r>
      <w:r>
        <w:rPr>
          <w:rFonts w:ascii="Verdana"/>
          <w:spacing w:val="-6"/>
          <w:sz w:val="19"/>
        </w:rPr>
        <w:t xml:space="preserve"> </w:t>
      </w:r>
      <w:r>
        <w:rPr>
          <w:rFonts w:ascii="Verdana"/>
          <w:sz w:val="19"/>
        </w:rPr>
        <w:t>defined</w:t>
      </w:r>
      <w:r>
        <w:rPr>
          <w:rFonts w:ascii="Verdana"/>
          <w:spacing w:val="-8"/>
          <w:sz w:val="19"/>
        </w:rPr>
        <w:t xml:space="preserve"> </w:t>
      </w:r>
      <w:r>
        <w:rPr>
          <w:rFonts w:ascii="Verdana"/>
          <w:sz w:val="19"/>
        </w:rPr>
        <w:t>in</w:t>
      </w:r>
      <w:r>
        <w:rPr>
          <w:rFonts w:ascii="Verdana"/>
          <w:spacing w:val="-6"/>
          <w:sz w:val="19"/>
        </w:rPr>
        <w:t xml:space="preserve"> </w:t>
      </w:r>
      <w:r>
        <w:rPr>
          <w:rFonts w:ascii="Verdana"/>
          <w:sz w:val="19"/>
        </w:rPr>
        <w:t>section</w:t>
      </w:r>
      <w:r>
        <w:rPr>
          <w:rFonts w:ascii="Verdana"/>
          <w:spacing w:val="-7"/>
          <w:sz w:val="19"/>
        </w:rPr>
        <w:t xml:space="preserve"> </w:t>
      </w:r>
      <w:hyperlink r:id="rId67">
        <w:r>
          <w:rPr>
            <w:rFonts w:ascii="Verdana"/>
            <w:color w:val="800000"/>
            <w:sz w:val="19"/>
            <w:u w:val="single" w:color="800000"/>
          </w:rPr>
          <w:t>3795.01</w:t>
        </w:r>
      </w:hyperlink>
      <w:r>
        <w:rPr>
          <w:rFonts w:ascii="Verdana"/>
          <w:color w:val="800000"/>
          <w:spacing w:val="-5"/>
          <w:sz w:val="19"/>
        </w:rPr>
        <w:t xml:space="preserve"> </w:t>
      </w:r>
      <w:r>
        <w:rPr>
          <w:rFonts w:ascii="Verdana"/>
          <w:sz w:val="19"/>
        </w:rPr>
        <w:t>of</w:t>
      </w:r>
      <w:r>
        <w:rPr>
          <w:rFonts w:ascii="Verdana"/>
          <w:spacing w:val="-6"/>
          <w:sz w:val="19"/>
        </w:rPr>
        <w:t xml:space="preserve"> </w:t>
      </w:r>
      <w:r>
        <w:rPr>
          <w:rFonts w:ascii="Verdana"/>
          <w:sz w:val="19"/>
        </w:rPr>
        <w:t>the</w:t>
      </w:r>
      <w:r>
        <w:rPr>
          <w:rFonts w:ascii="Verdana"/>
          <w:spacing w:val="-5"/>
          <w:sz w:val="19"/>
        </w:rPr>
        <w:t xml:space="preserve"> </w:t>
      </w:r>
      <w:r>
        <w:rPr>
          <w:rFonts w:ascii="Verdana"/>
          <w:sz w:val="19"/>
        </w:rPr>
        <w:t>Revised</w:t>
      </w:r>
      <w:r>
        <w:rPr>
          <w:rFonts w:ascii="Verdana"/>
          <w:spacing w:val="-7"/>
          <w:sz w:val="19"/>
        </w:rPr>
        <w:t xml:space="preserve"> </w:t>
      </w:r>
      <w:r>
        <w:rPr>
          <w:rFonts w:ascii="Verdana"/>
          <w:spacing w:val="-2"/>
          <w:sz w:val="19"/>
        </w:rPr>
        <w:t>Code.</w:t>
      </w:r>
    </w:p>
    <w:p w14:paraId="71608342" w14:textId="77777777" w:rsidR="00503A76" w:rsidRDefault="00503A76" w:rsidP="00503A76">
      <w:pPr>
        <w:pStyle w:val="BodyText"/>
        <w:spacing w:before="8"/>
        <w:rPr>
          <w:rFonts w:ascii="Verdana"/>
          <w:sz w:val="14"/>
        </w:rPr>
      </w:pPr>
    </w:p>
    <w:p w14:paraId="1E986561" w14:textId="77777777" w:rsidR="00503A76" w:rsidRDefault="00503A76" w:rsidP="00503A76">
      <w:pPr>
        <w:pStyle w:val="ListParagraph"/>
        <w:numPr>
          <w:ilvl w:val="0"/>
          <w:numId w:val="1"/>
        </w:numPr>
        <w:tabs>
          <w:tab w:val="left" w:pos="1037"/>
        </w:tabs>
        <w:spacing w:before="100" w:line="242" w:lineRule="auto"/>
        <w:ind w:left="559" w:right="558" w:firstLine="0"/>
        <w:contextualSpacing w:val="0"/>
        <w:jc w:val="both"/>
        <w:rPr>
          <w:rFonts w:ascii="Verdana"/>
          <w:sz w:val="19"/>
        </w:rPr>
      </w:pPr>
      <w:r>
        <w:rPr>
          <w:rFonts w:ascii="Verdana"/>
          <w:sz w:val="19"/>
        </w:rPr>
        <w:t>A</w:t>
      </w:r>
      <w:r>
        <w:rPr>
          <w:rFonts w:ascii="Verdana"/>
          <w:spacing w:val="-13"/>
          <w:sz w:val="19"/>
        </w:rPr>
        <w:t xml:space="preserve"> </w:t>
      </w:r>
      <w:r>
        <w:rPr>
          <w:rFonts w:ascii="Verdana"/>
          <w:sz w:val="19"/>
        </w:rPr>
        <w:t>student</w:t>
      </w:r>
      <w:r>
        <w:rPr>
          <w:rFonts w:ascii="Verdana"/>
          <w:spacing w:val="-13"/>
          <w:sz w:val="19"/>
        </w:rPr>
        <w:t xml:space="preserve"> </w:t>
      </w:r>
      <w:r>
        <w:rPr>
          <w:rFonts w:ascii="Verdana"/>
          <w:sz w:val="19"/>
        </w:rPr>
        <w:t>shall</w:t>
      </w:r>
      <w:r>
        <w:rPr>
          <w:rFonts w:ascii="Verdana"/>
          <w:spacing w:val="-12"/>
          <w:sz w:val="19"/>
        </w:rPr>
        <w:t xml:space="preserve"> </w:t>
      </w:r>
      <w:r>
        <w:rPr>
          <w:rFonts w:ascii="Verdana"/>
          <w:sz w:val="19"/>
        </w:rPr>
        <w:t>not</w:t>
      </w:r>
      <w:r>
        <w:rPr>
          <w:rFonts w:ascii="Verdana"/>
          <w:spacing w:val="-13"/>
          <w:sz w:val="19"/>
        </w:rPr>
        <w:t xml:space="preserve"> </w:t>
      </w:r>
      <w:r>
        <w:rPr>
          <w:rFonts w:ascii="Verdana"/>
          <w:sz w:val="19"/>
        </w:rPr>
        <w:t>submit</w:t>
      </w:r>
      <w:r>
        <w:rPr>
          <w:rFonts w:ascii="Verdana"/>
          <w:spacing w:val="-13"/>
          <w:sz w:val="19"/>
        </w:rPr>
        <w:t xml:space="preserve"> </w:t>
      </w:r>
      <w:r>
        <w:rPr>
          <w:rFonts w:ascii="Verdana"/>
          <w:sz w:val="19"/>
        </w:rPr>
        <w:t>or</w:t>
      </w:r>
      <w:r>
        <w:rPr>
          <w:rFonts w:ascii="Verdana"/>
          <w:spacing w:val="-12"/>
          <w:sz w:val="19"/>
        </w:rPr>
        <w:t xml:space="preserve"> </w:t>
      </w:r>
      <w:r>
        <w:rPr>
          <w:rFonts w:ascii="Verdana"/>
          <w:sz w:val="19"/>
        </w:rPr>
        <w:t>cause</w:t>
      </w:r>
      <w:r>
        <w:rPr>
          <w:rFonts w:ascii="Verdana"/>
          <w:spacing w:val="-13"/>
          <w:sz w:val="19"/>
        </w:rPr>
        <w:t xml:space="preserve"> </w:t>
      </w:r>
      <w:r>
        <w:rPr>
          <w:rFonts w:ascii="Verdana"/>
          <w:sz w:val="19"/>
        </w:rPr>
        <w:t>to</w:t>
      </w:r>
      <w:r>
        <w:rPr>
          <w:rFonts w:ascii="Verdana"/>
          <w:spacing w:val="-13"/>
          <w:sz w:val="19"/>
        </w:rPr>
        <w:t xml:space="preserve"> </w:t>
      </w:r>
      <w:r>
        <w:rPr>
          <w:rFonts w:ascii="Verdana"/>
          <w:sz w:val="19"/>
        </w:rPr>
        <w:t>be</w:t>
      </w:r>
      <w:r>
        <w:rPr>
          <w:rFonts w:ascii="Verdana"/>
          <w:spacing w:val="-13"/>
          <w:sz w:val="19"/>
        </w:rPr>
        <w:t xml:space="preserve"> </w:t>
      </w:r>
      <w:r>
        <w:rPr>
          <w:rFonts w:ascii="Verdana"/>
          <w:sz w:val="19"/>
        </w:rPr>
        <w:t>submitted</w:t>
      </w:r>
      <w:r>
        <w:rPr>
          <w:rFonts w:ascii="Verdana"/>
          <w:spacing w:val="-13"/>
          <w:sz w:val="19"/>
        </w:rPr>
        <w:t xml:space="preserve"> </w:t>
      </w:r>
      <w:r>
        <w:rPr>
          <w:rFonts w:ascii="Verdana"/>
          <w:sz w:val="19"/>
        </w:rPr>
        <w:t>any</w:t>
      </w:r>
      <w:r>
        <w:rPr>
          <w:rFonts w:ascii="Verdana"/>
          <w:spacing w:val="-12"/>
          <w:sz w:val="19"/>
        </w:rPr>
        <w:t xml:space="preserve"> </w:t>
      </w:r>
      <w:r>
        <w:rPr>
          <w:rFonts w:ascii="Verdana"/>
          <w:sz w:val="19"/>
        </w:rPr>
        <w:t>false,</w:t>
      </w:r>
      <w:r>
        <w:rPr>
          <w:rFonts w:ascii="Verdana"/>
          <w:spacing w:val="-12"/>
          <w:sz w:val="19"/>
        </w:rPr>
        <w:t xml:space="preserve"> </w:t>
      </w:r>
      <w:r>
        <w:rPr>
          <w:rFonts w:ascii="Verdana"/>
          <w:sz w:val="19"/>
        </w:rPr>
        <w:t>misleading</w:t>
      </w:r>
      <w:r>
        <w:rPr>
          <w:rFonts w:ascii="Verdana"/>
          <w:spacing w:val="-13"/>
          <w:sz w:val="19"/>
        </w:rPr>
        <w:t xml:space="preserve"> </w:t>
      </w:r>
      <w:r>
        <w:rPr>
          <w:rFonts w:ascii="Verdana"/>
          <w:sz w:val="19"/>
        </w:rPr>
        <w:t>or</w:t>
      </w:r>
      <w:r>
        <w:rPr>
          <w:rFonts w:ascii="Verdana"/>
          <w:spacing w:val="-12"/>
          <w:sz w:val="19"/>
        </w:rPr>
        <w:t xml:space="preserve"> </w:t>
      </w:r>
      <w:r>
        <w:rPr>
          <w:rFonts w:ascii="Verdana"/>
          <w:sz w:val="19"/>
        </w:rPr>
        <w:t>deceptive statements, information, or document to the nursing program, its administrators, faculty, teaching assistants, preceptors, or to the board.</w:t>
      </w:r>
    </w:p>
    <w:p w14:paraId="5775EB04" w14:textId="77777777" w:rsidR="00503A76" w:rsidRDefault="00503A76" w:rsidP="00503A76">
      <w:pPr>
        <w:pStyle w:val="BodyText"/>
        <w:spacing w:before="5"/>
        <w:rPr>
          <w:rFonts w:ascii="Verdana"/>
          <w:sz w:val="22"/>
        </w:rPr>
      </w:pPr>
    </w:p>
    <w:p w14:paraId="61C5DBCE" w14:textId="77777777" w:rsidR="00503A76" w:rsidRDefault="00503A76" w:rsidP="00503A76">
      <w:pPr>
        <w:pStyle w:val="ListParagraph"/>
        <w:numPr>
          <w:ilvl w:val="0"/>
          <w:numId w:val="1"/>
        </w:numPr>
        <w:tabs>
          <w:tab w:val="left" w:pos="1037"/>
        </w:tabs>
        <w:ind w:left="559" w:right="554" w:firstLine="0"/>
        <w:contextualSpacing w:val="0"/>
        <w:jc w:val="both"/>
        <w:rPr>
          <w:rFonts w:ascii="Verdana"/>
          <w:sz w:val="19"/>
        </w:rPr>
      </w:pPr>
      <w:r>
        <w:rPr>
          <w:rFonts w:ascii="Verdana"/>
          <w:sz w:val="19"/>
        </w:rPr>
        <w:t>A student shall maintain the confidentiality of patient information. The student shall communicate patient information with other members of the health care team for health care</w:t>
      </w:r>
      <w:r>
        <w:rPr>
          <w:rFonts w:ascii="Verdana"/>
          <w:spacing w:val="-10"/>
          <w:sz w:val="19"/>
        </w:rPr>
        <w:t xml:space="preserve"> </w:t>
      </w:r>
      <w:r>
        <w:rPr>
          <w:rFonts w:ascii="Verdana"/>
          <w:sz w:val="19"/>
        </w:rPr>
        <w:t>purposes</w:t>
      </w:r>
      <w:r>
        <w:rPr>
          <w:rFonts w:ascii="Verdana"/>
          <w:spacing w:val="-11"/>
          <w:sz w:val="19"/>
        </w:rPr>
        <w:t xml:space="preserve"> </w:t>
      </w:r>
      <w:r>
        <w:rPr>
          <w:rFonts w:ascii="Verdana"/>
          <w:sz w:val="19"/>
        </w:rPr>
        <w:t>only,</w:t>
      </w:r>
      <w:r>
        <w:rPr>
          <w:rFonts w:ascii="Verdana"/>
          <w:spacing w:val="-10"/>
          <w:sz w:val="19"/>
        </w:rPr>
        <w:t xml:space="preserve"> </w:t>
      </w:r>
      <w:r>
        <w:rPr>
          <w:rFonts w:ascii="Verdana"/>
          <w:sz w:val="19"/>
        </w:rPr>
        <w:t>shall</w:t>
      </w:r>
      <w:r>
        <w:rPr>
          <w:rFonts w:ascii="Verdana"/>
          <w:spacing w:val="-10"/>
          <w:sz w:val="19"/>
        </w:rPr>
        <w:t xml:space="preserve"> </w:t>
      </w:r>
      <w:r>
        <w:rPr>
          <w:rFonts w:ascii="Verdana"/>
          <w:sz w:val="19"/>
        </w:rPr>
        <w:t>access</w:t>
      </w:r>
      <w:r>
        <w:rPr>
          <w:rFonts w:ascii="Verdana"/>
          <w:spacing w:val="-11"/>
          <w:sz w:val="19"/>
        </w:rPr>
        <w:t xml:space="preserve"> </w:t>
      </w:r>
      <w:r>
        <w:rPr>
          <w:rFonts w:ascii="Verdana"/>
          <w:sz w:val="19"/>
        </w:rPr>
        <w:t>patient</w:t>
      </w:r>
      <w:r>
        <w:rPr>
          <w:rFonts w:ascii="Verdana"/>
          <w:spacing w:val="-11"/>
          <w:sz w:val="19"/>
        </w:rPr>
        <w:t xml:space="preserve"> </w:t>
      </w:r>
      <w:r>
        <w:rPr>
          <w:rFonts w:ascii="Verdana"/>
          <w:sz w:val="19"/>
        </w:rPr>
        <w:t>information</w:t>
      </w:r>
      <w:r>
        <w:rPr>
          <w:rFonts w:ascii="Verdana"/>
          <w:spacing w:val="-10"/>
          <w:sz w:val="19"/>
        </w:rPr>
        <w:t xml:space="preserve"> </w:t>
      </w:r>
      <w:r>
        <w:rPr>
          <w:rFonts w:ascii="Verdana"/>
          <w:sz w:val="19"/>
        </w:rPr>
        <w:t>only</w:t>
      </w:r>
      <w:r>
        <w:rPr>
          <w:rFonts w:ascii="Verdana"/>
          <w:spacing w:val="-10"/>
          <w:sz w:val="19"/>
        </w:rPr>
        <w:t xml:space="preserve"> </w:t>
      </w:r>
      <w:r>
        <w:rPr>
          <w:rFonts w:ascii="Verdana"/>
          <w:sz w:val="19"/>
        </w:rPr>
        <w:t>for</w:t>
      </w:r>
      <w:r>
        <w:rPr>
          <w:rFonts w:ascii="Verdana"/>
          <w:spacing w:val="-12"/>
          <w:sz w:val="19"/>
        </w:rPr>
        <w:t xml:space="preserve"> </w:t>
      </w:r>
      <w:r>
        <w:rPr>
          <w:rFonts w:ascii="Verdana"/>
          <w:sz w:val="19"/>
        </w:rPr>
        <w:t>purposes</w:t>
      </w:r>
      <w:r>
        <w:rPr>
          <w:rFonts w:ascii="Verdana"/>
          <w:spacing w:val="-11"/>
          <w:sz w:val="19"/>
        </w:rPr>
        <w:t xml:space="preserve"> </w:t>
      </w:r>
      <w:r>
        <w:rPr>
          <w:rFonts w:ascii="Verdana"/>
          <w:sz w:val="19"/>
        </w:rPr>
        <w:t>of</w:t>
      </w:r>
      <w:r>
        <w:rPr>
          <w:rFonts w:ascii="Verdana"/>
          <w:spacing w:val="-10"/>
          <w:sz w:val="19"/>
        </w:rPr>
        <w:t xml:space="preserve"> </w:t>
      </w:r>
      <w:r>
        <w:rPr>
          <w:rFonts w:ascii="Verdana"/>
          <w:sz w:val="19"/>
        </w:rPr>
        <w:t>patient</w:t>
      </w:r>
      <w:r>
        <w:rPr>
          <w:rFonts w:ascii="Verdana"/>
          <w:spacing w:val="-11"/>
          <w:sz w:val="19"/>
        </w:rPr>
        <w:t xml:space="preserve"> </w:t>
      </w:r>
      <w:r>
        <w:rPr>
          <w:rFonts w:ascii="Verdana"/>
          <w:sz w:val="19"/>
        </w:rPr>
        <w:t>care</w:t>
      </w:r>
      <w:r>
        <w:rPr>
          <w:rFonts w:ascii="Verdana"/>
          <w:spacing w:val="-10"/>
          <w:sz w:val="19"/>
        </w:rPr>
        <w:t xml:space="preserve"> </w:t>
      </w:r>
      <w:r>
        <w:rPr>
          <w:rFonts w:ascii="Verdana"/>
          <w:sz w:val="19"/>
        </w:rPr>
        <w:t>or</w:t>
      </w:r>
      <w:r>
        <w:rPr>
          <w:rFonts w:ascii="Verdana"/>
          <w:spacing w:val="-10"/>
          <w:sz w:val="19"/>
        </w:rPr>
        <w:t xml:space="preserve"> </w:t>
      </w:r>
      <w:r>
        <w:rPr>
          <w:rFonts w:ascii="Verdana"/>
          <w:sz w:val="19"/>
        </w:rPr>
        <w:t>for otherwise</w:t>
      </w:r>
      <w:r>
        <w:rPr>
          <w:rFonts w:ascii="Verdana"/>
          <w:spacing w:val="-12"/>
          <w:sz w:val="19"/>
        </w:rPr>
        <w:t xml:space="preserve"> </w:t>
      </w:r>
      <w:r>
        <w:rPr>
          <w:rFonts w:ascii="Verdana"/>
          <w:sz w:val="19"/>
        </w:rPr>
        <w:t>fulfilling</w:t>
      </w:r>
      <w:r>
        <w:rPr>
          <w:rFonts w:ascii="Verdana"/>
          <w:spacing w:val="-13"/>
          <w:sz w:val="19"/>
        </w:rPr>
        <w:t xml:space="preserve"> </w:t>
      </w:r>
      <w:r>
        <w:rPr>
          <w:rFonts w:ascii="Verdana"/>
          <w:sz w:val="19"/>
        </w:rPr>
        <w:t>the</w:t>
      </w:r>
      <w:r>
        <w:rPr>
          <w:rFonts w:ascii="Verdana"/>
          <w:spacing w:val="-12"/>
          <w:sz w:val="19"/>
        </w:rPr>
        <w:t xml:space="preserve"> </w:t>
      </w:r>
      <w:r>
        <w:rPr>
          <w:rFonts w:ascii="Verdana"/>
          <w:sz w:val="19"/>
        </w:rPr>
        <w:t>student's</w:t>
      </w:r>
      <w:r>
        <w:rPr>
          <w:rFonts w:ascii="Verdana"/>
          <w:spacing w:val="-13"/>
          <w:sz w:val="19"/>
        </w:rPr>
        <w:t xml:space="preserve"> </w:t>
      </w:r>
      <w:r>
        <w:rPr>
          <w:rFonts w:ascii="Verdana"/>
          <w:sz w:val="19"/>
        </w:rPr>
        <w:t>assigned</w:t>
      </w:r>
      <w:r>
        <w:rPr>
          <w:rFonts w:ascii="Verdana"/>
          <w:spacing w:val="-13"/>
          <w:sz w:val="19"/>
        </w:rPr>
        <w:t xml:space="preserve"> </w:t>
      </w:r>
      <w:r>
        <w:rPr>
          <w:rFonts w:ascii="Verdana"/>
          <w:sz w:val="19"/>
        </w:rPr>
        <w:t>clinical</w:t>
      </w:r>
      <w:r>
        <w:rPr>
          <w:rFonts w:ascii="Verdana"/>
          <w:spacing w:val="-12"/>
          <w:sz w:val="19"/>
        </w:rPr>
        <w:t xml:space="preserve"> </w:t>
      </w:r>
      <w:r>
        <w:rPr>
          <w:rFonts w:ascii="Verdana"/>
          <w:sz w:val="19"/>
        </w:rPr>
        <w:t>responsibilities,</w:t>
      </w:r>
      <w:r>
        <w:rPr>
          <w:rFonts w:ascii="Verdana"/>
          <w:spacing w:val="-12"/>
          <w:sz w:val="19"/>
        </w:rPr>
        <w:t xml:space="preserve"> </w:t>
      </w:r>
      <w:r>
        <w:rPr>
          <w:rFonts w:ascii="Verdana"/>
          <w:sz w:val="19"/>
        </w:rPr>
        <w:t>and</w:t>
      </w:r>
      <w:r>
        <w:rPr>
          <w:rFonts w:ascii="Verdana"/>
          <w:spacing w:val="-13"/>
          <w:sz w:val="19"/>
        </w:rPr>
        <w:t xml:space="preserve"> </w:t>
      </w:r>
      <w:r>
        <w:rPr>
          <w:rFonts w:ascii="Verdana"/>
          <w:sz w:val="19"/>
        </w:rPr>
        <w:t>shall</w:t>
      </w:r>
      <w:r>
        <w:rPr>
          <w:rFonts w:ascii="Verdana"/>
          <w:spacing w:val="-12"/>
          <w:sz w:val="19"/>
        </w:rPr>
        <w:t xml:space="preserve"> </w:t>
      </w:r>
      <w:r>
        <w:rPr>
          <w:rFonts w:ascii="Verdana"/>
          <w:sz w:val="19"/>
        </w:rPr>
        <w:t>not</w:t>
      </w:r>
      <w:r>
        <w:rPr>
          <w:rFonts w:ascii="Verdana"/>
          <w:spacing w:val="-13"/>
          <w:sz w:val="19"/>
        </w:rPr>
        <w:t xml:space="preserve"> </w:t>
      </w:r>
      <w:r>
        <w:rPr>
          <w:rFonts w:ascii="Verdana"/>
          <w:sz w:val="19"/>
        </w:rPr>
        <w:t>disseminate patient information for purposes other than patient care or for otherwise fulfilling the student's assigned clinical responsibilities through social media, texting, emailing or any other form of communication.</w:t>
      </w:r>
    </w:p>
    <w:p w14:paraId="7E8E687D" w14:textId="77777777" w:rsidR="00503A76" w:rsidRDefault="00503A76" w:rsidP="00503A76">
      <w:pPr>
        <w:pStyle w:val="BodyText"/>
        <w:spacing w:before="2"/>
        <w:rPr>
          <w:rFonts w:ascii="Verdana"/>
          <w:sz w:val="23"/>
        </w:rPr>
      </w:pPr>
    </w:p>
    <w:p w14:paraId="384B90E0" w14:textId="77777777" w:rsidR="00503A76" w:rsidRDefault="00503A76" w:rsidP="00503A76">
      <w:pPr>
        <w:pStyle w:val="ListParagraph"/>
        <w:numPr>
          <w:ilvl w:val="0"/>
          <w:numId w:val="1"/>
        </w:numPr>
        <w:tabs>
          <w:tab w:val="left" w:pos="1037"/>
        </w:tabs>
        <w:spacing w:before="1"/>
        <w:ind w:left="559" w:right="557" w:firstLine="0"/>
        <w:contextualSpacing w:val="0"/>
        <w:jc w:val="both"/>
        <w:rPr>
          <w:rFonts w:ascii="Verdana"/>
          <w:sz w:val="19"/>
        </w:rPr>
      </w:pPr>
      <w:r>
        <w:rPr>
          <w:rFonts w:ascii="Verdana"/>
          <w:sz w:val="19"/>
        </w:rPr>
        <w:t>To</w:t>
      </w:r>
      <w:r>
        <w:rPr>
          <w:rFonts w:ascii="Verdana"/>
          <w:spacing w:val="-7"/>
          <w:sz w:val="19"/>
        </w:rPr>
        <w:t xml:space="preserve"> </w:t>
      </w:r>
      <w:r>
        <w:rPr>
          <w:rFonts w:ascii="Verdana"/>
          <w:sz w:val="19"/>
        </w:rPr>
        <w:t>the</w:t>
      </w:r>
      <w:r>
        <w:rPr>
          <w:rFonts w:ascii="Verdana"/>
          <w:spacing w:val="-8"/>
          <w:sz w:val="19"/>
        </w:rPr>
        <w:t xml:space="preserve"> </w:t>
      </w:r>
      <w:r>
        <w:rPr>
          <w:rFonts w:ascii="Verdana"/>
          <w:sz w:val="19"/>
        </w:rPr>
        <w:t>maximum</w:t>
      </w:r>
      <w:r>
        <w:rPr>
          <w:rFonts w:ascii="Verdana"/>
          <w:spacing w:val="-7"/>
          <w:sz w:val="19"/>
        </w:rPr>
        <w:t xml:space="preserve"> </w:t>
      </w:r>
      <w:r>
        <w:rPr>
          <w:rFonts w:ascii="Verdana"/>
          <w:sz w:val="19"/>
        </w:rPr>
        <w:t>extent</w:t>
      </w:r>
      <w:r>
        <w:rPr>
          <w:rFonts w:ascii="Verdana"/>
          <w:spacing w:val="-8"/>
          <w:sz w:val="19"/>
        </w:rPr>
        <w:t xml:space="preserve"> </w:t>
      </w:r>
      <w:r>
        <w:rPr>
          <w:rFonts w:ascii="Verdana"/>
          <w:sz w:val="19"/>
        </w:rPr>
        <w:t>feasible,</w:t>
      </w:r>
      <w:r>
        <w:rPr>
          <w:rFonts w:ascii="Verdana"/>
          <w:spacing w:val="-7"/>
          <w:sz w:val="19"/>
        </w:rPr>
        <w:t xml:space="preserve"> </w:t>
      </w:r>
      <w:r>
        <w:rPr>
          <w:rFonts w:ascii="Verdana"/>
          <w:sz w:val="19"/>
        </w:rPr>
        <w:t>identifiable</w:t>
      </w:r>
      <w:r>
        <w:rPr>
          <w:rFonts w:ascii="Verdana"/>
          <w:spacing w:val="-8"/>
          <w:sz w:val="19"/>
        </w:rPr>
        <w:t xml:space="preserve"> </w:t>
      </w:r>
      <w:r>
        <w:rPr>
          <w:rFonts w:ascii="Verdana"/>
          <w:sz w:val="19"/>
        </w:rPr>
        <w:t>patient</w:t>
      </w:r>
      <w:r>
        <w:rPr>
          <w:rFonts w:ascii="Verdana"/>
          <w:spacing w:val="-8"/>
          <w:sz w:val="19"/>
        </w:rPr>
        <w:t xml:space="preserve"> </w:t>
      </w:r>
      <w:r>
        <w:rPr>
          <w:rFonts w:ascii="Verdana"/>
          <w:sz w:val="19"/>
        </w:rPr>
        <w:t>health</w:t>
      </w:r>
      <w:r>
        <w:rPr>
          <w:rFonts w:ascii="Verdana"/>
          <w:spacing w:val="-7"/>
          <w:sz w:val="19"/>
        </w:rPr>
        <w:t xml:space="preserve"> </w:t>
      </w:r>
      <w:r>
        <w:rPr>
          <w:rFonts w:ascii="Verdana"/>
          <w:sz w:val="19"/>
        </w:rPr>
        <w:t>care</w:t>
      </w:r>
      <w:r>
        <w:rPr>
          <w:rFonts w:ascii="Verdana"/>
          <w:spacing w:val="-8"/>
          <w:sz w:val="19"/>
        </w:rPr>
        <w:t xml:space="preserve"> </w:t>
      </w:r>
      <w:r>
        <w:rPr>
          <w:rFonts w:ascii="Verdana"/>
          <w:sz w:val="19"/>
        </w:rPr>
        <w:t>information</w:t>
      </w:r>
      <w:r>
        <w:rPr>
          <w:rFonts w:ascii="Verdana"/>
          <w:spacing w:val="-7"/>
          <w:sz w:val="19"/>
        </w:rPr>
        <w:t xml:space="preserve"> </w:t>
      </w:r>
      <w:r>
        <w:rPr>
          <w:rFonts w:ascii="Verdana"/>
          <w:sz w:val="19"/>
        </w:rPr>
        <w:t>shall</w:t>
      </w:r>
      <w:r>
        <w:rPr>
          <w:rFonts w:ascii="Verdana"/>
          <w:spacing w:val="-7"/>
          <w:sz w:val="19"/>
        </w:rPr>
        <w:t xml:space="preserve"> </w:t>
      </w:r>
      <w:r>
        <w:rPr>
          <w:rFonts w:ascii="Verdana"/>
          <w:sz w:val="19"/>
        </w:rPr>
        <w:t>not be</w:t>
      </w:r>
      <w:r>
        <w:rPr>
          <w:rFonts w:ascii="Verdana"/>
          <w:spacing w:val="-6"/>
          <w:sz w:val="19"/>
        </w:rPr>
        <w:t xml:space="preserve"> </w:t>
      </w:r>
      <w:r>
        <w:rPr>
          <w:rFonts w:ascii="Verdana"/>
          <w:sz w:val="19"/>
        </w:rPr>
        <w:t>disclosed</w:t>
      </w:r>
      <w:r>
        <w:rPr>
          <w:rFonts w:ascii="Verdana"/>
          <w:spacing w:val="-6"/>
          <w:sz w:val="19"/>
        </w:rPr>
        <w:t xml:space="preserve"> </w:t>
      </w:r>
      <w:r>
        <w:rPr>
          <w:rFonts w:ascii="Verdana"/>
          <w:sz w:val="19"/>
        </w:rPr>
        <w:t>by</w:t>
      </w:r>
      <w:r>
        <w:rPr>
          <w:rFonts w:ascii="Verdana"/>
          <w:spacing w:val="-3"/>
          <w:sz w:val="19"/>
        </w:rPr>
        <w:t xml:space="preserve"> </w:t>
      </w:r>
      <w:r>
        <w:rPr>
          <w:rFonts w:ascii="Verdana"/>
          <w:sz w:val="19"/>
        </w:rPr>
        <w:t>a</w:t>
      </w:r>
      <w:r>
        <w:rPr>
          <w:rFonts w:ascii="Verdana"/>
          <w:spacing w:val="-7"/>
          <w:sz w:val="19"/>
        </w:rPr>
        <w:t xml:space="preserve"> </w:t>
      </w:r>
      <w:r>
        <w:rPr>
          <w:rFonts w:ascii="Verdana"/>
          <w:sz w:val="19"/>
        </w:rPr>
        <w:t>student</w:t>
      </w:r>
      <w:r>
        <w:rPr>
          <w:rFonts w:ascii="Verdana"/>
          <w:spacing w:val="-3"/>
          <w:sz w:val="19"/>
        </w:rPr>
        <w:t xml:space="preserve"> </w:t>
      </w:r>
      <w:r>
        <w:rPr>
          <w:rFonts w:ascii="Verdana"/>
          <w:sz w:val="19"/>
        </w:rPr>
        <w:t>unless</w:t>
      </w:r>
      <w:r>
        <w:rPr>
          <w:rFonts w:ascii="Verdana"/>
          <w:spacing w:val="-6"/>
          <w:sz w:val="19"/>
        </w:rPr>
        <w:t xml:space="preserve"> </w:t>
      </w:r>
      <w:r>
        <w:rPr>
          <w:rFonts w:ascii="Verdana"/>
          <w:sz w:val="19"/>
        </w:rPr>
        <w:t>the</w:t>
      </w:r>
      <w:r>
        <w:rPr>
          <w:rFonts w:ascii="Verdana"/>
          <w:spacing w:val="-3"/>
          <w:sz w:val="19"/>
        </w:rPr>
        <w:t xml:space="preserve"> </w:t>
      </w:r>
      <w:r>
        <w:rPr>
          <w:rFonts w:ascii="Verdana"/>
          <w:sz w:val="19"/>
        </w:rPr>
        <w:t>patient</w:t>
      </w:r>
      <w:r>
        <w:rPr>
          <w:rFonts w:ascii="Verdana"/>
          <w:spacing w:val="-6"/>
          <w:sz w:val="19"/>
        </w:rPr>
        <w:t xml:space="preserve"> </w:t>
      </w:r>
      <w:r>
        <w:rPr>
          <w:rFonts w:ascii="Verdana"/>
          <w:sz w:val="19"/>
        </w:rPr>
        <w:t>has</w:t>
      </w:r>
      <w:r>
        <w:rPr>
          <w:rFonts w:ascii="Verdana"/>
          <w:spacing w:val="-6"/>
          <w:sz w:val="19"/>
        </w:rPr>
        <w:t xml:space="preserve"> </w:t>
      </w:r>
      <w:r>
        <w:rPr>
          <w:rFonts w:ascii="Verdana"/>
          <w:sz w:val="19"/>
        </w:rPr>
        <w:t>consented</w:t>
      </w:r>
      <w:r>
        <w:rPr>
          <w:rFonts w:ascii="Verdana"/>
          <w:spacing w:val="-4"/>
          <w:sz w:val="19"/>
        </w:rPr>
        <w:t xml:space="preserve"> </w:t>
      </w:r>
      <w:r>
        <w:rPr>
          <w:rFonts w:ascii="Verdana"/>
          <w:sz w:val="19"/>
        </w:rPr>
        <w:t>to</w:t>
      </w:r>
      <w:r>
        <w:rPr>
          <w:rFonts w:ascii="Verdana"/>
          <w:spacing w:val="-5"/>
          <w:sz w:val="19"/>
        </w:rPr>
        <w:t xml:space="preserve"> </w:t>
      </w:r>
      <w:r>
        <w:rPr>
          <w:rFonts w:ascii="Verdana"/>
          <w:sz w:val="19"/>
        </w:rPr>
        <w:t>the</w:t>
      </w:r>
      <w:r>
        <w:rPr>
          <w:rFonts w:ascii="Verdana"/>
          <w:spacing w:val="-3"/>
          <w:sz w:val="19"/>
        </w:rPr>
        <w:t xml:space="preserve"> </w:t>
      </w:r>
      <w:r>
        <w:rPr>
          <w:rFonts w:ascii="Verdana"/>
          <w:sz w:val="19"/>
        </w:rPr>
        <w:t>disclosure</w:t>
      </w:r>
      <w:r>
        <w:rPr>
          <w:rFonts w:ascii="Verdana"/>
          <w:spacing w:val="-3"/>
          <w:sz w:val="19"/>
        </w:rPr>
        <w:t xml:space="preserve"> </w:t>
      </w:r>
      <w:r>
        <w:rPr>
          <w:rFonts w:ascii="Verdana"/>
          <w:sz w:val="19"/>
        </w:rPr>
        <w:t>of</w:t>
      </w:r>
      <w:r>
        <w:rPr>
          <w:rFonts w:ascii="Verdana"/>
          <w:spacing w:val="-5"/>
          <w:sz w:val="19"/>
        </w:rPr>
        <w:t xml:space="preserve"> </w:t>
      </w:r>
      <w:r>
        <w:rPr>
          <w:rFonts w:ascii="Verdana"/>
          <w:sz w:val="19"/>
        </w:rPr>
        <w:t>identifiable patient health care information. A student shall report individually identifiable patient information without written consent in limited circumstances only and in accordance with an authorized law, rule, or other recognized legal authority.</w:t>
      </w:r>
    </w:p>
    <w:p w14:paraId="4601B8D1" w14:textId="77777777" w:rsidR="00503A76" w:rsidRDefault="00503A76" w:rsidP="00503A76">
      <w:pPr>
        <w:pStyle w:val="BodyText"/>
        <w:spacing w:before="10"/>
        <w:rPr>
          <w:rFonts w:ascii="Verdana"/>
          <w:sz w:val="22"/>
        </w:rPr>
      </w:pPr>
    </w:p>
    <w:p w14:paraId="4B1C02CA" w14:textId="77777777" w:rsidR="00503A76" w:rsidRDefault="00503A76" w:rsidP="00503A76">
      <w:pPr>
        <w:pStyle w:val="ListParagraph"/>
        <w:numPr>
          <w:ilvl w:val="0"/>
          <w:numId w:val="1"/>
        </w:numPr>
        <w:tabs>
          <w:tab w:val="left" w:pos="1037"/>
        </w:tabs>
        <w:ind w:left="559" w:right="558" w:firstLine="0"/>
        <w:contextualSpacing w:val="0"/>
        <w:jc w:val="both"/>
        <w:rPr>
          <w:rFonts w:ascii="Verdana"/>
          <w:sz w:val="19"/>
        </w:rPr>
      </w:pPr>
      <w:r>
        <w:rPr>
          <w:rFonts w:ascii="Verdana"/>
          <w:sz w:val="19"/>
        </w:rPr>
        <w:t>For purposes of paragraphs (C)(5), (C)(6), (C)(9), (C)(10), (C)(11) and (C)(12) of this rule, a student shall not use social media, texting, emailing, or other forms of communication</w:t>
      </w:r>
      <w:r>
        <w:rPr>
          <w:rFonts w:ascii="Verdana"/>
          <w:spacing w:val="-15"/>
          <w:sz w:val="19"/>
        </w:rPr>
        <w:t xml:space="preserve"> </w:t>
      </w:r>
      <w:r>
        <w:rPr>
          <w:rFonts w:ascii="Verdana"/>
          <w:sz w:val="19"/>
        </w:rPr>
        <w:t>with,</w:t>
      </w:r>
      <w:r>
        <w:rPr>
          <w:rFonts w:ascii="Verdana"/>
          <w:spacing w:val="-14"/>
          <w:sz w:val="19"/>
        </w:rPr>
        <w:t xml:space="preserve"> </w:t>
      </w:r>
      <w:r>
        <w:rPr>
          <w:rFonts w:ascii="Verdana"/>
          <w:sz w:val="19"/>
        </w:rPr>
        <w:t>or</w:t>
      </w:r>
      <w:r>
        <w:rPr>
          <w:rFonts w:ascii="Verdana"/>
          <w:spacing w:val="-12"/>
          <w:sz w:val="19"/>
        </w:rPr>
        <w:t xml:space="preserve"> </w:t>
      </w:r>
      <w:r>
        <w:rPr>
          <w:rFonts w:ascii="Verdana"/>
          <w:sz w:val="19"/>
        </w:rPr>
        <w:t>about</w:t>
      </w:r>
      <w:r>
        <w:rPr>
          <w:rFonts w:ascii="Verdana"/>
          <w:spacing w:val="-15"/>
          <w:sz w:val="19"/>
        </w:rPr>
        <w:t xml:space="preserve"> </w:t>
      </w:r>
      <w:r>
        <w:rPr>
          <w:rFonts w:ascii="Verdana"/>
          <w:sz w:val="19"/>
        </w:rPr>
        <w:t>a</w:t>
      </w:r>
      <w:r>
        <w:rPr>
          <w:rFonts w:ascii="Verdana"/>
          <w:spacing w:val="-14"/>
          <w:sz w:val="19"/>
        </w:rPr>
        <w:t xml:space="preserve"> </w:t>
      </w:r>
      <w:r>
        <w:rPr>
          <w:rFonts w:ascii="Verdana"/>
          <w:sz w:val="19"/>
        </w:rPr>
        <w:t>patient,</w:t>
      </w:r>
      <w:r>
        <w:rPr>
          <w:rFonts w:ascii="Verdana"/>
          <w:spacing w:val="-14"/>
          <w:sz w:val="19"/>
        </w:rPr>
        <w:t xml:space="preserve"> </w:t>
      </w:r>
      <w:r>
        <w:rPr>
          <w:rFonts w:ascii="Verdana"/>
          <w:sz w:val="19"/>
        </w:rPr>
        <w:t>for</w:t>
      </w:r>
      <w:r>
        <w:rPr>
          <w:rFonts w:ascii="Verdana"/>
          <w:spacing w:val="-14"/>
          <w:sz w:val="19"/>
        </w:rPr>
        <w:t xml:space="preserve"> </w:t>
      </w:r>
      <w:r>
        <w:rPr>
          <w:rFonts w:ascii="Verdana"/>
          <w:sz w:val="19"/>
        </w:rPr>
        <w:t>non-health</w:t>
      </w:r>
      <w:r>
        <w:rPr>
          <w:rFonts w:ascii="Verdana"/>
          <w:spacing w:val="-15"/>
          <w:sz w:val="19"/>
        </w:rPr>
        <w:t xml:space="preserve"> </w:t>
      </w:r>
      <w:r>
        <w:rPr>
          <w:rFonts w:ascii="Verdana"/>
          <w:sz w:val="19"/>
        </w:rPr>
        <w:t>care</w:t>
      </w:r>
      <w:r>
        <w:rPr>
          <w:rFonts w:ascii="Verdana"/>
          <w:spacing w:val="-15"/>
          <w:sz w:val="19"/>
        </w:rPr>
        <w:t xml:space="preserve"> </w:t>
      </w:r>
      <w:r>
        <w:rPr>
          <w:rFonts w:ascii="Verdana"/>
          <w:sz w:val="19"/>
        </w:rPr>
        <w:t>purposes</w:t>
      </w:r>
      <w:r>
        <w:rPr>
          <w:rFonts w:ascii="Verdana"/>
          <w:spacing w:val="-15"/>
          <w:sz w:val="19"/>
        </w:rPr>
        <w:t xml:space="preserve"> </w:t>
      </w:r>
      <w:r>
        <w:rPr>
          <w:rFonts w:ascii="Verdana"/>
          <w:sz w:val="19"/>
        </w:rPr>
        <w:t>or</w:t>
      </w:r>
      <w:r>
        <w:rPr>
          <w:rFonts w:ascii="Verdana"/>
          <w:spacing w:val="-14"/>
          <w:sz w:val="19"/>
        </w:rPr>
        <w:t xml:space="preserve"> </w:t>
      </w:r>
      <w:r>
        <w:rPr>
          <w:rFonts w:ascii="Verdana"/>
          <w:sz w:val="19"/>
        </w:rPr>
        <w:t>for</w:t>
      </w:r>
      <w:r>
        <w:rPr>
          <w:rFonts w:ascii="Verdana"/>
          <w:spacing w:val="-12"/>
          <w:sz w:val="19"/>
        </w:rPr>
        <w:t xml:space="preserve"> </w:t>
      </w:r>
      <w:r>
        <w:rPr>
          <w:rFonts w:ascii="Verdana"/>
          <w:sz w:val="19"/>
        </w:rPr>
        <w:t>purposes</w:t>
      </w:r>
      <w:r>
        <w:rPr>
          <w:rFonts w:ascii="Verdana"/>
          <w:spacing w:val="-13"/>
          <w:sz w:val="19"/>
        </w:rPr>
        <w:t xml:space="preserve"> </w:t>
      </w:r>
      <w:r>
        <w:rPr>
          <w:rFonts w:ascii="Verdana"/>
          <w:sz w:val="19"/>
        </w:rPr>
        <w:t>other than fulfilling the student's assigned clinical responsibilities.</w:t>
      </w:r>
    </w:p>
    <w:p w14:paraId="0CA3E98F" w14:textId="77777777" w:rsidR="00503A76" w:rsidRDefault="00503A76" w:rsidP="00503A76">
      <w:pPr>
        <w:pStyle w:val="BodyText"/>
        <w:rPr>
          <w:rFonts w:ascii="Verdana"/>
          <w:sz w:val="22"/>
        </w:rPr>
      </w:pPr>
    </w:p>
    <w:p w14:paraId="0743D531" w14:textId="77777777" w:rsidR="00503A76" w:rsidRDefault="00503A76" w:rsidP="00503A76">
      <w:pPr>
        <w:pStyle w:val="BodyText"/>
        <w:spacing w:before="11"/>
        <w:rPr>
          <w:rFonts w:ascii="Verdana"/>
          <w:sz w:val="23"/>
        </w:rPr>
      </w:pPr>
    </w:p>
    <w:p w14:paraId="50565BCB" w14:textId="77777777" w:rsidR="00503A76" w:rsidRDefault="00503A76" w:rsidP="00503A76">
      <w:pPr>
        <w:pStyle w:val="BodyText"/>
        <w:ind w:left="560"/>
      </w:pPr>
      <w:hyperlink r:id="rId68">
        <w:r>
          <w:rPr>
            <w:color w:val="000066"/>
            <w:spacing w:val="-2"/>
            <w:u w:val="single" w:color="000066"/>
          </w:rPr>
          <w:t>http://codes.ohio.gov/oac/4723-</w:t>
        </w:r>
        <w:r>
          <w:rPr>
            <w:color w:val="000066"/>
            <w:spacing w:val="-10"/>
            <w:u w:val="single" w:color="000066"/>
          </w:rPr>
          <w:t>5</w:t>
        </w:r>
      </w:hyperlink>
    </w:p>
    <w:p w14:paraId="1C0C4DEB" w14:textId="77777777" w:rsidR="00503A76" w:rsidRDefault="00503A76" w:rsidP="00503A76"/>
    <w:p w14:paraId="5F954C76" w14:textId="77777777" w:rsidR="000C6390" w:rsidRDefault="000C6390"/>
    <w:sectPr w:rsidR="000C6390" w:rsidSect="00503A76">
      <w:pgSz w:w="12240" w:h="15840"/>
      <w:pgMar w:top="1820" w:right="1240" w:bottom="1160" w:left="124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58E7" w14:textId="77777777" w:rsidR="00C52D63" w:rsidRDefault="00C52D63">
      <w:r>
        <w:separator/>
      </w:r>
    </w:p>
  </w:endnote>
  <w:endnote w:type="continuationSeparator" w:id="0">
    <w:p w14:paraId="24C7F2B2" w14:textId="77777777" w:rsidR="00C52D63" w:rsidRDefault="00C5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2933" w14:textId="77777777" w:rsidR="00254EA4" w:rsidRDefault="00254EA4">
    <w:pPr>
      <w:pStyle w:val="BodyText"/>
      <w:spacing w:line="14" w:lineRule="auto"/>
    </w:pPr>
    <w:r>
      <w:rPr>
        <w:noProof/>
      </w:rPr>
      <mc:AlternateContent>
        <mc:Choice Requires="wps">
          <w:drawing>
            <wp:anchor distT="0" distB="0" distL="0" distR="0" simplePos="0" relativeHeight="251659264" behindDoc="1" locked="0" layoutInCell="1" allowOverlap="1" wp14:anchorId="2D9A498E" wp14:editId="1304A2C2">
              <wp:simplePos x="0" y="0"/>
              <wp:positionH relativeFrom="page">
                <wp:posOffset>3776471</wp:posOffset>
              </wp:positionH>
              <wp:positionV relativeFrom="page">
                <wp:posOffset>9300254</wp:posOffset>
              </wp:positionV>
              <wp:extent cx="2292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1E9A307C" w14:textId="77777777" w:rsidR="00254EA4" w:rsidRDefault="00254EA4">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D9A498E" id="_x0000_t202" coordsize="21600,21600" o:spt="202" path="m,l,21600r21600,l21600,xe">
              <v:stroke joinstyle="miter"/>
              <v:path gradientshapeok="t" o:connecttype="rect"/>
            </v:shapetype>
            <v:shape id="Textbox 1" o:spid="_x0000_s1026" type="#_x0000_t202" style="position:absolute;margin-left:297.35pt;margin-top:732.3pt;width:18.0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" filled="f" stroked="f">
              <v:textbox inset="0,0,0,0">
                <w:txbxContent>
                  <w:p w14:paraId="1E9A307C" w14:textId="77777777" w:rsidR="00254EA4" w:rsidRDefault="00254EA4">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3983" w14:textId="77777777" w:rsidR="00C52D63" w:rsidRDefault="00C52D63">
      <w:r>
        <w:separator/>
      </w:r>
    </w:p>
  </w:footnote>
  <w:footnote w:type="continuationSeparator" w:id="0">
    <w:p w14:paraId="5F3ED685" w14:textId="77777777" w:rsidR="00C52D63" w:rsidRDefault="00C52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C59"/>
    <w:multiLevelType w:val="multilevel"/>
    <w:tmpl w:val="4BBC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793FEE"/>
    <w:multiLevelType w:val="multilevel"/>
    <w:tmpl w:val="9672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64A4F"/>
    <w:multiLevelType w:val="multilevel"/>
    <w:tmpl w:val="D8EE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A31EB"/>
    <w:multiLevelType w:val="hybridMultilevel"/>
    <w:tmpl w:val="7DEC3E54"/>
    <w:lvl w:ilvl="0" w:tplc="6BCE42C2">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843A4060">
      <w:start w:val="1"/>
      <w:numFmt w:val="lowerLetter"/>
      <w:lvlText w:val="%2)"/>
      <w:lvlJc w:val="left"/>
      <w:pPr>
        <w:ind w:left="1639" w:hanging="361"/>
      </w:pPr>
      <w:rPr>
        <w:rFonts w:ascii="Arial" w:eastAsia="Arial" w:hAnsi="Arial" w:cs="Arial" w:hint="default"/>
        <w:b w:val="0"/>
        <w:bCs w:val="0"/>
        <w:i w:val="0"/>
        <w:iCs w:val="0"/>
        <w:spacing w:val="-1"/>
        <w:w w:val="99"/>
        <w:sz w:val="20"/>
        <w:szCs w:val="20"/>
        <w:lang w:val="en-US" w:eastAsia="en-US" w:bidi="ar-SA"/>
      </w:rPr>
    </w:lvl>
    <w:lvl w:ilvl="2" w:tplc="32EE3472">
      <w:numFmt w:val="bullet"/>
      <w:lvlText w:val="•"/>
      <w:lvlJc w:val="left"/>
      <w:pPr>
        <w:ind w:left="2542" w:hanging="361"/>
      </w:pPr>
      <w:rPr>
        <w:rFonts w:hint="default"/>
        <w:lang w:val="en-US" w:eastAsia="en-US" w:bidi="ar-SA"/>
      </w:rPr>
    </w:lvl>
    <w:lvl w:ilvl="3" w:tplc="641CEBBE">
      <w:numFmt w:val="bullet"/>
      <w:lvlText w:val="•"/>
      <w:lvlJc w:val="left"/>
      <w:pPr>
        <w:ind w:left="3444" w:hanging="361"/>
      </w:pPr>
      <w:rPr>
        <w:rFonts w:hint="default"/>
        <w:lang w:val="en-US" w:eastAsia="en-US" w:bidi="ar-SA"/>
      </w:rPr>
    </w:lvl>
    <w:lvl w:ilvl="4" w:tplc="5C56BB7E">
      <w:numFmt w:val="bullet"/>
      <w:lvlText w:val="•"/>
      <w:lvlJc w:val="left"/>
      <w:pPr>
        <w:ind w:left="4346" w:hanging="361"/>
      </w:pPr>
      <w:rPr>
        <w:rFonts w:hint="default"/>
        <w:lang w:val="en-US" w:eastAsia="en-US" w:bidi="ar-SA"/>
      </w:rPr>
    </w:lvl>
    <w:lvl w:ilvl="5" w:tplc="59D2200A">
      <w:numFmt w:val="bullet"/>
      <w:lvlText w:val="•"/>
      <w:lvlJc w:val="left"/>
      <w:pPr>
        <w:ind w:left="5248" w:hanging="361"/>
      </w:pPr>
      <w:rPr>
        <w:rFonts w:hint="default"/>
        <w:lang w:val="en-US" w:eastAsia="en-US" w:bidi="ar-SA"/>
      </w:rPr>
    </w:lvl>
    <w:lvl w:ilvl="6" w:tplc="652848AC">
      <w:numFmt w:val="bullet"/>
      <w:lvlText w:val="•"/>
      <w:lvlJc w:val="left"/>
      <w:pPr>
        <w:ind w:left="6151" w:hanging="361"/>
      </w:pPr>
      <w:rPr>
        <w:rFonts w:hint="default"/>
        <w:lang w:val="en-US" w:eastAsia="en-US" w:bidi="ar-SA"/>
      </w:rPr>
    </w:lvl>
    <w:lvl w:ilvl="7" w:tplc="7C6E19AA">
      <w:numFmt w:val="bullet"/>
      <w:lvlText w:val="•"/>
      <w:lvlJc w:val="left"/>
      <w:pPr>
        <w:ind w:left="7053" w:hanging="361"/>
      </w:pPr>
      <w:rPr>
        <w:rFonts w:hint="default"/>
        <w:lang w:val="en-US" w:eastAsia="en-US" w:bidi="ar-SA"/>
      </w:rPr>
    </w:lvl>
    <w:lvl w:ilvl="8" w:tplc="182A483A">
      <w:numFmt w:val="bullet"/>
      <w:lvlText w:val="•"/>
      <w:lvlJc w:val="left"/>
      <w:pPr>
        <w:ind w:left="7955" w:hanging="361"/>
      </w:pPr>
      <w:rPr>
        <w:rFonts w:hint="default"/>
        <w:lang w:val="en-US" w:eastAsia="en-US" w:bidi="ar-SA"/>
      </w:rPr>
    </w:lvl>
  </w:abstractNum>
  <w:abstractNum w:abstractNumId="4" w15:restartNumberingAfterBreak="0">
    <w:nsid w:val="0D82584E"/>
    <w:multiLevelType w:val="multilevel"/>
    <w:tmpl w:val="D33C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5F2E6D"/>
    <w:multiLevelType w:val="multilevel"/>
    <w:tmpl w:val="7CD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FDC4A"/>
    <w:multiLevelType w:val="hybridMultilevel"/>
    <w:tmpl w:val="FFFFFFFF"/>
    <w:lvl w:ilvl="0" w:tplc="7D40994C">
      <w:start w:val="1"/>
      <w:numFmt w:val="decimal"/>
      <w:lvlText w:val="%1."/>
      <w:lvlJc w:val="left"/>
      <w:pPr>
        <w:ind w:left="919" w:hanging="360"/>
      </w:pPr>
    </w:lvl>
    <w:lvl w:ilvl="1" w:tplc="97786E8C">
      <w:start w:val="1"/>
      <w:numFmt w:val="lowerLetter"/>
      <w:lvlText w:val="%2."/>
      <w:lvlJc w:val="left"/>
      <w:pPr>
        <w:ind w:left="1639" w:hanging="360"/>
      </w:pPr>
    </w:lvl>
    <w:lvl w:ilvl="2" w:tplc="6D30226C">
      <w:start w:val="1"/>
      <w:numFmt w:val="lowerRoman"/>
      <w:lvlText w:val="%3."/>
      <w:lvlJc w:val="right"/>
      <w:pPr>
        <w:ind w:left="2359" w:hanging="180"/>
      </w:pPr>
    </w:lvl>
    <w:lvl w:ilvl="3" w:tplc="0C569ADA">
      <w:start w:val="1"/>
      <w:numFmt w:val="decimal"/>
      <w:lvlText w:val="%4."/>
      <w:lvlJc w:val="left"/>
      <w:pPr>
        <w:ind w:left="3079" w:hanging="360"/>
      </w:pPr>
    </w:lvl>
    <w:lvl w:ilvl="4" w:tplc="31FAC50E">
      <w:start w:val="1"/>
      <w:numFmt w:val="lowerLetter"/>
      <w:lvlText w:val="%5."/>
      <w:lvlJc w:val="left"/>
      <w:pPr>
        <w:ind w:left="3799" w:hanging="360"/>
      </w:pPr>
    </w:lvl>
    <w:lvl w:ilvl="5" w:tplc="3D0C4860">
      <w:start w:val="1"/>
      <w:numFmt w:val="lowerRoman"/>
      <w:lvlText w:val="%6."/>
      <w:lvlJc w:val="right"/>
      <w:pPr>
        <w:ind w:left="4519" w:hanging="180"/>
      </w:pPr>
    </w:lvl>
    <w:lvl w:ilvl="6" w:tplc="19BED406">
      <w:start w:val="1"/>
      <w:numFmt w:val="decimal"/>
      <w:lvlText w:val="%7."/>
      <w:lvlJc w:val="left"/>
      <w:pPr>
        <w:ind w:left="5239" w:hanging="360"/>
      </w:pPr>
    </w:lvl>
    <w:lvl w:ilvl="7" w:tplc="9CAA8ED2">
      <w:start w:val="1"/>
      <w:numFmt w:val="lowerLetter"/>
      <w:lvlText w:val="%8."/>
      <w:lvlJc w:val="left"/>
      <w:pPr>
        <w:ind w:left="5959" w:hanging="360"/>
      </w:pPr>
    </w:lvl>
    <w:lvl w:ilvl="8" w:tplc="7F763744">
      <w:start w:val="1"/>
      <w:numFmt w:val="lowerRoman"/>
      <w:lvlText w:val="%9."/>
      <w:lvlJc w:val="right"/>
      <w:pPr>
        <w:ind w:left="6679" w:hanging="180"/>
      </w:pPr>
    </w:lvl>
  </w:abstractNum>
  <w:abstractNum w:abstractNumId="7" w15:restartNumberingAfterBreak="0">
    <w:nsid w:val="128C30FC"/>
    <w:multiLevelType w:val="multilevel"/>
    <w:tmpl w:val="FE9E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013AD7"/>
    <w:multiLevelType w:val="multilevel"/>
    <w:tmpl w:val="F07A0388"/>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9" w15:restartNumberingAfterBreak="0">
    <w:nsid w:val="1302BF72"/>
    <w:multiLevelType w:val="hybridMultilevel"/>
    <w:tmpl w:val="FFFFFFFF"/>
    <w:lvl w:ilvl="0" w:tplc="FFFFFFFF">
      <w:start w:val="1"/>
      <w:numFmt w:val="bullet"/>
      <w:lvlText w:val="·"/>
      <w:lvlJc w:val="left"/>
      <w:pPr>
        <w:ind w:left="1440" w:hanging="360"/>
      </w:pPr>
      <w:rPr>
        <w:rFonts w:ascii="Symbol" w:hAnsi="Symbol" w:hint="default"/>
      </w:rPr>
    </w:lvl>
    <w:lvl w:ilvl="1" w:tplc="1F822E84">
      <w:start w:val="1"/>
      <w:numFmt w:val="bullet"/>
      <w:lvlText w:val="o"/>
      <w:lvlJc w:val="left"/>
      <w:pPr>
        <w:ind w:left="2160" w:hanging="360"/>
      </w:pPr>
      <w:rPr>
        <w:rFonts w:ascii="Courier New" w:hAnsi="Courier New" w:hint="default"/>
      </w:rPr>
    </w:lvl>
    <w:lvl w:ilvl="2" w:tplc="D042018E">
      <w:start w:val="1"/>
      <w:numFmt w:val="bullet"/>
      <w:lvlText w:val=""/>
      <w:lvlJc w:val="left"/>
      <w:pPr>
        <w:ind w:left="2880" w:hanging="360"/>
      </w:pPr>
      <w:rPr>
        <w:rFonts w:ascii="Wingdings" w:hAnsi="Wingdings" w:hint="default"/>
      </w:rPr>
    </w:lvl>
    <w:lvl w:ilvl="3" w:tplc="F1D88142">
      <w:start w:val="1"/>
      <w:numFmt w:val="bullet"/>
      <w:lvlText w:val=""/>
      <w:lvlJc w:val="left"/>
      <w:pPr>
        <w:ind w:left="3600" w:hanging="360"/>
      </w:pPr>
      <w:rPr>
        <w:rFonts w:ascii="Symbol" w:hAnsi="Symbol" w:hint="default"/>
      </w:rPr>
    </w:lvl>
    <w:lvl w:ilvl="4" w:tplc="3910A212">
      <w:start w:val="1"/>
      <w:numFmt w:val="bullet"/>
      <w:lvlText w:val="o"/>
      <w:lvlJc w:val="left"/>
      <w:pPr>
        <w:ind w:left="4320" w:hanging="360"/>
      </w:pPr>
      <w:rPr>
        <w:rFonts w:ascii="Courier New" w:hAnsi="Courier New" w:hint="default"/>
      </w:rPr>
    </w:lvl>
    <w:lvl w:ilvl="5" w:tplc="FE882A50">
      <w:start w:val="1"/>
      <w:numFmt w:val="bullet"/>
      <w:lvlText w:val=""/>
      <w:lvlJc w:val="left"/>
      <w:pPr>
        <w:ind w:left="5040" w:hanging="360"/>
      </w:pPr>
      <w:rPr>
        <w:rFonts w:ascii="Wingdings" w:hAnsi="Wingdings" w:hint="default"/>
      </w:rPr>
    </w:lvl>
    <w:lvl w:ilvl="6" w:tplc="BA9688EC">
      <w:start w:val="1"/>
      <w:numFmt w:val="bullet"/>
      <w:lvlText w:val=""/>
      <w:lvlJc w:val="left"/>
      <w:pPr>
        <w:ind w:left="5760" w:hanging="360"/>
      </w:pPr>
      <w:rPr>
        <w:rFonts w:ascii="Symbol" w:hAnsi="Symbol" w:hint="default"/>
      </w:rPr>
    </w:lvl>
    <w:lvl w:ilvl="7" w:tplc="3C001F9A">
      <w:start w:val="1"/>
      <w:numFmt w:val="bullet"/>
      <w:lvlText w:val="o"/>
      <w:lvlJc w:val="left"/>
      <w:pPr>
        <w:ind w:left="6480" w:hanging="360"/>
      </w:pPr>
      <w:rPr>
        <w:rFonts w:ascii="Courier New" w:hAnsi="Courier New" w:hint="default"/>
      </w:rPr>
    </w:lvl>
    <w:lvl w:ilvl="8" w:tplc="E166C104">
      <w:start w:val="1"/>
      <w:numFmt w:val="bullet"/>
      <w:lvlText w:val=""/>
      <w:lvlJc w:val="left"/>
      <w:pPr>
        <w:ind w:left="7200" w:hanging="360"/>
      </w:pPr>
      <w:rPr>
        <w:rFonts w:ascii="Wingdings" w:hAnsi="Wingdings" w:hint="default"/>
      </w:rPr>
    </w:lvl>
  </w:abstractNum>
  <w:abstractNum w:abstractNumId="10" w15:restartNumberingAfterBreak="0">
    <w:nsid w:val="15994CAA"/>
    <w:multiLevelType w:val="hybridMultilevel"/>
    <w:tmpl w:val="AF98FA62"/>
    <w:lvl w:ilvl="0" w:tplc="4CBA09BE">
      <w:start w:val="1"/>
      <w:numFmt w:val="decimal"/>
      <w:lvlText w:val="%1."/>
      <w:lvlJc w:val="left"/>
      <w:pPr>
        <w:ind w:left="1279" w:hanging="361"/>
      </w:pPr>
      <w:rPr>
        <w:rFonts w:ascii="Arial" w:eastAsia="Arial" w:hAnsi="Arial" w:cs="Arial" w:hint="default"/>
        <w:b w:val="0"/>
        <w:bCs w:val="0"/>
        <w:i w:val="0"/>
        <w:iCs w:val="0"/>
        <w:spacing w:val="-1"/>
        <w:w w:val="99"/>
        <w:sz w:val="20"/>
        <w:szCs w:val="20"/>
        <w:lang w:val="en-US" w:eastAsia="en-US" w:bidi="ar-SA"/>
      </w:rPr>
    </w:lvl>
    <w:lvl w:ilvl="1" w:tplc="38E872A0">
      <w:numFmt w:val="bullet"/>
      <w:lvlText w:val="•"/>
      <w:lvlJc w:val="left"/>
      <w:pPr>
        <w:ind w:left="2128" w:hanging="361"/>
      </w:pPr>
      <w:rPr>
        <w:rFonts w:hint="default"/>
        <w:lang w:val="en-US" w:eastAsia="en-US" w:bidi="ar-SA"/>
      </w:rPr>
    </w:lvl>
    <w:lvl w:ilvl="2" w:tplc="01C659F2">
      <w:numFmt w:val="bullet"/>
      <w:lvlText w:val="•"/>
      <w:lvlJc w:val="left"/>
      <w:pPr>
        <w:ind w:left="2976" w:hanging="361"/>
      </w:pPr>
      <w:rPr>
        <w:rFonts w:hint="default"/>
        <w:lang w:val="en-US" w:eastAsia="en-US" w:bidi="ar-SA"/>
      </w:rPr>
    </w:lvl>
    <w:lvl w:ilvl="3" w:tplc="F878C676">
      <w:numFmt w:val="bullet"/>
      <w:lvlText w:val="•"/>
      <w:lvlJc w:val="left"/>
      <w:pPr>
        <w:ind w:left="3824" w:hanging="361"/>
      </w:pPr>
      <w:rPr>
        <w:rFonts w:hint="default"/>
        <w:lang w:val="en-US" w:eastAsia="en-US" w:bidi="ar-SA"/>
      </w:rPr>
    </w:lvl>
    <w:lvl w:ilvl="4" w:tplc="3A2409FA">
      <w:numFmt w:val="bullet"/>
      <w:lvlText w:val="•"/>
      <w:lvlJc w:val="left"/>
      <w:pPr>
        <w:ind w:left="4672" w:hanging="361"/>
      </w:pPr>
      <w:rPr>
        <w:rFonts w:hint="default"/>
        <w:lang w:val="en-US" w:eastAsia="en-US" w:bidi="ar-SA"/>
      </w:rPr>
    </w:lvl>
    <w:lvl w:ilvl="5" w:tplc="2DDA4ECE">
      <w:numFmt w:val="bullet"/>
      <w:lvlText w:val="•"/>
      <w:lvlJc w:val="left"/>
      <w:pPr>
        <w:ind w:left="5520" w:hanging="361"/>
      </w:pPr>
      <w:rPr>
        <w:rFonts w:hint="default"/>
        <w:lang w:val="en-US" w:eastAsia="en-US" w:bidi="ar-SA"/>
      </w:rPr>
    </w:lvl>
    <w:lvl w:ilvl="6" w:tplc="94784776">
      <w:numFmt w:val="bullet"/>
      <w:lvlText w:val="•"/>
      <w:lvlJc w:val="left"/>
      <w:pPr>
        <w:ind w:left="6368" w:hanging="361"/>
      </w:pPr>
      <w:rPr>
        <w:rFonts w:hint="default"/>
        <w:lang w:val="en-US" w:eastAsia="en-US" w:bidi="ar-SA"/>
      </w:rPr>
    </w:lvl>
    <w:lvl w:ilvl="7" w:tplc="E07A3514">
      <w:numFmt w:val="bullet"/>
      <w:lvlText w:val="•"/>
      <w:lvlJc w:val="left"/>
      <w:pPr>
        <w:ind w:left="7216" w:hanging="361"/>
      </w:pPr>
      <w:rPr>
        <w:rFonts w:hint="default"/>
        <w:lang w:val="en-US" w:eastAsia="en-US" w:bidi="ar-SA"/>
      </w:rPr>
    </w:lvl>
    <w:lvl w:ilvl="8" w:tplc="BFE6516C">
      <w:numFmt w:val="bullet"/>
      <w:lvlText w:val="•"/>
      <w:lvlJc w:val="left"/>
      <w:pPr>
        <w:ind w:left="8064" w:hanging="361"/>
      </w:pPr>
      <w:rPr>
        <w:rFonts w:hint="default"/>
        <w:lang w:val="en-US" w:eastAsia="en-US" w:bidi="ar-SA"/>
      </w:rPr>
    </w:lvl>
  </w:abstractNum>
  <w:abstractNum w:abstractNumId="11" w15:restartNumberingAfterBreak="0">
    <w:nsid w:val="168C2394"/>
    <w:multiLevelType w:val="hybridMultilevel"/>
    <w:tmpl w:val="2E2CC530"/>
    <w:lvl w:ilvl="0" w:tplc="59E8855A">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4C3AADF6">
      <w:numFmt w:val="bullet"/>
      <w:lvlText w:val="•"/>
      <w:lvlJc w:val="left"/>
      <w:pPr>
        <w:ind w:left="2128" w:hanging="360"/>
      </w:pPr>
      <w:rPr>
        <w:rFonts w:hint="default"/>
        <w:lang w:val="en-US" w:eastAsia="en-US" w:bidi="ar-SA"/>
      </w:rPr>
    </w:lvl>
    <w:lvl w:ilvl="2" w:tplc="51F0C4C6">
      <w:numFmt w:val="bullet"/>
      <w:lvlText w:val="•"/>
      <w:lvlJc w:val="left"/>
      <w:pPr>
        <w:ind w:left="2976" w:hanging="360"/>
      </w:pPr>
      <w:rPr>
        <w:rFonts w:hint="default"/>
        <w:lang w:val="en-US" w:eastAsia="en-US" w:bidi="ar-SA"/>
      </w:rPr>
    </w:lvl>
    <w:lvl w:ilvl="3" w:tplc="8D50C986">
      <w:numFmt w:val="bullet"/>
      <w:lvlText w:val="•"/>
      <w:lvlJc w:val="left"/>
      <w:pPr>
        <w:ind w:left="3824" w:hanging="360"/>
      </w:pPr>
      <w:rPr>
        <w:rFonts w:hint="default"/>
        <w:lang w:val="en-US" w:eastAsia="en-US" w:bidi="ar-SA"/>
      </w:rPr>
    </w:lvl>
    <w:lvl w:ilvl="4" w:tplc="9424CCF4">
      <w:numFmt w:val="bullet"/>
      <w:lvlText w:val="•"/>
      <w:lvlJc w:val="left"/>
      <w:pPr>
        <w:ind w:left="4672" w:hanging="360"/>
      </w:pPr>
      <w:rPr>
        <w:rFonts w:hint="default"/>
        <w:lang w:val="en-US" w:eastAsia="en-US" w:bidi="ar-SA"/>
      </w:rPr>
    </w:lvl>
    <w:lvl w:ilvl="5" w:tplc="47308A3A">
      <w:numFmt w:val="bullet"/>
      <w:lvlText w:val="•"/>
      <w:lvlJc w:val="left"/>
      <w:pPr>
        <w:ind w:left="5520" w:hanging="360"/>
      </w:pPr>
      <w:rPr>
        <w:rFonts w:hint="default"/>
        <w:lang w:val="en-US" w:eastAsia="en-US" w:bidi="ar-SA"/>
      </w:rPr>
    </w:lvl>
    <w:lvl w:ilvl="6" w:tplc="4DB6C1E6">
      <w:numFmt w:val="bullet"/>
      <w:lvlText w:val="•"/>
      <w:lvlJc w:val="left"/>
      <w:pPr>
        <w:ind w:left="6368" w:hanging="360"/>
      </w:pPr>
      <w:rPr>
        <w:rFonts w:hint="default"/>
        <w:lang w:val="en-US" w:eastAsia="en-US" w:bidi="ar-SA"/>
      </w:rPr>
    </w:lvl>
    <w:lvl w:ilvl="7" w:tplc="0C5214CA">
      <w:numFmt w:val="bullet"/>
      <w:lvlText w:val="•"/>
      <w:lvlJc w:val="left"/>
      <w:pPr>
        <w:ind w:left="7216" w:hanging="360"/>
      </w:pPr>
      <w:rPr>
        <w:rFonts w:hint="default"/>
        <w:lang w:val="en-US" w:eastAsia="en-US" w:bidi="ar-SA"/>
      </w:rPr>
    </w:lvl>
    <w:lvl w:ilvl="8" w:tplc="D026B65A">
      <w:numFmt w:val="bullet"/>
      <w:lvlText w:val="•"/>
      <w:lvlJc w:val="left"/>
      <w:pPr>
        <w:ind w:left="8064" w:hanging="360"/>
      </w:pPr>
      <w:rPr>
        <w:rFonts w:hint="default"/>
        <w:lang w:val="en-US" w:eastAsia="en-US" w:bidi="ar-SA"/>
      </w:rPr>
    </w:lvl>
  </w:abstractNum>
  <w:abstractNum w:abstractNumId="12" w15:restartNumberingAfterBreak="0">
    <w:nsid w:val="17721B80"/>
    <w:multiLevelType w:val="hybridMultilevel"/>
    <w:tmpl w:val="6B9A5F98"/>
    <w:lvl w:ilvl="0" w:tplc="C40A61CE">
      <w:start w:val="1"/>
      <w:numFmt w:val="decimal"/>
      <w:lvlText w:val="(%1)"/>
      <w:lvlJc w:val="left"/>
      <w:pPr>
        <w:ind w:left="560" w:hanging="360"/>
      </w:pPr>
      <w:rPr>
        <w:rFonts w:ascii="Verdana" w:eastAsia="Verdana" w:hAnsi="Verdana" w:cs="Verdana" w:hint="default"/>
        <w:b w:val="0"/>
        <w:bCs w:val="0"/>
        <w:i w:val="0"/>
        <w:iCs w:val="0"/>
        <w:color w:val="00008A"/>
        <w:spacing w:val="-1"/>
        <w:w w:val="99"/>
        <w:sz w:val="19"/>
        <w:szCs w:val="19"/>
        <w:lang w:val="en-US" w:eastAsia="en-US" w:bidi="ar-SA"/>
      </w:rPr>
    </w:lvl>
    <w:lvl w:ilvl="1" w:tplc="77185CAA">
      <w:start w:val="1"/>
      <w:numFmt w:val="lowerLetter"/>
      <w:lvlText w:val="(%2)"/>
      <w:lvlJc w:val="left"/>
      <w:pPr>
        <w:ind w:left="558" w:hanging="353"/>
      </w:pPr>
      <w:rPr>
        <w:rFonts w:ascii="Verdana" w:eastAsia="Verdana" w:hAnsi="Verdana" w:cs="Verdana" w:hint="default"/>
        <w:b w:val="0"/>
        <w:bCs w:val="0"/>
        <w:i w:val="0"/>
        <w:iCs w:val="0"/>
        <w:color w:val="00008A"/>
        <w:spacing w:val="-2"/>
        <w:w w:val="99"/>
        <w:sz w:val="19"/>
        <w:szCs w:val="19"/>
        <w:lang w:val="en-US" w:eastAsia="en-US" w:bidi="ar-SA"/>
      </w:rPr>
    </w:lvl>
    <w:lvl w:ilvl="2" w:tplc="7544363A">
      <w:numFmt w:val="bullet"/>
      <w:lvlText w:val="•"/>
      <w:lvlJc w:val="left"/>
      <w:pPr>
        <w:ind w:left="1902" w:hanging="353"/>
      </w:pPr>
      <w:rPr>
        <w:rFonts w:hint="default"/>
        <w:lang w:val="en-US" w:eastAsia="en-US" w:bidi="ar-SA"/>
      </w:rPr>
    </w:lvl>
    <w:lvl w:ilvl="3" w:tplc="B0005E5C">
      <w:numFmt w:val="bullet"/>
      <w:lvlText w:val="•"/>
      <w:lvlJc w:val="left"/>
      <w:pPr>
        <w:ind w:left="2884" w:hanging="353"/>
      </w:pPr>
      <w:rPr>
        <w:rFonts w:hint="default"/>
        <w:lang w:val="en-US" w:eastAsia="en-US" w:bidi="ar-SA"/>
      </w:rPr>
    </w:lvl>
    <w:lvl w:ilvl="4" w:tplc="80E2E402">
      <w:numFmt w:val="bullet"/>
      <w:lvlText w:val="•"/>
      <w:lvlJc w:val="left"/>
      <w:pPr>
        <w:ind w:left="3866" w:hanging="353"/>
      </w:pPr>
      <w:rPr>
        <w:rFonts w:hint="default"/>
        <w:lang w:val="en-US" w:eastAsia="en-US" w:bidi="ar-SA"/>
      </w:rPr>
    </w:lvl>
    <w:lvl w:ilvl="5" w:tplc="CC1255D2">
      <w:numFmt w:val="bullet"/>
      <w:lvlText w:val="•"/>
      <w:lvlJc w:val="left"/>
      <w:pPr>
        <w:ind w:left="4848" w:hanging="353"/>
      </w:pPr>
      <w:rPr>
        <w:rFonts w:hint="default"/>
        <w:lang w:val="en-US" w:eastAsia="en-US" w:bidi="ar-SA"/>
      </w:rPr>
    </w:lvl>
    <w:lvl w:ilvl="6" w:tplc="DE089748">
      <w:numFmt w:val="bullet"/>
      <w:lvlText w:val="•"/>
      <w:lvlJc w:val="left"/>
      <w:pPr>
        <w:ind w:left="5831" w:hanging="353"/>
      </w:pPr>
      <w:rPr>
        <w:rFonts w:hint="default"/>
        <w:lang w:val="en-US" w:eastAsia="en-US" w:bidi="ar-SA"/>
      </w:rPr>
    </w:lvl>
    <w:lvl w:ilvl="7" w:tplc="2C121EDC">
      <w:numFmt w:val="bullet"/>
      <w:lvlText w:val="•"/>
      <w:lvlJc w:val="left"/>
      <w:pPr>
        <w:ind w:left="6813" w:hanging="353"/>
      </w:pPr>
      <w:rPr>
        <w:rFonts w:hint="default"/>
        <w:lang w:val="en-US" w:eastAsia="en-US" w:bidi="ar-SA"/>
      </w:rPr>
    </w:lvl>
    <w:lvl w:ilvl="8" w:tplc="42A2C934">
      <w:numFmt w:val="bullet"/>
      <w:lvlText w:val="•"/>
      <w:lvlJc w:val="left"/>
      <w:pPr>
        <w:ind w:left="7795" w:hanging="353"/>
      </w:pPr>
      <w:rPr>
        <w:rFonts w:hint="default"/>
        <w:lang w:val="en-US" w:eastAsia="en-US" w:bidi="ar-SA"/>
      </w:rPr>
    </w:lvl>
  </w:abstractNum>
  <w:abstractNum w:abstractNumId="13" w15:restartNumberingAfterBreak="0">
    <w:nsid w:val="18EC5259"/>
    <w:multiLevelType w:val="multilevel"/>
    <w:tmpl w:val="D59A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B1407F"/>
    <w:multiLevelType w:val="hybridMultilevel"/>
    <w:tmpl w:val="222A0C50"/>
    <w:lvl w:ilvl="0" w:tplc="D58E3A2E">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89C611BA">
      <w:start w:val="1"/>
      <w:numFmt w:val="lowerLetter"/>
      <w:lvlText w:val="%2."/>
      <w:lvlJc w:val="left"/>
      <w:pPr>
        <w:ind w:left="1999" w:hanging="360"/>
      </w:pPr>
      <w:rPr>
        <w:rFonts w:ascii="Arial" w:eastAsia="Arial" w:hAnsi="Arial" w:cs="Arial" w:hint="default"/>
        <w:b w:val="0"/>
        <w:bCs w:val="0"/>
        <w:i w:val="0"/>
        <w:iCs w:val="0"/>
        <w:spacing w:val="-1"/>
        <w:w w:val="99"/>
        <w:sz w:val="20"/>
        <w:szCs w:val="20"/>
        <w:lang w:val="en-US" w:eastAsia="en-US" w:bidi="ar-SA"/>
      </w:rPr>
    </w:lvl>
    <w:lvl w:ilvl="2" w:tplc="49EAFE7E">
      <w:numFmt w:val="bullet"/>
      <w:lvlText w:val="•"/>
      <w:lvlJc w:val="left"/>
      <w:pPr>
        <w:ind w:left="2862" w:hanging="360"/>
      </w:pPr>
      <w:rPr>
        <w:rFonts w:hint="default"/>
        <w:lang w:val="en-US" w:eastAsia="en-US" w:bidi="ar-SA"/>
      </w:rPr>
    </w:lvl>
    <w:lvl w:ilvl="3" w:tplc="E2B85A48">
      <w:numFmt w:val="bullet"/>
      <w:lvlText w:val="•"/>
      <w:lvlJc w:val="left"/>
      <w:pPr>
        <w:ind w:left="3724" w:hanging="360"/>
      </w:pPr>
      <w:rPr>
        <w:rFonts w:hint="default"/>
        <w:lang w:val="en-US" w:eastAsia="en-US" w:bidi="ar-SA"/>
      </w:rPr>
    </w:lvl>
    <w:lvl w:ilvl="4" w:tplc="06F8BE72">
      <w:numFmt w:val="bullet"/>
      <w:lvlText w:val="•"/>
      <w:lvlJc w:val="left"/>
      <w:pPr>
        <w:ind w:left="4586" w:hanging="360"/>
      </w:pPr>
      <w:rPr>
        <w:rFonts w:hint="default"/>
        <w:lang w:val="en-US" w:eastAsia="en-US" w:bidi="ar-SA"/>
      </w:rPr>
    </w:lvl>
    <w:lvl w:ilvl="5" w:tplc="C934433C">
      <w:numFmt w:val="bullet"/>
      <w:lvlText w:val="•"/>
      <w:lvlJc w:val="left"/>
      <w:pPr>
        <w:ind w:left="5448" w:hanging="360"/>
      </w:pPr>
      <w:rPr>
        <w:rFonts w:hint="default"/>
        <w:lang w:val="en-US" w:eastAsia="en-US" w:bidi="ar-SA"/>
      </w:rPr>
    </w:lvl>
    <w:lvl w:ilvl="6" w:tplc="C36CBA10">
      <w:numFmt w:val="bullet"/>
      <w:lvlText w:val="•"/>
      <w:lvlJc w:val="left"/>
      <w:pPr>
        <w:ind w:left="6311" w:hanging="360"/>
      </w:pPr>
      <w:rPr>
        <w:rFonts w:hint="default"/>
        <w:lang w:val="en-US" w:eastAsia="en-US" w:bidi="ar-SA"/>
      </w:rPr>
    </w:lvl>
    <w:lvl w:ilvl="7" w:tplc="B0F8B788">
      <w:numFmt w:val="bullet"/>
      <w:lvlText w:val="•"/>
      <w:lvlJc w:val="left"/>
      <w:pPr>
        <w:ind w:left="7173" w:hanging="360"/>
      </w:pPr>
      <w:rPr>
        <w:rFonts w:hint="default"/>
        <w:lang w:val="en-US" w:eastAsia="en-US" w:bidi="ar-SA"/>
      </w:rPr>
    </w:lvl>
    <w:lvl w:ilvl="8" w:tplc="5CACBB64">
      <w:numFmt w:val="bullet"/>
      <w:lvlText w:val="•"/>
      <w:lvlJc w:val="left"/>
      <w:pPr>
        <w:ind w:left="8035" w:hanging="360"/>
      </w:pPr>
      <w:rPr>
        <w:rFonts w:hint="default"/>
        <w:lang w:val="en-US" w:eastAsia="en-US" w:bidi="ar-SA"/>
      </w:rPr>
    </w:lvl>
  </w:abstractNum>
  <w:abstractNum w:abstractNumId="15" w15:restartNumberingAfterBreak="0">
    <w:nsid w:val="1D93481E"/>
    <w:multiLevelType w:val="hybridMultilevel"/>
    <w:tmpl w:val="B0A88CD8"/>
    <w:lvl w:ilvl="0" w:tplc="CD941D8C">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0B2CE1DA">
      <w:numFmt w:val="bullet"/>
      <w:lvlText w:val="•"/>
      <w:lvlJc w:val="left"/>
      <w:pPr>
        <w:ind w:left="2128" w:hanging="360"/>
      </w:pPr>
      <w:rPr>
        <w:rFonts w:hint="default"/>
        <w:lang w:val="en-US" w:eastAsia="en-US" w:bidi="ar-SA"/>
      </w:rPr>
    </w:lvl>
    <w:lvl w:ilvl="2" w:tplc="EECA7FE8">
      <w:numFmt w:val="bullet"/>
      <w:lvlText w:val="•"/>
      <w:lvlJc w:val="left"/>
      <w:pPr>
        <w:ind w:left="2976" w:hanging="360"/>
      </w:pPr>
      <w:rPr>
        <w:rFonts w:hint="default"/>
        <w:lang w:val="en-US" w:eastAsia="en-US" w:bidi="ar-SA"/>
      </w:rPr>
    </w:lvl>
    <w:lvl w:ilvl="3" w:tplc="5EEAA636">
      <w:numFmt w:val="bullet"/>
      <w:lvlText w:val="•"/>
      <w:lvlJc w:val="left"/>
      <w:pPr>
        <w:ind w:left="3824" w:hanging="360"/>
      </w:pPr>
      <w:rPr>
        <w:rFonts w:hint="default"/>
        <w:lang w:val="en-US" w:eastAsia="en-US" w:bidi="ar-SA"/>
      </w:rPr>
    </w:lvl>
    <w:lvl w:ilvl="4" w:tplc="CFD84F02">
      <w:numFmt w:val="bullet"/>
      <w:lvlText w:val="•"/>
      <w:lvlJc w:val="left"/>
      <w:pPr>
        <w:ind w:left="4672" w:hanging="360"/>
      </w:pPr>
      <w:rPr>
        <w:rFonts w:hint="default"/>
        <w:lang w:val="en-US" w:eastAsia="en-US" w:bidi="ar-SA"/>
      </w:rPr>
    </w:lvl>
    <w:lvl w:ilvl="5" w:tplc="5A4A63B2">
      <w:numFmt w:val="bullet"/>
      <w:lvlText w:val="•"/>
      <w:lvlJc w:val="left"/>
      <w:pPr>
        <w:ind w:left="5520" w:hanging="360"/>
      </w:pPr>
      <w:rPr>
        <w:rFonts w:hint="default"/>
        <w:lang w:val="en-US" w:eastAsia="en-US" w:bidi="ar-SA"/>
      </w:rPr>
    </w:lvl>
    <w:lvl w:ilvl="6" w:tplc="09E04DAE">
      <w:numFmt w:val="bullet"/>
      <w:lvlText w:val="•"/>
      <w:lvlJc w:val="left"/>
      <w:pPr>
        <w:ind w:left="6368" w:hanging="360"/>
      </w:pPr>
      <w:rPr>
        <w:rFonts w:hint="default"/>
        <w:lang w:val="en-US" w:eastAsia="en-US" w:bidi="ar-SA"/>
      </w:rPr>
    </w:lvl>
    <w:lvl w:ilvl="7" w:tplc="794E2F5A">
      <w:numFmt w:val="bullet"/>
      <w:lvlText w:val="•"/>
      <w:lvlJc w:val="left"/>
      <w:pPr>
        <w:ind w:left="7216" w:hanging="360"/>
      </w:pPr>
      <w:rPr>
        <w:rFonts w:hint="default"/>
        <w:lang w:val="en-US" w:eastAsia="en-US" w:bidi="ar-SA"/>
      </w:rPr>
    </w:lvl>
    <w:lvl w:ilvl="8" w:tplc="E7DC9060">
      <w:numFmt w:val="bullet"/>
      <w:lvlText w:val="•"/>
      <w:lvlJc w:val="left"/>
      <w:pPr>
        <w:ind w:left="8064" w:hanging="360"/>
      </w:pPr>
      <w:rPr>
        <w:rFonts w:hint="default"/>
        <w:lang w:val="en-US" w:eastAsia="en-US" w:bidi="ar-SA"/>
      </w:rPr>
    </w:lvl>
  </w:abstractNum>
  <w:abstractNum w:abstractNumId="16" w15:restartNumberingAfterBreak="0">
    <w:nsid w:val="1DBA328C"/>
    <w:multiLevelType w:val="multilevel"/>
    <w:tmpl w:val="B078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C5438E"/>
    <w:multiLevelType w:val="multilevel"/>
    <w:tmpl w:val="E312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BE43FF"/>
    <w:multiLevelType w:val="hybridMultilevel"/>
    <w:tmpl w:val="AB86BA8E"/>
    <w:lvl w:ilvl="0" w:tplc="72546C92">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78224120">
      <w:numFmt w:val="bullet"/>
      <w:lvlText w:val="•"/>
      <w:lvlJc w:val="left"/>
      <w:pPr>
        <w:ind w:left="2128" w:hanging="360"/>
      </w:pPr>
      <w:rPr>
        <w:rFonts w:hint="default"/>
        <w:lang w:val="en-US" w:eastAsia="en-US" w:bidi="ar-SA"/>
      </w:rPr>
    </w:lvl>
    <w:lvl w:ilvl="2" w:tplc="FD7C23BC">
      <w:numFmt w:val="bullet"/>
      <w:lvlText w:val="•"/>
      <w:lvlJc w:val="left"/>
      <w:pPr>
        <w:ind w:left="2976" w:hanging="360"/>
      </w:pPr>
      <w:rPr>
        <w:rFonts w:hint="default"/>
        <w:lang w:val="en-US" w:eastAsia="en-US" w:bidi="ar-SA"/>
      </w:rPr>
    </w:lvl>
    <w:lvl w:ilvl="3" w:tplc="402C58E2">
      <w:numFmt w:val="bullet"/>
      <w:lvlText w:val="•"/>
      <w:lvlJc w:val="left"/>
      <w:pPr>
        <w:ind w:left="3824" w:hanging="360"/>
      </w:pPr>
      <w:rPr>
        <w:rFonts w:hint="default"/>
        <w:lang w:val="en-US" w:eastAsia="en-US" w:bidi="ar-SA"/>
      </w:rPr>
    </w:lvl>
    <w:lvl w:ilvl="4" w:tplc="711EFE7C">
      <w:numFmt w:val="bullet"/>
      <w:lvlText w:val="•"/>
      <w:lvlJc w:val="left"/>
      <w:pPr>
        <w:ind w:left="4672" w:hanging="360"/>
      </w:pPr>
      <w:rPr>
        <w:rFonts w:hint="default"/>
        <w:lang w:val="en-US" w:eastAsia="en-US" w:bidi="ar-SA"/>
      </w:rPr>
    </w:lvl>
    <w:lvl w:ilvl="5" w:tplc="9CD28F54">
      <w:numFmt w:val="bullet"/>
      <w:lvlText w:val="•"/>
      <w:lvlJc w:val="left"/>
      <w:pPr>
        <w:ind w:left="5520" w:hanging="360"/>
      </w:pPr>
      <w:rPr>
        <w:rFonts w:hint="default"/>
        <w:lang w:val="en-US" w:eastAsia="en-US" w:bidi="ar-SA"/>
      </w:rPr>
    </w:lvl>
    <w:lvl w:ilvl="6" w:tplc="125002D8">
      <w:numFmt w:val="bullet"/>
      <w:lvlText w:val="•"/>
      <w:lvlJc w:val="left"/>
      <w:pPr>
        <w:ind w:left="6368" w:hanging="360"/>
      </w:pPr>
      <w:rPr>
        <w:rFonts w:hint="default"/>
        <w:lang w:val="en-US" w:eastAsia="en-US" w:bidi="ar-SA"/>
      </w:rPr>
    </w:lvl>
    <w:lvl w:ilvl="7" w:tplc="75B056C2">
      <w:numFmt w:val="bullet"/>
      <w:lvlText w:val="•"/>
      <w:lvlJc w:val="left"/>
      <w:pPr>
        <w:ind w:left="7216" w:hanging="360"/>
      </w:pPr>
      <w:rPr>
        <w:rFonts w:hint="default"/>
        <w:lang w:val="en-US" w:eastAsia="en-US" w:bidi="ar-SA"/>
      </w:rPr>
    </w:lvl>
    <w:lvl w:ilvl="8" w:tplc="D2F82E40">
      <w:numFmt w:val="bullet"/>
      <w:lvlText w:val="•"/>
      <w:lvlJc w:val="left"/>
      <w:pPr>
        <w:ind w:left="8064" w:hanging="360"/>
      </w:pPr>
      <w:rPr>
        <w:rFonts w:hint="default"/>
        <w:lang w:val="en-US" w:eastAsia="en-US" w:bidi="ar-SA"/>
      </w:rPr>
    </w:lvl>
  </w:abstractNum>
  <w:abstractNum w:abstractNumId="19" w15:restartNumberingAfterBreak="0">
    <w:nsid w:val="22266A68"/>
    <w:multiLevelType w:val="hybridMultilevel"/>
    <w:tmpl w:val="FFFFFFFF"/>
    <w:lvl w:ilvl="0" w:tplc="CFBC0AE0">
      <w:start w:val="1"/>
      <w:numFmt w:val="bullet"/>
      <w:lvlText w:val=""/>
      <w:lvlJc w:val="left"/>
      <w:pPr>
        <w:ind w:left="919" w:hanging="360"/>
      </w:pPr>
      <w:rPr>
        <w:rFonts w:ascii="Symbol" w:hAnsi="Symbol" w:hint="default"/>
      </w:rPr>
    </w:lvl>
    <w:lvl w:ilvl="1" w:tplc="B46AC088">
      <w:start w:val="1"/>
      <w:numFmt w:val="bullet"/>
      <w:lvlText w:val="o"/>
      <w:lvlJc w:val="left"/>
      <w:pPr>
        <w:ind w:left="1639" w:hanging="360"/>
      </w:pPr>
      <w:rPr>
        <w:rFonts w:ascii="Courier New" w:hAnsi="Courier New" w:hint="default"/>
      </w:rPr>
    </w:lvl>
    <w:lvl w:ilvl="2" w:tplc="DAE64784">
      <w:start w:val="1"/>
      <w:numFmt w:val="bullet"/>
      <w:lvlText w:val=""/>
      <w:lvlJc w:val="left"/>
      <w:pPr>
        <w:ind w:left="2359" w:hanging="360"/>
      </w:pPr>
      <w:rPr>
        <w:rFonts w:ascii="Wingdings" w:hAnsi="Wingdings" w:hint="default"/>
      </w:rPr>
    </w:lvl>
    <w:lvl w:ilvl="3" w:tplc="F80454DE">
      <w:start w:val="1"/>
      <w:numFmt w:val="bullet"/>
      <w:lvlText w:val=""/>
      <w:lvlJc w:val="left"/>
      <w:pPr>
        <w:ind w:left="3079" w:hanging="360"/>
      </w:pPr>
      <w:rPr>
        <w:rFonts w:ascii="Symbol" w:hAnsi="Symbol" w:hint="default"/>
      </w:rPr>
    </w:lvl>
    <w:lvl w:ilvl="4" w:tplc="47505C72">
      <w:start w:val="1"/>
      <w:numFmt w:val="bullet"/>
      <w:lvlText w:val="o"/>
      <w:lvlJc w:val="left"/>
      <w:pPr>
        <w:ind w:left="3799" w:hanging="360"/>
      </w:pPr>
      <w:rPr>
        <w:rFonts w:ascii="Courier New" w:hAnsi="Courier New" w:hint="default"/>
      </w:rPr>
    </w:lvl>
    <w:lvl w:ilvl="5" w:tplc="0032F0F8">
      <w:start w:val="1"/>
      <w:numFmt w:val="bullet"/>
      <w:lvlText w:val=""/>
      <w:lvlJc w:val="left"/>
      <w:pPr>
        <w:ind w:left="4519" w:hanging="360"/>
      </w:pPr>
      <w:rPr>
        <w:rFonts w:ascii="Wingdings" w:hAnsi="Wingdings" w:hint="default"/>
      </w:rPr>
    </w:lvl>
    <w:lvl w:ilvl="6" w:tplc="0816A804">
      <w:start w:val="1"/>
      <w:numFmt w:val="bullet"/>
      <w:lvlText w:val=""/>
      <w:lvlJc w:val="left"/>
      <w:pPr>
        <w:ind w:left="5239" w:hanging="360"/>
      </w:pPr>
      <w:rPr>
        <w:rFonts w:ascii="Symbol" w:hAnsi="Symbol" w:hint="default"/>
      </w:rPr>
    </w:lvl>
    <w:lvl w:ilvl="7" w:tplc="2FB83372">
      <w:start w:val="1"/>
      <w:numFmt w:val="bullet"/>
      <w:lvlText w:val="o"/>
      <w:lvlJc w:val="left"/>
      <w:pPr>
        <w:ind w:left="5959" w:hanging="360"/>
      </w:pPr>
      <w:rPr>
        <w:rFonts w:ascii="Courier New" w:hAnsi="Courier New" w:hint="default"/>
      </w:rPr>
    </w:lvl>
    <w:lvl w:ilvl="8" w:tplc="2BAE31EC">
      <w:start w:val="1"/>
      <w:numFmt w:val="bullet"/>
      <w:lvlText w:val=""/>
      <w:lvlJc w:val="left"/>
      <w:pPr>
        <w:ind w:left="6679" w:hanging="360"/>
      </w:pPr>
      <w:rPr>
        <w:rFonts w:ascii="Wingdings" w:hAnsi="Wingdings" w:hint="default"/>
      </w:rPr>
    </w:lvl>
  </w:abstractNum>
  <w:abstractNum w:abstractNumId="20" w15:restartNumberingAfterBreak="0">
    <w:nsid w:val="237B4B5E"/>
    <w:multiLevelType w:val="multilevel"/>
    <w:tmpl w:val="2142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DD7FBB"/>
    <w:multiLevelType w:val="hybridMultilevel"/>
    <w:tmpl w:val="F24E52B6"/>
    <w:lvl w:ilvl="0" w:tplc="8C0C43C0">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AA28694A">
      <w:start w:val="1"/>
      <w:numFmt w:val="decimal"/>
      <w:lvlText w:val="%2."/>
      <w:lvlJc w:val="left"/>
      <w:pPr>
        <w:ind w:left="1280" w:hanging="221"/>
      </w:pPr>
      <w:rPr>
        <w:rFonts w:ascii="Arial" w:eastAsia="Arial" w:hAnsi="Arial" w:cs="Arial" w:hint="default"/>
        <w:b w:val="0"/>
        <w:bCs w:val="0"/>
        <w:i w:val="0"/>
        <w:iCs w:val="0"/>
        <w:spacing w:val="-1"/>
        <w:w w:val="99"/>
        <w:sz w:val="20"/>
        <w:szCs w:val="20"/>
        <w:lang w:val="en-US" w:eastAsia="en-US" w:bidi="ar-SA"/>
      </w:rPr>
    </w:lvl>
    <w:lvl w:ilvl="2" w:tplc="9B1872A6">
      <w:start w:val="1"/>
      <w:numFmt w:val="lowerLetter"/>
      <w:lvlText w:val="%3."/>
      <w:lvlJc w:val="left"/>
      <w:pPr>
        <w:ind w:left="1999" w:hanging="221"/>
      </w:pPr>
      <w:rPr>
        <w:rFonts w:ascii="Arial" w:eastAsia="Arial" w:hAnsi="Arial" w:cs="Arial" w:hint="default"/>
        <w:b w:val="0"/>
        <w:bCs w:val="0"/>
        <w:i w:val="0"/>
        <w:iCs w:val="0"/>
        <w:spacing w:val="-1"/>
        <w:w w:val="99"/>
        <w:sz w:val="20"/>
        <w:szCs w:val="20"/>
        <w:lang w:val="en-US" w:eastAsia="en-US" w:bidi="ar-SA"/>
      </w:rPr>
    </w:lvl>
    <w:lvl w:ilvl="3" w:tplc="BB426D54">
      <w:numFmt w:val="bullet"/>
      <w:lvlText w:val="•"/>
      <w:lvlJc w:val="left"/>
      <w:pPr>
        <w:ind w:left="2844" w:hanging="125"/>
      </w:pPr>
      <w:rPr>
        <w:rFonts w:ascii="Arial" w:eastAsia="Arial" w:hAnsi="Arial" w:cs="Arial" w:hint="default"/>
        <w:b w:val="0"/>
        <w:bCs w:val="0"/>
        <w:i w:val="0"/>
        <w:iCs w:val="0"/>
        <w:spacing w:val="0"/>
        <w:w w:val="99"/>
        <w:sz w:val="20"/>
        <w:szCs w:val="20"/>
        <w:lang w:val="en-US" w:eastAsia="en-US" w:bidi="ar-SA"/>
      </w:rPr>
    </w:lvl>
    <w:lvl w:ilvl="4" w:tplc="86FACF2C">
      <w:numFmt w:val="bullet"/>
      <w:lvlText w:val="•"/>
      <w:lvlJc w:val="left"/>
      <w:pPr>
        <w:ind w:left="4570" w:hanging="125"/>
      </w:pPr>
      <w:rPr>
        <w:rFonts w:hint="default"/>
        <w:lang w:val="en-US" w:eastAsia="en-US" w:bidi="ar-SA"/>
      </w:rPr>
    </w:lvl>
    <w:lvl w:ilvl="5" w:tplc="872898BC">
      <w:numFmt w:val="bullet"/>
      <w:lvlText w:val="•"/>
      <w:lvlJc w:val="left"/>
      <w:pPr>
        <w:ind w:left="5435" w:hanging="125"/>
      </w:pPr>
      <w:rPr>
        <w:rFonts w:hint="default"/>
        <w:lang w:val="en-US" w:eastAsia="en-US" w:bidi="ar-SA"/>
      </w:rPr>
    </w:lvl>
    <w:lvl w:ilvl="6" w:tplc="FE56D36A">
      <w:numFmt w:val="bullet"/>
      <w:lvlText w:val="•"/>
      <w:lvlJc w:val="left"/>
      <w:pPr>
        <w:ind w:left="6300" w:hanging="125"/>
      </w:pPr>
      <w:rPr>
        <w:rFonts w:hint="default"/>
        <w:lang w:val="en-US" w:eastAsia="en-US" w:bidi="ar-SA"/>
      </w:rPr>
    </w:lvl>
    <w:lvl w:ilvl="7" w:tplc="24D8FCCE">
      <w:numFmt w:val="bullet"/>
      <w:lvlText w:val="•"/>
      <w:lvlJc w:val="left"/>
      <w:pPr>
        <w:ind w:left="7165" w:hanging="125"/>
      </w:pPr>
      <w:rPr>
        <w:rFonts w:hint="default"/>
        <w:lang w:val="en-US" w:eastAsia="en-US" w:bidi="ar-SA"/>
      </w:rPr>
    </w:lvl>
    <w:lvl w:ilvl="8" w:tplc="026AEE7E">
      <w:numFmt w:val="bullet"/>
      <w:lvlText w:val="•"/>
      <w:lvlJc w:val="left"/>
      <w:pPr>
        <w:ind w:left="8030" w:hanging="125"/>
      </w:pPr>
      <w:rPr>
        <w:rFonts w:hint="default"/>
        <w:lang w:val="en-US" w:eastAsia="en-US" w:bidi="ar-SA"/>
      </w:rPr>
    </w:lvl>
  </w:abstractNum>
  <w:abstractNum w:abstractNumId="22" w15:restartNumberingAfterBreak="0">
    <w:nsid w:val="27D37D8B"/>
    <w:multiLevelType w:val="hybridMultilevel"/>
    <w:tmpl w:val="47D2B262"/>
    <w:lvl w:ilvl="0" w:tplc="D8D63930">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79D2E502">
      <w:numFmt w:val="bullet"/>
      <w:lvlText w:val="•"/>
      <w:lvlJc w:val="left"/>
      <w:pPr>
        <w:ind w:left="2128" w:hanging="360"/>
      </w:pPr>
      <w:rPr>
        <w:rFonts w:hint="default"/>
        <w:lang w:val="en-US" w:eastAsia="en-US" w:bidi="ar-SA"/>
      </w:rPr>
    </w:lvl>
    <w:lvl w:ilvl="2" w:tplc="3A483EA4">
      <w:numFmt w:val="bullet"/>
      <w:lvlText w:val="•"/>
      <w:lvlJc w:val="left"/>
      <w:pPr>
        <w:ind w:left="2976" w:hanging="360"/>
      </w:pPr>
      <w:rPr>
        <w:rFonts w:hint="default"/>
        <w:lang w:val="en-US" w:eastAsia="en-US" w:bidi="ar-SA"/>
      </w:rPr>
    </w:lvl>
    <w:lvl w:ilvl="3" w:tplc="9B44F1E0">
      <w:numFmt w:val="bullet"/>
      <w:lvlText w:val="•"/>
      <w:lvlJc w:val="left"/>
      <w:pPr>
        <w:ind w:left="3824" w:hanging="360"/>
      </w:pPr>
      <w:rPr>
        <w:rFonts w:hint="default"/>
        <w:lang w:val="en-US" w:eastAsia="en-US" w:bidi="ar-SA"/>
      </w:rPr>
    </w:lvl>
    <w:lvl w:ilvl="4" w:tplc="AB4C2A62">
      <w:numFmt w:val="bullet"/>
      <w:lvlText w:val="•"/>
      <w:lvlJc w:val="left"/>
      <w:pPr>
        <w:ind w:left="4672" w:hanging="360"/>
      </w:pPr>
      <w:rPr>
        <w:rFonts w:hint="default"/>
        <w:lang w:val="en-US" w:eastAsia="en-US" w:bidi="ar-SA"/>
      </w:rPr>
    </w:lvl>
    <w:lvl w:ilvl="5" w:tplc="5D0CFFB2">
      <w:numFmt w:val="bullet"/>
      <w:lvlText w:val="•"/>
      <w:lvlJc w:val="left"/>
      <w:pPr>
        <w:ind w:left="5520" w:hanging="360"/>
      </w:pPr>
      <w:rPr>
        <w:rFonts w:hint="default"/>
        <w:lang w:val="en-US" w:eastAsia="en-US" w:bidi="ar-SA"/>
      </w:rPr>
    </w:lvl>
    <w:lvl w:ilvl="6" w:tplc="F648C40E">
      <w:numFmt w:val="bullet"/>
      <w:lvlText w:val="•"/>
      <w:lvlJc w:val="left"/>
      <w:pPr>
        <w:ind w:left="6368" w:hanging="360"/>
      </w:pPr>
      <w:rPr>
        <w:rFonts w:hint="default"/>
        <w:lang w:val="en-US" w:eastAsia="en-US" w:bidi="ar-SA"/>
      </w:rPr>
    </w:lvl>
    <w:lvl w:ilvl="7" w:tplc="EF9A8CB0">
      <w:numFmt w:val="bullet"/>
      <w:lvlText w:val="•"/>
      <w:lvlJc w:val="left"/>
      <w:pPr>
        <w:ind w:left="7216" w:hanging="360"/>
      </w:pPr>
      <w:rPr>
        <w:rFonts w:hint="default"/>
        <w:lang w:val="en-US" w:eastAsia="en-US" w:bidi="ar-SA"/>
      </w:rPr>
    </w:lvl>
    <w:lvl w:ilvl="8" w:tplc="BC049662">
      <w:numFmt w:val="bullet"/>
      <w:lvlText w:val="•"/>
      <w:lvlJc w:val="left"/>
      <w:pPr>
        <w:ind w:left="8064" w:hanging="360"/>
      </w:pPr>
      <w:rPr>
        <w:rFonts w:hint="default"/>
        <w:lang w:val="en-US" w:eastAsia="en-US" w:bidi="ar-SA"/>
      </w:rPr>
    </w:lvl>
  </w:abstractNum>
  <w:abstractNum w:abstractNumId="23" w15:restartNumberingAfterBreak="0">
    <w:nsid w:val="285158FB"/>
    <w:multiLevelType w:val="hybridMultilevel"/>
    <w:tmpl w:val="B6AA1F2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4" w15:restartNumberingAfterBreak="0">
    <w:nsid w:val="2B3705CC"/>
    <w:multiLevelType w:val="multilevel"/>
    <w:tmpl w:val="2B18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4E4C34"/>
    <w:multiLevelType w:val="multilevel"/>
    <w:tmpl w:val="528C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F255A5"/>
    <w:multiLevelType w:val="hybridMultilevel"/>
    <w:tmpl w:val="C0A4FA86"/>
    <w:lvl w:ilvl="0" w:tplc="780013DE">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B404769A">
      <w:numFmt w:val="bullet"/>
      <w:lvlText w:val="•"/>
      <w:lvlJc w:val="left"/>
      <w:pPr>
        <w:ind w:left="2128" w:hanging="360"/>
      </w:pPr>
      <w:rPr>
        <w:rFonts w:hint="default"/>
        <w:lang w:val="en-US" w:eastAsia="en-US" w:bidi="ar-SA"/>
      </w:rPr>
    </w:lvl>
    <w:lvl w:ilvl="2" w:tplc="87DA3664">
      <w:numFmt w:val="bullet"/>
      <w:lvlText w:val="•"/>
      <w:lvlJc w:val="left"/>
      <w:pPr>
        <w:ind w:left="2976" w:hanging="360"/>
      </w:pPr>
      <w:rPr>
        <w:rFonts w:hint="default"/>
        <w:lang w:val="en-US" w:eastAsia="en-US" w:bidi="ar-SA"/>
      </w:rPr>
    </w:lvl>
    <w:lvl w:ilvl="3" w:tplc="05668FF4">
      <w:numFmt w:val="bullet"/>
      <w:lvlText w:val="•"/>
      <w:lvlJc w:val="left"/>
      <w:pPr>
        <w:ind w:left="3824" w:hanging="360"/>
      </w:pPr>
      <w:rPr>
        <w:rFonts w:hint="default"/>
        <w:lang w:val="en-US" w:eastAsia="en-US" w:bidi="ar-SA"/>
      </w:rPr>
    </w:lvl>
    <w:lvl w:ilvl="4" w:tplc="1DD0081E">
      <w:numFmt w:val="bullet"/>
      <w:lvlText w:val="•"/>
      <w:lvlJc w:val="left"/>
      <w:pPr>
        <w:ind w:left="4672" w:hanging="360"/>
      </w:pPr>
      <w:rPr>
        <w:rFonts w:hint="default"/>
        <w:lang w:val="en-US" w:eastAsia="en-US" w:bidi="ar-SA"/>
      </w:rPr>
    </w:lvl>
    <w:lvl w:ilvl="5" w:tplc="E15C053A">
      <w:numFmt w:val="bullet"/>
      <w:lvlText w:val="•"/>
      <w:lvlJc w:val="left"/>
      <w:pPr>
        <w:ind w:left="5520" w:hanging="360"/>
      </w:pPr>
      <w:rPr>
        <w:rFonts w:hint="default"/>
        <w:lang w:val="en-US" w:eastAsia="en-US" w:bidi="ar-SA"/>
      </w:rPr>
    </w:lvl>
    <w:lvl w:ilvl="6" w:tplc="DFEE420C">
      <w:numFmt w:val="bullet"/>
      <w:lvlText w:val="•"/>
      <w:lvlJc w:val="left"/>
      <w:pPr>
        <w:ind w:left="6368" w:hanging="360"/>
      </w:pPr>
      <w:rPr>
        <w:rFonts w:hint="default"/>
        <w:lang w:val="en-US" w:eastAsia="en-US" w:bidi="ar-SA"/>
      </w:rPr>
    </w:lvl>
    <w:lvl w:ilvl="7" w:tplc="1AEE9BD6">
      <w:numFmt w:val="bullet"/>
      <w:lvlText w:val="•"/>
      <w:lvlJc w:val="left"/>
      <w:pPr>
        <w:ind w:left="7216" w:hanging="360"/>
      </w:pPr>
      <w:rPr>
        <w:rFonts w:hint="default"/>
        <w:lang w:val="en-US" w:eastAsia="en-US" w:bidi="ar-SA"/>
      </w:rPr>
    </w:lvl>
    <w:lvl w:ilvl="8" w:tplc="FD14976A">
      <w:numFmt w:val="bullet"/>
      <w:lvlText w:val="•"/>
      <w:lvlJc w:val="left"/>
      <w:pPr>
        <w:ind w:left="8064" w:hanging="360"/>
      </w:pPr>
      <w:rPr>
        <w:rFonts w:hint="default"/>
        <w:lang w:val="en-US" w:eastAsia="en-US" w:bidi="ar-SA"/>
      </w:rPr>
    </w:lvl>
  </w:abstractNum>
  <w:abstractNum w:abstractNumId="27" w15:restartNumberingAfterBreak="0">
    <w:nsid w:val="2F31305D"/>
    <w:multiLevelType w:val="hybridMultilevel"/>
    <w:tmpl w:val="1BB67B2C"/>
    <w:lvl w:ilvl="0" w:tplc="AFF007FE">
      <w:start w:val="1"/>
      <w:numFmt w:val="decimal"/>
      <w:lvlText w:val="%1."/>
      <w:lvlJc w:val="left"/>
      <w:pPr>
        <w:ind w:left="1399" w:hanging="360"/>
      </w:pPr>
      <w:rPr>
        <w:rFonts w:ascii="Arial" w:eastAsia="Arial" w:hAnsi="Arial" w:cs="Arial" w:hint="default"/>
        <w:b w:val="0"/>
        <w:bCs w:val="0"/>
        <w:i w:val="0"/>
        <w:iCs w:val="0"/>
        <w:spacing w:val="-2"/>
        <w:w w:val="98"/>
        <w:sz w:val="20"/>
        <w:szCs w:val="20"/>
        <w:lang w:val="en-US" w:eastAsia="en-US" w:bidi="ar-SA"/>
      </w:rPr>
    </w:lvl>
    <w:lvl w:ilvl="1" w:tplc="E444A480">
      <w:numFmt w:val="bullet"/>
      <w:lvlText w:val="•"/>
      <w:lvlJc w:val="left"/>
      <w:pPr>
        <w:ind w:left="2236" w:hanging="360"/>
      </w:pPr>
      <w:rPr>
        <w:rFonts w:hint="default"/>
        <w:lang w:val="en-US" w:eastAsia="en-US" w:bidi="ar-SA"/>
      </w:rPr>
    </w:lvl>
    <w:lvl w:ilvl="2" w:tplc="5AAE24DA">
      <w:numFmt w:val="bullet"/>
      <w:lvlText w:val="•"/>
      <w:lvlJc w:val="left"/>
      <w:pPr>
        <w:ind w:left="3072" w:hanging="360"/>
      </w:pPr>
      <w:rPr>
        <w:rFonts w:hint="default"/>
        <w:lang w:val="en-US" w:eastAsia="en-US" w:bidi="ar-SA"/>
      </w:rPr>
    </w:lvl>
    <w:lvl w:ilvl="3" w:tplc="1E34F65E">
      <w:numFmt w:val="bullet"/>
      <w:lvlText w:val="•"/>
      <w:lvlJc w:val="left"/>
      <w:pPr>
        <w:ind w:left="3908" w:hanging="360"/>
      </w:pPr>
      <w:rPr>
        <w:rFonts w:hint="default"/>
        <w:lang w:val="en-US" w:eastAsia="en-US" w:bidi="ar-SA"/>
      </w:rPr>
    </w:lvl>
    <w:lvl w:ilvl="4" w:tplc="2D16F104">
      <w:numFmt w:val="bullet"/>
      <w:lvlText w:val="•"/>
      <w:lvlJc w:val="left"/>
      <w:pPr>
        <w:ind w:left="4744" w:hanging="360"/>
      </w:pPr>
      <w:rPr>
        <w:rFonts w:hint="default"/>
        <w:lang w:val="en-US" w:eastAsia="en-US" w:bidi="ar-SA"/>
      </w:rPr>
    </w:lvl>
    <w:lvl w:ilvl="5" w:tplc="C624DD28">
      <w:numFmt w:val="bullet"/>
      <w:lvlText w:val="•"/>
      <w:lvlJc w:val="left"/>
      <w:pPr>
        <w:ind w:left="5580" w:hanging="360"/>
      </w:pPr>
      <w:rPr>
        <w:rFonts w:hint="default"/>
        <w:lang w:val="en-US" w:eastAsia="en-US" w:bidi="ar-SA"/>
      </w:rPr>
    </w:lvl>
    <w:lvl w:ilvl="6" w:tplc="F26E2336">
      <w:numFmt w:val="bullet"/>
      <w:lvlText w:val="•"/>
      <w:lvlJc w:val="left"/>
      <w:pPr>
        <w:ind w:left="6416" w:hanging="360"/>
      </w:pPr>
      <w:rPr>
        <w:rFonts w:hint="default"/>
        <w:lang w:val="en-US" w:eastAsia="en-US" w:bidi="ar-SA"/>
      </w:rPr>
    </w:lvl>
    <w:lvl w:ilvl="7" w:tplc="56AA2972">
      <w:numFmt w:val="bullet"/>
      <w:lvlText w:val="•"/>
      <w:lvlJc w:val="left"/>
      <w:pPr>
        <w:ind w:left="7252" w:hanging="360"/>
      </w:pPr>
      <w:rPr>
        <w:rFonts w:hint="default"/>
        <w:lang w:val="en-US" w:eastAsia="en-US" w:bidi="ar-SA"/>
      </w:rPr>
    </w:lvl>
    <w:lvl w:ilvl="8" w:tplc="6E763558">
      <w:numFmt w:val="bullet"/>
      <w:lvlText w:val="•"/>
      <w:lvlJc w:val="left"/>
      <w:pPr>
        <w:ind w:left="8088" w:hanging="360"/>
      </w:pPr>
      <w:rPr>
        <w:rFonts w:hint="default"/>
        <w:lang w:val="en-US" w:eastAsia="en-US" w:bidi="ar-SA"/>
      </w:rPr>
    </w:lvl>
  </w:abstractNum>
  <w:abstractNum w:abstractNumId="28" w15:restartNumberingAfterBreak="0">
    <w:nsid w:val="31F702A4"/>
    <w:multiLevelType w:val="hybridMultilevel"/>
    <w:tmpl w:val="083C66CE"/>
    <w:lvl w:ilvl="0" w:tplc="8A660D1C">
      <w:start w:val="1"/>
      <w:numFmt w:val="decimal"/>
      <w:lvlText w:val="%1."/>
      <w:lvlJc w:val="left"/>
      <w:pPr>
        <w:ind w:left="1999" w:hanging="660"/>
      </w:pPr>
      <w:rPr>
        <w:rFonts w:hint="default"/>
        <w:spacing w:val="-1"/>
        <w:w w:val="99"/>
        <w:lang w:val="en-US" w:eastAsia="en-US" w:bidi="ar-SA"/>
      </w:rPr>
    </w:lvl>
    <w:lvl w:ilvl="1" w:tplc="287EB988">
      <w:numFmt w:val="bullet"/>
      <w:lvlText w:val="•"/>
      <w:lvlJc w:val="left"/>
      <w:pPr>
        <w:ind w:left="2776" w:hanging="660"/>
      </w:pPr>
      <w:rPr>
        <w:rFonts w:hint="default"/>
        <w:lang w:val="en-US" w:eastAsia="en-US" w:bidi="ar-SA"/>
      </w:rPr>
    </w:lvl>
    <w:lvl w:ilvl="2" w:tplc="336289DA">
      <w:numFmt w:val="bullet"/>
      <w:lvlText w:val="•"/>
      <w:lvlJc w:val="left"/>
      <w:pPr>
        <w:ind w:left="3552" w:hanging="660"/>
      </w:pPr>
      <w:rPr>
        <w:rFonts w:hint="default"/>
        <w:lang w:val="en-US" w:eastAsia="en-US" w:bidi="ar-SA"/>
      </w:rPr>
    </w:lvl>
    <w:lvl w:ilvl="3" w:tplc="ED50B1F0">
      <w:numFmt w:val="bullet"/>
      <w:lvlText w:val="•"/>
      <w:lvlJc w:val="left"/>
      <w:pPr>
        <w:ind w:left="4328" w:hanging="660"/>
      </w:pPr>
      <w:rPr>
        <w:rFonts w:hint="default"/>
        <w:lang w:val="en-US" w:eastAsia="en-US" w:bidi="ar-SA"/>
      </w:rPr>
    </w:lvl>
    <w:lvl w:ilvl="4" w:tplc="F8F08FF0">
      <w:numFmt w:val="bullet"/>
      <w:lvlText w:val="•"/>
      <w:lvlJc w:val="left"/>
      <w:pPr>
        <w:ind w:left="5104" w:hanging="660"/>
      </w:pPr>
      <w:rPr>
        <w:rFonts w:hint="default"/>
        <w:lang w:val="en-US" w:eastAsia="en-US" w:bidi="ar-SA"/>
      </w:rPr>
    </w:lvl>
    <w:lvl w:ilvl="5" w:tplc="72A46D38">
      <w:numFmt w:val="bullet"/>
      <w:lvlText w:val="•"/>
      <w:lvlJc w:val="left"/>
      <w:pPr>
        <w:ind w:left="5880" w:hanging="660"/>
      </w:pPr>
      <w:rPr>
        <w:rFonts w:hint="default"/>
        <w:lang w:val="en-US" w:eastAsia="en-US" w:bidi="ar-SA"/>
      </w:rPr>
    </w:lvl>
    <w:lvl w:ilvl="6" w:tplc="619C3332">
      <w:numFmt w:val="bullet"/>
      <w:lvlText w:val="•"/>
      <w:lvlJc w:val="left"/>
      <w:pPr>
        <w:ind w:left="6656" w:hanging="660"/>
      </w:pPr>
      <w:rPr>
        <w:rFonts w:hint="default"/>
        <w:lang w:val="en-US" w:eastAsia="en-US" w:bidi="ar-SA"/>
      </w:rPr>
    </w:lvl>
    <w:lvl w:ilvl="7" w:tplc="530A34AA">
      <w:numFmt w:val="bullet"/>
      <w:lvlText w:val="•"/>
      <w:lvlJc w:val="left"/>
      <w:pPr>
        <w:ind w:left="7432" w:hanging="660"/>
      </w:pPr>
      <w:rPr>
        <w:rFonts w:hint="default"/>
        <w:lang w:val="en-US" w:eastAsia="en-US" w:bidi="ar-SA"/>
      </w:rPr>
    </w:lvl>
    <w:lvl w:ilvl="8" w:tplc="DB48E01A">
      <w:numFmt w:val="bullet"/>
      <w:lvlText w:val="•"/>
      <w:lvlJc w:val="left"/>
      <w:pPr>
        <w:ind w:left="8208" w:hanging="660"/>
      </w:pPr>
      <w:rPr>
        <w:rFonts w:hint="default"/>
        <w:lang w:val="en-US" w:eastAsia="en-US" w:bidi="ar-SA"/>
      </w:rPr>
    </w:lvl>
  </w:abstractNum>
  <w:abstractNum w:abstractNumId="29" w15:restartNumberingAfterBreak="0">
    <w:nsid w:val="32564AD8"/>
    <w:multiLevelType w:val="hybridMultilevel"/>
    <w:tmpl w:val="108ADE1C"/>
    <w:lvl w:ilvl="0" w:tplc="67E8CFC0">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853CD11A">
      <w:start w:val="1"/>
      <w:numFmt w:val="lowerLetter"/>
      <w:lvlText w:val="%2."/>
      <w:lvlJc w:val="left"/>
      <w:pPr>
        <w:ind w:left="1999" w:hanging="360"/>
      </w:pPr>
      <w:rPr>
        <w:rFonts w:ascii="Arial" w:eastAsia="Arial" w:hAnsi="Arial" w:cs="Arial" w:hint="default"/>
        <w:b w:val="0"/>
        <w:bCs w:val="0"/>
        <w:i w:val="0"/>
        <w:iCs w:val="0"/>
        <w:spacing w:val="-1"/>
        <w:w w:val="99"/>
        <w:sz w:val="20"/>
        <w:szCs w:val="20"/>
        <w:lang w:val="en-US" w:eastAsia="en-US" w:bidi="ar-SA"/>
      </w:rPr>
    </w:lvl>
    <w:lvl w:ilvl="2" w:tplc="50EAAD88">
      <w:numFmt w:val="bullet"/>
      <w:lvlText w:val="•"/>
      <w:lvlJc w:val="left"/>
      <w:pPr>
        <w:ind w:left="2862" w:hanging="360"/>
      </w:pPr>
      <w:rPr>
        <w:rFonts w:hint="default"/>
        <w:lang w:val="en-US" w:eastAsia="en-US" w:bidi="ar-SA"/>
      </w:rPr>
    </w:lvl>
    <w:lvl w:ilvl="3" w:tplc="B57AA712">
      <w:numFmt w:val="bullet"/>
      <w:lvlText w:val="•"/>
      <w:lvlJc w:val="left"/>
      <w:pPr>
        <w:ind w:left="3724" w:hanging="360"/>
      </w:pPr>
      <w:rPr>
        <w:rFonts w:hint="default"/>
        <w:lang w:val="en-US" w:eastAsia="en-US" w:bidi="ar-SA"/>
      </w:rPr>
    </w:lvl>
    <w:lvl w:ilvl="4" w:tplc="E5B012C8">
      <w:numFmt w:val="bullet"/>
      <w:lvlText w:val="•"/>
      <w:lvlJc w:val="left"/>
      <w:pPr>
        <w:ind w:left="4586" w:hanging="360"/>
      </w:pPr>
      <w:rPr>
        <w:rFonts w:hint="default"/>
        <w:lang w:val="en-US" w:eastAsia="en-US" w:bidi="ar-SA"/>
      </w:rPr>
    </w:lvl>
    <w:lvl w:ilvl="5" w:tplc="C2D0575A">
      <w:numFmt w:val="bullet"/>
      <w:lvlText w:val="•"/>
      <w:lvlJc w:val="left"/>
      <w:pPr>
        <w:ind w:left="5448" w:hanging="360"/>
      </w:pPr>
      <w:rPr>
        <w:rFonts w:hint="default"/>
        <w:lang w:val="en-US" w:eastAsia="en-US" w:bidi="ar-SA"/>
      </w:rPr>
    </w:lvl>
    <w:lvl w:ilvl="6" w:tplc="855EFF6E">
      <w:numFmt w:val="bullet"/>
      <w:lvlText w:val="•"/>
      <w:lvlJc w:val="left"/>
      <w:pPr>
        <w:ind w:left="6311" w:hanging="360"/>
      </w:pPr>
      <w:rPr>
        <w:rFonts w:hint="default"/>
        <w:lang w:val="en-US" w:eastAsia="en-US" w:bidi="ar-SA"/>
      </w:rPr>
    </w:lvl>
    <w:lvl w:ilvl="7" w:tplc="C06C846E">
      <w:numFmt w:val="bullet"/>
      <w:lvlText w:val="•"/>
      <w:lvlJc w:val="left"/>
      <w:pPr>
        <w:ind w:left="7173" w:hanging="360"/>
      </w:pPr>
      <w:rPr>
        <w:rFonts w:hint="default"/>
        <w:lang w:val="en-US" w:eastAsia="en-US" w:bidi="ar-SA"/>
      </w:rPr>
    </w:lvl>
    <w:lvl w:ilvl="8" w:tplc="D3CE0A18">
      <w:numFmt w:val="bullet"/>
      <w:lvlText w:val="•"/>
      <w:lvlJc w:val="left"/>
      <w:pPr>
        <w:ind w:left="8035" w:hanging="360"/>
      </w:pPr>
      <w:rPr>
        <w:rFonts w:hint="default"/>
        <w:lang w:val="en-US" w:eastAsia="en-US" w:bidi="ar-SA"/>
      </w:rPr>
    </w:lvl>
  </w:abstractNum>
  <w:abstractNum w:abstractNumId="30" w15:restartNumberingAfterBreak="0">
    <w:nsid w:val="340C6851"/>
    <w:multiLevelType w:val="multilevel"/>
    <w:tmpl w:val="7F0E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71A1DCE"/>
    <w:multiLevelType w:val="hybridMultilevel"/>
    <w:tmpl w:val="40C2C1A8"/>
    <w:lvl w:ilvl="0" w:tplc="D1C4E478">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64045BEE">
      <w:start w:val="1"/>
      <w:numFmt w:val="decimal"/>
      <w:lvlText w:val="%2."/>
      <w:lvlJc w:val="left"/>
      <w:pPr>
        <w:ind w:left="1999" w:hanging="735"/>
      </w:pPr>
      <w:rPr>
        <w:rFonts w:ascii="Arial" w:eastAsia="Arial" w:hAnsi="Arial" w:cs="Arial" w:hint="default"/>
        <w:b w:val="0"/>
        <w:bCs w:val="0"/>
        <w:i w:val="0"/>
        <w:iCs w:val="0"/>
        <w:spacing w:val="-1"/>
        <w:w w:val="99"/>
        <w:sz w:val="20"/>
        <w:szCs w:val="20"/>
        <w:lang w:val="en-US" w:eastAsia="en-US" w:bidi="ar-SA"/>
      </w:rPr>
    </w:lvl>
    <w:lvl w:ilvl="2" w:tplc="34E0C04A">
      <w:numFmt w:val="bullet"/>
      <w:lvlText w:val="•"/>
      <w:lvlJc w:val="left"/>
      <w:pPr>
        <w:ind w:left="2862" w:hanging="735"/>
      </w:pPr>
      <w:rPr>
        <w:rFonts w:hint="default"/>
        <w:lang w:val="en-US" w:eastAsia="en-US" w:bidi="ar-SA"/>
      </w:rPr>
    </w:lvl>
    <w:lvl w:ilvl="3" w:tplc="9266EDA6">
      <w:numFmt w:val="bullet"/>
      <w:lvlText w:val="•"/>
      <w:lvlJc w:val="left"/>
      <w:pPr>
        <w:ind w:left="3724" w:hanging="735"/>
      </w:pPr>
      <w:rPr>
        <w:rFonts w:hint="default"/>
        <w:lang w:val="en-US" w:eastAsia="en-US" w:bidi="ar-SA"/>
      </w:rPr>
    </w:lvl>
    <w:lvl w:ilvl="4" w:tplc="C18E020E">
      <w:numFmt w:val="bullet"/>
      <w:lvlText w:val="•"/>
      <w:lvlJc w:val="left"/>
      <w:pPr>
        <w:ind w:left="4586" w:hanging="735"/>
      </w:pPr>
      <w:rPr>
        <w:rFonts w:hint="default"/>
        <w:lang w:val="en-US" w:eastAsia="en-US" w:bidi="ar-SA"/>
      </w:rPr>
    </w:lvl>
    <w:lvl w:ilvl="5" w:tplc="19F8A28E">
      <w:numFmt w:val="bullet"/>
      <w:lvlText w:val="•"/>
      <w:lvlJc w:val="left"/>
      <w:pPr>
        <w:ind w:left="5448" w:hanging="735"/>
      </w:pPr>
      <w:rPr>
        <w:rFonts w:hint="default"/>
        <w:lang w:val="en-US" w:eastAsia="en-US" w:bidi="ar-SA"/>
      </w:rPr>
    </w:lvl>
    <w:lvl w:ilvl="6" w:tplc="937C79C8">
      <w:numFmt w:val="bullet"/>
      <w:lvlText w:val="•"/>
      <w:lvlJc w:val="left"/>
      <w:pPr>
        <w:ind w:left="6311" w:hanging="735"/>
      </w:pPr>
      <w:rPr>
        <w:rFonts w:hint="default"/>
        <w:lang w:val="en-US" w:eastAsia="en-US" w:bidi="ar-SA"/>
      </w:rPr>
    </w:lvl>
    <w:lvl w:ilvl="7" w:tplc="6A628DE8">
      <w:numFmt w:val="bullet"/>
      <w:lvlText w:val="•"/>
      <w:lvlJc w:val="left"/>
      <w:pPr>
        <w:ind w:left="7173" w:hanging="735"/>
      </w:pPr>
      <w:rPr>
        <w:rFonts w:hint="default"/>
        <w:lang w:val="en-US" w:eastAsia="en-US" w:bidi="ar-SA"/>
      </w:rPr>
    </w:lvl>
    <w:lvl w:ilvl="8" w:tplc="808A94F4">
      <w:numFmt w:val="bullet"/>
      <w:lvlText w:val="•"/>
      <w:lvlJc w:val="left"/>
      <w:pPr>
        <w:ind w:left="8035" w:hanging="735"/>
      </w:pPr>
      <w:rPr>
        <w:rFonts w:hint="default"/>
        <w:lang w:val="en-US" w:eastAsia="en-US" w:bidi="ar-SA"/>
      </w:rPr>
    </w:lvl>
  </w:abstractNum>
  <w:abstractNum w:abstractNumId="32" w15:restartNumberingAfterBreak="0">
    <w:nsid w:val="38F84D52"/>
    <w:multiLevelType w:val="multilevel"/>
    <w:tmpl w:val="2678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41720B"/>
    <w:multiLevelType w:val="hybridMultilevel"/>
    <w:tmpl w:val="A3E8A776"/>
    <w:lvl w:ilvl="0" w:tplc="C346EB9C">
      <w:start w:val="1"/>
      <w:numFmt w:val="decimal"/>
      <w:lvlText w:val="%1."/>
      <w:lvlJc w:val="left"/>
      <w:pPr>
        <w:ind w:left="1279" w:hanging="361"/>
      </w:pPr>
      <w:rPr>
        <w:rFonts w:ascii="Arial" w:eastAsia="Arial" w:hAnsi="Arial" w:cs="Arial" w:hint="default"/>
        <w:b w:val="0"/>
        <w:bCs w:val="0"/>
        <w:i w:val="0"/>
        <w:iCs w:val="0"/>
        <w:spacing w:val="-1"/>
        <w:w w:val="99"/>
        <w:sz w:val="20"/>
        <w:szCs w:val="20"/>
        <w:lang w:val="en-US" w:eastAsia="en-US" w:bidi="ar-SA"/>
      </w:rPr>
    </w:lvl>
    <w:lvl w:ilvl="1" w:tplc="3E18A2EC">
      <w:numFmt w:val="bullet"/>
      <w:lvlText w:val="•"/>
      <w:lvlJc w:val="left"/>
      <w:pPr>
        <w:ind w:left="2128" w:hanging="361"/>
      </w:pPr>
      <w:rPr>
        <w:rFonts w:hint="default"/>
        <w:lang w:val="en-US" w:eastAsia="en-US" w:bidi="ar-SA"/>
      </w:rPr>
    </w:lvl>
    <w:lvl w:ilvl="2" w:tplc="C94ADA8E">
      <w:numFmt w:val="bullet"/>
      <w:lvlText w:val="•"/>
      <w:lvlJc w:val="left"/>
      <w:pPr>
        <w:ind w:left="2976" w:hanging="361"/>
      </w:pPr>
      <w:rPr>
        <w:rFonts w:hint="default"/>
        <w:lang w:val="en-US" w:eastAsia="en-US" w:bidi="ar-SA"/>
      </w:rPr>
    </w:lvl>
    <w:lvl w:ilvl="3" w:tplc="2F60C812">
      <w:numFmt w:val="bullet"/>
      <w:lvlText w:val="•"/>
      <w:lvlJc w:val="left"/>
      <w:pPr>
        <w:ind w:left="3824" w:hanging="361"/>
      </w:pPr>
      <w:rPr>
        <w:rFonts w:hint="default"/>
        <w:lang w:val="en-US" w:eastAsia="en-US" w:bidi="ar-SA"/>
      </w:rPr>
    </w:lvl>
    <w:lvl w:ilvl="4" w:tplc="122A3340">
      <w:numFmt w:val="bullet"/>
      <w:lvlText w:val="•"/>
      <w:lvlJc w:val="left"/>
      <w:pPr>
        <w:ind w:left="4672" w:hanging="361"/>
      </w:pPr>
      <w:rPr>
        <w:rFonts w:hint="default"/>
        <w:lang w:val="en-US" w:eastAsia="en-US" w:bidi="ar-SA"/>
      </w:rPr>
    </w:lvl>
    <w:lvl w:ilvl="5" w:tplc="7FA09CA8">
      <w:numFmt w:val="bullet"/>
      <w:lvlText w:val="•"/>
      <w:lvlJc w:val="left"/>
      <w:pPr>
        <w:ind w:left="5520" w:hanging="361"/>
      </w:pPr>
      <w:rPr>
        <w:rFonts w:hint="default"/>
        <w:lang w:val="en-US" w:eastAsia="en-US" w:bidi="ar-SA"/>
      </w:rPr>
    </w:lvl>
    <w:lvl w:ilvl="6" w:tplc="85E07D1A">
      <w:numFmt w:val="bullet"/>
      <w:lvlText w:val="•"/>
      <w:lvlJc w:val="left"/>
      <w:pPr>
        <w:ind w:left="6368" w:hanging="361"/>
      </w:pPr>
      <w:rPr>
        <w:rFonts w:hint="default"/>
        <w:lang w:val="en-US" w:eastAsia="en-US" w:bidi="ar-SA"/>
      </w:rPr>
    </w:lvl>
    <w:lvl w:ilvl="7" w:tplc="B0600070">
      <w:numFmt w:val="bullet"/>
      <w:lvlText w:val="•"/>
      <w:lvlJc w:val="left"/>
      <w:pPr>
        <w:ind w:left="7216" w:hanging="361"/>
      </w:pPr>
      <w:rPr>
        <w:rFonts w:hint="default"/>
        <w:lang w:val="en-US" w:eastAsia="en-US" w:bidi="ar-SA"/>
      </w:rPr>
    </w:lvl>
    <w:lvl w:ilvl="8" w:tplc="2298ACB2">
      <w:numFmt w:val="bullet"/>
      <w:lvlText w:val="•"/>
      <w:lvlJc w:val="left"/>
      <w:pPr>
        <w:ind w:left="8064" w:hanging="361"/>
      </w:pPr>
      <w:rPr>
        <w:rFonts w:hint="default"/>
        <w:lang w:val="en-US" w:eastAsia="en-US" w:bidi="ar-SA"/>
      </w:rPr>
    </w:lvl>
  </w:abstractNum>
  <w:abstractNum w:abstractNumId="34" w15:restartNumberingAfterBreak="0">
    <w:nsid w:val="3C6A6D6A"/>
    <w:multiLevelType w:val="multilevel"/>
    <w:tmpl w:val="6FA2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0917FA"/>
    <w:multiLevelType w:val="multilevel"/>
    <w:tmpl w:val="08B6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EC25A7"/>
    <w:multiLevelType w:val="multilevel"/>
    <w:tmpl w:val="6E86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6823AAE"/>
    <w:multiLevelType w:val="multilevel"/>
    <w:tmpl w:val="D816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691608A"/>
    <w:multiLevelType w:val="hybridMultilevel"/>
    <w:tmpl w:val="C142B7B6"/>
    <w:lvl w:ilvl="0" w:tplc="490CAE84">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A9C2E462">
      <w:start w:val="1"/>
      <w:numFmt w:val="lowerLetter"/>
      <w:lvlText w:val="%2."/>
      <w:lvlJc w:val="left"/>
      <w:pPr>
        <w:ind w:left="1999" w:hanging="360"/>
      </w:pPr>
      <w:rPr>
        <w:rFonts w:ascii="Arial" w:eastAsia="Arial" w:hAnsi="Arial" w:cs="Arial" w:hint="default"/>
        <w:b w:val="0"/>
        <w:bCs w:val="0"/>
        <w:i w:val="0"/>
        <w:iCs w:val="0"/>
        <w:spacing w:val="-1"/>
        <w:w w:val="99"/>
        <w:sz w:val="20"/>
        <w:szCs w:val="20"/>
        <w:lang w:val="en-US" w:eastAsia="en-US" w:bidi="ar-SA"/>
      </w:rPr>
    </w:lvl>
    <w:lvl w:ilvl="2" w:tplc="12A813D8">
      <w:numFmt w:val="bullet"/>
      <w:lvlText w:val="•"/>
      <w:lvlJc w:val="left"/>
      <w:pPr>
        <w:ind w:left="2862" w:hanging="360"/>
      </w:pPr>
      <w:rPr>
        <w:rFonts w:hint="default"/>
        <w:lang w:val="en-US" w:eastAsia="en-US" w:bidi="ar-SA"/>
      </w:rPr>
    </w:lvl>
    <w:lvl w:ilvl="3" w:tplc="C33EB332">
      <w:numFmt w:val="bullet"/>
      <w:lvlText w:val="•"/>
      <w:lvlJc w:val="left"/>
      <w:pPr>
        <w:ind w:left="3724" w:hanging="360"/>
      </w:pPr>
      <w:rPr>
        <w:rFonts w:hint="default"/>
        <w:lang w:val="en-US" w:eastAsia="en-US" w:bidi="ar-SA"/>
      </w:rPr>
    </w:lvl>
    <w:lvl w:ilvl="4" w:tplc="266C84BE">
      <w:numFmt w:val="bullet"/>
      <w:lvlText w:val="•"/>
      <w:lvlJc w:val="left"/>
      <w:pPr>
        <w:ind w:left="4586" w:hanging="360"/>
      </w:pPr>
      <w:rPr>
        <w:rFonts w:hint="default"/>
        <w:lang w:val="en-US" w:eastAsia="en-US" w:bidi="ar-SA"/>
      </w:rPr>
    </w:lvl>
    <w:lvl w:ilvl="5" w:tplc="E8883A0E">
      <w:numFmt w:val="bullet"/>
      <w:lvlText w:val="•"/>
      <w:lvlJc w:val="left"/>
      <w:pPr>
        <w:ind w:left="5448" w:hanging="360"/>
      </w:pPr>
      <w:rPr>
        <w:rFonts w:hint="default"/>
        <w:lang w:val="en-US" w:eastAsia="en-US" w:bidi="ar-SA"/>
      </w:rPr>
    </w:lvl>
    <w:lvl w:ilvl="6" w:tplc="845C5630">
      <w:numFmt w:val="bullet"/>
      <w:lvlText w:val="•"/>
      <w:lvlJc w:val="left"/>
      <w:pPr>
        <w:ind w:left="6311" w:hanging="360"/>
      </w:pPr>
      <w:rPr>
        <w:rFonts w:hint="default"/>
        <w:lang w:val="en-US" w:eastAsia="en-US" w:bidi="ar-SA"/>
      </w:rPr>
    </w:lvl>
    <w:lvl w:ilvl="7" w:tplc="028C2864">
      <w:numFmt w:val="bullet"/>
      <w:lvlText w:val="•"/>
      <w:lvlJc w:val="left"/>
      <w:pPr>
        <w:ind w:left="7173" w:hanging="360"/>
      </w:pPr>
      <w:rPr>
        <w:rFonts w:hint="default"/>
        <w:lang w:val="en-US" w:eastAsia="en-US" w:bidi="ar-SA"/>
      </w:rPr>
    </w:lvl>
    <w:lvl w:ilvl="8" w:tplc="CE1EEE3E">
      <w:numFmt w:val="bullet"/>
      <w:lvlText w:val="•"/>
      <w:lvlJc w:val="left"/>
      <w:pPr>
        <w:ind w:left="8035" w:hanging="360"/>
      </w:pPr>
      <w:rPr>
        <w:rFonts w:hint="default"/>
        <w:lang w:val="en-US" w:eastAsia="en-US" w:bidi="ar-SA"/>
      </w:rPr>
    </w:lvl>
  </w:abstractNum>
  <w:abstractNum w:abstractNumId="39" w15:restartNumberingAfterBreak="0">
    <w:nsid w:val="48953AB1"/>
    <w:multiLevelType w:val="multilevel"/>
    <w:tmpl w:val="A6C2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162665"/>
    <w:multiLevelType w:val="hybridMultilevel"/>
    <w:tmpl w:val="51A8F078"/>
    <w:lvl w:ilvl="0" w:tplc="DE4C8F82">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FDFC31AC">
      <w:numFmt w:val="bullet"/>
      <w:lvlText w:val="•"/>
      <w:lvlJc w:val="left"/>
      <w:pPr>
        <w:ind w:left="2128" w:hanging="360"/>
      </w:pPr>
      <w:rPr>
        <w:rFonts w:hint="default"/>
        <w:lang w:val="en-US" w:eastAsia="en-US" w:bidi="ar-SA"/>
      </w:rPr>
    </w:lvl>
    <w:lvl w:ilvl="2" w:tplc="F4C48BAE">
      <w:numFmt w:val="bullet"/>
      <w:lvlText w:val="•"/>
      <w:lvlJc w:val="left"/>
      <w:pPr>
        <w:ind w:left="2976" w:hanging="360"/>
      </w:pPr>
      <w:rPr>
        <w:rFonts w:hint="default"/>
        <w:lang w:val="en-US" w:eastAsia="en-US" w:bidi="ar-SA"/>
      </w:rPr>
    </w:lvl>
    <w:lvl w:ilvl="3" w:tplc="231E8318">
      <w:numFmt w:val="bullet"/>
      <w:lvlText w:val="•"/>
      <w:lvlJc w:val="left"/>
      <w:pPr>
        <w:ind w:left="3824" w:hanging="360"/>
      </w:pPr>
      <w:rPr>
        <w:rFonts w:hint="default"/>
        <w:lang w:val="en-US" w:eastAsia="en-US" w:bidi="ar-SA"/>
      </w:rPr>
    </w:lvl>
    <w:lvl w:ilvl="4" w:tplc="CD5CE15A">
      <w:numFmt w:val="bullet"/>
      <w:lvlText w:val="•"/>
      <w:lvlJc w:val="left"/>
      <w:pPr>
        <w:ind w:left="4672" w:hanging="360"/>
      </w:pPr>
      <w:rPr>
        <w:rFonts w:hint="default"/>
        <w:lang w:val="en-US" w:eastAsia="en-US" w:bidi="ar-SA"/>
      </w:rPr>
    </w:lvl>
    <w:lvl w:ilvl="5" w:tplc="B3F8DE08">
      <w:numFmt w:val="bullet"/>
      <w:lvlText w:val="•"/>
      <w:lvlJc w:val="left"/>
      <w:pPr>
        <w:ind w:left="5520" w:hanging="360"/>
      </w:pPr>
      <w:rPr>
        <w:rFonts w:hint="default"/>
        <w:lang w:val="en-US" w:eastAsia="en-US" w:bidi="ar-SA"/>
      </w:rPr>
    </w:lvl>
    <w:lvl w:ilvl="6" w:tplc="546ABE1C">
      <w:numFmt w:val="bullet"/>
      <w:lvlText w:val="•"/>
      <w:lvlJc w:val="left"/>
      <w:pPr>
        <w:ind w:left="6368" w:hanging="360"/>
      </w:pPr>
      <w:rPr>
        <w:rFonts w:hint="default"/>
        <w:lang w:val="en-US" w:eastAsia="en-US" w:bidi="ar-SA"/>
      </w:rPr>
    </w:lvl>
    <w:lvl w:ilvl="7" w:tplc="CD944858">
      <w:numFmt w:val="bullet"/>
      <w:lvlText w:val="•"/>
      <w:lvlJc w:val="left"/>
      <w:pPr>
        <w:ind w:left="7216" w:hanging="360"/>
      </w:pPr>
      <w:rPr>
        <w:rFonts w:hint="default"/>
        <w:lang w:val="en-US" w:eastAsia="en-US" w:bidi="ar-SA"/>
      </w:rPr>
    </w:lvl>
    <w:lvl w:ilvl="8" w:tplc="AD006748">
      <w:numFmt w:val="bullet"/>
      <w:lvlText w:val="•"/>
      <w:lvlJc w:val="left"/>
      <w:pPr>
        <w:ind w:left="8064" w:hanging="360"/>
      </w:pPr>
      <w:rPr>
        <w:rFonts w:hint="default"/>
        <w:lang w:val="en-US" w:eastAsia="en-US" w:bidi="ar-SA"/>
      </w:rPr>
    </w:lvl>
  </w:abstractNum>
  <w:abstractNum w:abstractNumId="41" w15:restartNumberingAfterBreak="0">
    <w:nsid w:val="4EAD0AD0"/>
    <w:multiLevelType w:val="multilevel"/>
    <w:tmpl w:val="F878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F7B7ACA"/>
    <w:multiLevelType w:val="hybridMultilevel"/>
    <w:tmpl w:val="D0886CE0"/>
    <w:lvl w:ilvl="0" w:tplc="58B81404">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3C8AD16C">
      <w:numFmt w:val="bullet"/>
      <w:lvlText w:val="•"/>
      <w:lvlJc w:val="left"/>
      <w:pPr>
        <w:ind w:left="2128" w:hanging="360"/>
      </w:pPr>
      <w:rPr>
        <w:rFonts w:hint="default"/>
        <w:lang w:val="en-US" w:eastAsia="en-US" w:bidi="ar-SA"/>
      </w:rPr>
    </w:lvl>
    <w:lvl w:ilvl="2" w:tplc="AC12DCC6">
      <w:numFmt w:val="bullet"/>
      <w:lvlText w:val="•"/>
      <w:lvlJc w:val="left"/>
      <w:pPr>
        <w:ind w:left="2976" w:hanging="360"/>
      </w:pPr>
      <w:rPr>
        <w:rFonts w:hint="default"/>
        <w:lang w:val="en-US" w:eastAsia="en-US" w:bidi="ar-SA"/>
      </w:rPr>
    </w:lvl>
    <w:lvl w:ilvl="3" w:tplc="5486050C">
      <w:numFmt w:val="bullet"/>
      <w:lvlText w:val="•"/>
      <w:lvlJc w:val="left"/>
      <w:pPr>
        <w:ind w:left="3824" w:hanging="360"/>
      </w:pPr>
      <w:rPr>
        <w:rFonts w:hint="default"/>
        <w:lang w:val="en-US" w:eastAsia="en-US" w:bidi="ar-SA"/>
      </w:rPr>
    </w:lvl>
    <w:lvl w:ilvl="4" w:tplc="0D96B982">
      <w:numFmt w:val="bullet"/>
      <w:lvlText w:val="•"/>
      <w:lvlJc w:val="left"/>
      <w:pPr>
        <w:ind w:left="4672" w:hanging="360"/>
      </w:pPr>
      <w:rPr>
        <w:rFonts w:hint="default"/>
        <w:lang w:val="en-US" w:eastAsia="en-US" w:bidi="ar-SA"/>
      </w:rPr>
    </w:lvl>
    <w:lvl w:ilvl="5" w:tplc="5C14F592">
      <w:numFmt w:val="bullet"/>
      <w:lvlText w:val="•"/>
      <w:lvlJc w:val="left"/>
      <w:pPr>
        <w:ind w:left="5520" w:hanging="360"/>
      </w:pPr>
      <w:rPr>
        <w:rFonts w:hint="default"/>
        <w:lang w:val="en-US" w:eastAsia="en-US" w:bidi="ar-SA"/>
      </w:rPr>
    </w:lvl>
    <w:lvl w:ilvl="6" w:tplc="97503C28">
      <w:numFmt w:val="bullet"/>
      <w:lvlText w:val="•"/>
      <w:lvlJc w:val="left"/>
      <w:pPr>
        <w:ind w:left="6368" w:hanging="360"/>
      </w:pPr>
      <w:rPr>
        <w:rFonts w:hint="default"/>
        <w:lang w:val="en-US" w:eastAsia="en-US" w:bidi="ar-SA"/>
      </w:rPr>
    </w:lvl>
    <w:lvl w:ilvl="7" w:tplc="2CE00B10">
      <w:numFmt w:val="bullet"/>
      <w:lvlText w:val="•"/>
      <w:lvlJc w:val="left"/>
      <w:pPr>
        <w:ind w:left="7216" w:hanging="360"/>
      </w:pPr>
      <w:rPr>
        <w:rFonts w:hint="default"/>
        <w:lang w:val="en-US" w:eastAsia="en-US" w:bidi="ar-SA"/>
      </w:rPr>
    </w:lvl>
    <w:lvl w:ilvl="8" w:tplc="C6542180">
      <w:numFmt w:val="bullet"/>
      <w:lvlText w:val="•"/>
      <w:lvlJc w:val="left"/>
      <w:pPr>
        <w:ind w:left="8064" w:hanging="360"/>
      </w:pPr>
      <w:rPr>
        <w:rFonts w:hint="default"/>
        <w:lang w:val="en-US" w:eastAsia="en-US" w:bidi="ar-SA"/>
      </w:rPr>
    </w:lvl>
  </w:abstractNum>
  <w:abstractNum w:abstractNumId="43" w15:restartNumberingAfterBreak="0">
    <w:nsid w:val="53E13120"/>
    <w:multiLevelType w:val="hybridMultilevel"/>
    <w:tmpl w:val="BED6BCB4"/>
    <w:lvl w:ilvl="0" w:tplc="DF1844CA">
      <w:numFmt w:val="bullet"/>
      <w:lvlText w:val=""/>
      <w:lvlJc w:val="left"/>
      <w:pPr>
        <w:ind w:left="1279" w:hanging="360"/>
      </w:pPr>
      <w:rPr>
        <w:rFonts w:ascii="Symbol" w:eastAsia="Symbol" w:hAnsi="Symbol" w:cs="Symbol" w:hint="default"/>
        <w:b w:val="0"/>
        <w:bCs w:val="0"/>
        <w:i w:val="0"/>
        <w:iCs w:val="0"/>
        <w:spacing w:val="0"/>
        <w:w w:val="99"/>
        <w:sz w:val="20"/>
        <w:szCs w:val="20"/>
        <w:lang w:val="en-US" w:eastAsia="en-US" w:bidi="ar-SA"/>
      </w:rPr>
    </w:lvl>
    <w:lvl w:ilvl="1" w:tplc="77626D50">
      <w:numFmt w:val="bullet"/>
      <w:lvlText w:val="•"/>
      <w:lvlJc w:val="left"/>
      <w:pPr>
        <w:ind w:left="2128" w:hanging="360"/>
      </w:pPr>
      <w:rPr>
        <w:rFonts w:hint="default"/>
        <w:lang w:val="en-US" w:eastAsia="en-US" w:bidi="ar-SA"/>
      </w:rPr>
    </w:lvl>
    <w:lvl w:ilvl="2" w:tplc="09E2A518">
      <w:numFmt w:val="bullet"/>
      <w:lvlText w:val="•"/>
      <w:lvlJc w:val="left"/>
      <w:pPr>
        <w:ind w:left="2976" w:hanging="360"/>
      </w:pPr>
      <w:rPr>
        <w:rFonts w:hint="default"/>
        <w:lang w:val="en-US" w:eastAsia="en-US" w:bidi="ar-SA"/>
      </w:rPr>
    </w:lvl>
    <w:lvl w:ilvl="3" w:tplc="362A3316">
      <w:numFmt w:val="bullet"/>
      <w:lvlText w:val="•"/>
      <w:lvlJc w:val="left"/>
      <w:pPr>
        <w:ind w:left="3824" w:hanging="360"/>
      </w:pPr>
      <w:rPr>
        <w:rFonts w:hint="default"/>
        <w:lang w:val="en-US" w:eastAsia="en-US" w:bidi="ar-SA"/>
      </w:rPr>
    </w:lvl>
    <w:lvl w:ilvl="4" w:tplc="32AC6CBA">
      <w:numFmt w:val="bullet"/>
      <w:lvlText w:val="•"/>
      <w:lvlJc w:val="left"/>
      <w:pPr>
        <w:ind w:left="4672" w:hanging="360"/>
      </w:pPr>
      <w:rPr>
        <w:rFonts w:hint="default"/>
        <w:lang w:val="en-US" w:eastAsia="en-US" w:bidi="ar-SA"/>
      </w:rPr>
    </w:lvl>
    <w:lvl w:ilvl="5" w:tplc="8E1C6914">
      <w:numFmt w:val="bullet"/>
      <w:lvlText w:val="•"/>
      <w:lvlJc w:val="left"/>
      <w:pPr>
        <w:ind w:left="5520" w:hanging="360"/>
      </w:pPr>
      <w:rPr>
        <w:rFonts w:hint="default"/>
        <w:lang w:val="en-US" w:eastAsia="en-US" w:bidi="ar-SA"/>
      </w:rPr>
    </w:lvl>
    <w:lvl w:ilvl="6" w:tplc="B362585C">
      <w:numFmt w:val="bullet"/>
      <w:lvlText w:val="•"/>
      <w:lvlJc w:val="left"/>
      <w:pPr>
        <w:ind w:left="6368" w:hanging="360"/>
      </w:pPr>
      <w:rPr>
        <w:rFonts w:hint="default"/>
        <w:lang w:val="en-US" w:eastAsia="en-US" w:bidi="ar-SA"/>
      </w:rPr>
    </w:lvl>
    <w:lvl w:ilvl="7" w:tplc="539C06B8">
      <w:numFmt w:val="bullet"/>
      <w:lvlText w:val="•"/>
      <w:lvlJc w:val="left"/>
      <w:pPr>
        <w:ind w:left="7216" w:hanging="360"/>
      </w:pPr>
      <w:rPr>
        <w:rFonts w:hint="default"/>
        <w:lang w:val="en-US" w:eastAsia="en-US" w:bidi="ar-SA"/>
      </w:rPr>
    </w:lvl>
    <w:lvl w:ilvl="8" w:tplc="16CAAB98">
      <w:numFmt w:val="bullet"/>
      <w:lvlText w:val="•"/>
      <w:lvlJc w:val="left"/>
      <w:pPr>
        <w:ind w:left="8064" w:hanging="360"/>
      </w:pPr>
      <w:rPr>
        <w:rFonts w:hint="default"/>
        <w:lang w:val="en-US" w:eastAsia="en-US" w:bidi="ar-SA"/>
      </w:rPr>
    </w:lvl>
  </w:abstractNum>
  <w:abstractNum w:abstractNumId="44" w15:restartNumberingAfterBreak="0">
    <w:nsid w:val="540C0601"/>
    <w:multiLevelType w:val="hybridMultilevel"/>
    <w:tmpl w:val="F2FEB368"/>
    <w:lvl w:ilvl="0" w:tplc="28E68E98">
      <w:numFmt w:val="bullet"/>
      <w:lvlText w:val=""/>
      <w:lvlJc w:val="left"/>
      <w:pPr>
        <w:ind w:left="1279" w:hanging="360"/>
      </w:pPr>
      <w:rPr>
        <w:rFonts w:ascii="Symbol" w:eastAsia="Symbol" w:hAnsi="Symbol" w:cs="Symbol" w:hint="default"/>
        <w:spacing w:val="0"/>
        <w:w w:val="99"/>
        <w:lang w:val="en-US" w:eastAsia="en-US" w:bidi="ar-SA"/>
      </w:rPr>
    </w:lvl>
    <w:lvl w:ilvl="1" w:tplc="FF002C52">
      <w:numFmt w:val="bullet"/>
      <w:lvlText w:val="•"/>
      <w:lvlJc w:val="left"/>
      <w:pPr>
        <w:ind w:left="2128" w:hanging="360"/>
      </w:pPr>
      <w:rPr>
        <w:rFonts w:hint="default"/>
        <w:lang w:val="en-US" w:eastAsia="en-US" w:bidi="ar-SA"/>
      </w:rPr>
    </w:lvl>
    <w:lvl w:ilvl="2" w:tplc="D010B566">
      <w:numFmt w:val="bullet"/>
      <w:lvlText w:val="•"/>
      <w:lvlJc w:val="left"/>
      <w:pPr>
        <w:ind w:left="2976" w:hanging="360"/>
      </w:pPr>
      <w:rPr>
        <w:rFonts w:hint="default"/>
        <w:lang w:val="en-US" w:eastAsia="en-US" w:bidi="ar-SA"/>
      </w:rPr>
    </w:lvl>
    <w:lvl w:ilvl="3" w:tplc="981CD57C">
      <w:numFmt w:val="bullet"/>
      <w:lvlText w:val="•"/>
      <w:lvlJc w:val="left"/>
      <w:pPr>
        <w:ind w:left="3824" w:hanging="360"/>
      </w:pPr>
      <w:rPr>
        <w:rFonts w:hint="default"/>
        <w:lang w:val="en-US" w:eastAsia="en-US" w:bidi="ar-SA"/>
      </w:rPr>
    </w:lvl>
    <w:lvl w:ilvl="4" w:tplc="985A4E80">
      <w:numFmt w:val="bullet"/>
      <w:lvlText w:val="•"/>
      <w:lvlJc w:val="left"/>
      <w:pPr>
        <w:ind w:left="4672" w:hanging="360"/>
      </w:pPr>
      <w:rPr>
        <w:rFonts w:hint="default"/>
        <w:lang w:val="en-US" w:eastAsia="en-US" w:bidi="ar-SA"/>
      </w:rPr>
    </w:lvl>
    <w:lvl w:ilvl="5" w:tplc="D44877EE">
      <w:numFmt w:val="bullet"/>
      <w:lvlText w:val="•"/>
      <w:lvlJc w:val="left"/>
      <w:pPr>
        <w:ind w:left="5520" w:hanging="360"/>
      </w:pPr>
      <w:rPr>
        <w:rFonts w:hint="default"/>
        <w:lang w:val="en-US" w:eastAsia="en-US" w:bidi="ar-SA"/>
      </w:rPr>
    </w:lvl>
    <w:lvl w:ilvl="6" w:tplc="880A8DCE">
      <w:numFmt w:val="bullet"/>
      <w:lvlText w:val="•"/>
      <w:lvlJc w:val="left"/>
      <w:pPr>
        <w:ind w:left="6368" w:hanging="360"/>
      </w:pPr>
      <w:rPr>
        <w:rFonts w:hint="default"/>
        <w:lang w:val="en-US" w:eastAsia="en-US" w:bidi="ar-SA"/>
      </w:rPr>
    </w:lvl>
    <w:lvl w:ilvl="7" w:tplc="A5E8536A">
      <w:numFmt w:val="bullet"/>
      <w:lvlText w:val="•"/>
      <w:lvlJc w:val="left"/>
      <w:pPr>
        <w:ind w:left="7216" w:hanging="360"/>
      </w:pPr>
      <w:rPr>
        <w:rFonts w:hint="default"/>
        <w:lang w:val="en-US" w:eastAsia="en-US" w:bidi="ar-SA"/>
      </w:rPr>
    </w:lvl>
    <w:lvl w:ilvl="8" w:tplc="7E28326A">
      <w:numFmt w:val="bullet"/>
      <w:lvlText w:val="•"/>
      <w:lvlJc w:val="left"/>
      <w:pPr>
        <w:ind w:left="8064" w:hanging="360"/>
      </w:pPr>
      <w:rPr>
        <w:rFonts w:hint="default"/>
        <w:lang w:val="en-US" w:eastAsia="en-US" w:bidi="ar-SA"/>
      </w:rPr>
    </w:lvl>
  </w:abstractNum>
  <w:abstractNum w:abstractNumId="45" w15:restartNumberingAfterBreak="0">
    <w:nsid w:val="55155934"/>
    <w:multiLevelType w:val="multilevel"/>
    <w:tmpl w:val="F2E6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3A26F4"/>
    <w:multiLevelType w:val="multilevel"/>
    <w:tmpl w:val="392A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7F15430"/>
    <w:multiLevelType w:val="hybridMultilevel"/>
    <w:tmpl w:val="FFFFFFFF"/>
    <w:lvl w:ilvl="0" w:tplc="9ABCBCF6">
      <w:start w:val="1"/>
      <w:numFmt w:val="bullet"/>
      <w:lvlText w:val=""/>
      <w:lvlJc w:val="left"/>
      <w:pPr>
        <w:ind w:left="1080" w:hanging="360"/>
      </w:pPr>
      <w:rPr>
        <w:rFonts w:ascii="Symbol" w:hAnsi="Symbol" w:hint="default"/>
      </w:rPr>
    </w:lvl>
    <w:lvl w:ilvl="1" w:tplc="A4B073A2">
      <w:start w:val="1"/>
      <w:numFmt w:val="bullet"/>
      <w:lvlText w:val="o"/>
      <w:lvlJc w:val="left"/>
      <w:pPr>
        <w:ind w:left="1800" w:hanging="360"/>
      </w:pPr>
      <w:rPr>
        <w:rFonts w:ascii="Courier New" w:hAnsi="Courier New" w:hint="default"/>
      </w:rPr>
    </w:lvl>
    <w:lvl w:ilvl="2" w:tplc="AE7E84BE">
      <w:start w:val="1"/>
      <w:numFmt w:val="bullet"/>
      <w:lvlText w:val=""/>
      <w:lvlJc w:val="left"/>
      <w:pPr>
        <w:ind w:left="2520" w:hanging="360"/>
      </w:pPr>
      <w:rPr>
        <w:rFonts w:ascii="Wingdings" w:hAnsi="Wingdings" w:hint="default"/>
      </w:rPr>
    </w:lvl>
    <w:lvl w:ilvl="3" w:tplc="14B24E7E">
      <w:start w:val="1"/>
      <w:numFmt w:val="bullet"/>
      <w:lvlText w:val=""/>
      <w:lvlJc w:val="left"/>
      <w:pPr>
        <w:ind w:left="3240" w:hanging="360"/>
      </w:pPr>
      <w:rPr>
        <w:rFonts w:ascii="Symbol" w:hAnsi="Symbol" w:hint="default"/>
      </w:rPr>
    </w:lvl>
    <w:lvl w:ilvl="4" w:tplc="C8064C58">
      <w:start w:val="1"/>
      <w:numFmt w:val="bullet"/>
      <w:lvlText w:val="o"/>
      <w:lvlJc w:val="left"/>
      <w:pPr>
        <w:ind w:left="3960" w:hanging="360"/>
      </w:pPr>
      <w:rPr>
        <w:rFonts w:ascii="Courier New" w:hAnsi="Courier New" w:hint="default"/>
      </w:rPr>
    </w:lvl>
    <w:lvl w:ilvl="5" w:tplc="65306AE8">
      <w:start w:val="1"/>
      <w:numFmt w:val="bullet"/>
      <w:lvlText w:val=""/>
      <w:lvlJc w:val="left"/>
      <w:pPr>
        <w:ind w:left="4680" w:hanging="360"/>
      </w:pPr>
      <w:rPr>
        <w:rFonts w:ascii="Wingdings" w:hAnsi="Wingdings" w:hint="default"/>
      </w:rPr>
    </w:lvl>
    <w:lvl w:ilvl="6" w:tplc="BA503290">
      <w:start w:val="1"/>
      <w:numFmt w:val="bullet"/>
      <w:lvlText w:val=""/>
      <w:lvlJc w:val="left"/>
      <w:pPr>
        <w:ind w:left="5400" w:hanging="360"/>
      </w:pPr>
      <w:rPr>
        <w:rFonts w:ascii="Symbol" w:hAnsi="Symbol" w:hint="default"/>
      </w:rPr>
    </w:lvl>
    <w:lvl w:ilvl="7" w:tplc="291EBBBC">
      <w:start w:val="1"/>
      <w:numFmt w:val="bullet"/>
      <w:lvlText w:val="o"/>
      <w:lvlJc w:val="left"/>
      <w:pPr>
        <w:ind w:left="6120" w:hanging="360"/>
      </w:pPr>
      <w:rPr>
        <w:rFonts w:ascii="Courier New" w:hAnsi="Courier New" w:hint="default"/>
      </w:rPr>
    </w:lvl>
    <w:lvl w:ilvl="8" w:tplc="C780FB08">
      <w:start w:val="1"/>
      <w:numFmt w:val="bullet"/>
      <w:lvlText w:val=""/>
      <w:lvlJc w:val="left"/>
      <w:pPr>
        <w:ind w:left="6840" w:hanging="360"/>
      </w:pPr>
      <w:rPr>
        <w:rFonts w:ascii="Wingdings" w:hAnsi="Wingdings" w:hint="default"/>
      </w:rPr>
    </w:lvl>
  </w:abstractNum>
  <w:abstractNum w:abstractNumId="48" w15:restartNumberingAfterBreak="0">
    <w:nsid w:val="5BE47815"/>
    <w:multiLevelType w:val="hybridMultilevel"/>
    <w:tmpl w:val="1DFCC5BA"/>
    <w:lvl w:ilvl="0" w:tplc="0F6880EE">
      <w:start w:val="1"/>
      <w:numFmt w:val="decimal"/>
      <w:lvlText w:val="%1."/>
      <w:lvlJc w:val="left"/>
      <w:pPr>
        <w:ind w:left="559" w:hanging="500"/>
      </w:pPr>
      <w:rPr>
        <w:rFonts w:ascii="Arial" w:eastAsia="Arial" w:hAnsi="Arial" w:cs="Arial" w:hint="default"/>
        <w:b w:val="0"/>
        <w:bCs w:val="0"/>
        <w:i w:val="0"/>
        <w:iCs w:val="0"/>
        <w:spacing w:val="-1"/>
        <w:w w:val="99"/>
        <w:sz w:val="20"/>
        <w:szCs w:val="20"/>
        <w:lang w:val="en-US" w:eastAsia="en-US" w:bidi="ar-SA"/>
      </w:rPr>
    </w:lvl>
    <w:lvl w:ilvl="1" w:tplc="B1CA12FE">
      <w:start w:val="1"/>
      <w:numFmt w:val="decimal"/>
      <w:lvlText w:val="%2."/>
      <w:lvlJc w:val="left"/>
      <w:pPr>
        <w:ind w:left="1279" w:hanging="360"/>
      </w:pPr>
      <w:rPr>
        <w:rFonts w:ascii="Arial" w:eastAsia="Arial" w:hAnsi="Arial" w:cs="Arial" w:hint="default"/>
        <w:b w:val="0"/>
        <w:bCs w:val="0"/>
        <w:i w:val="0"/>
        <w:iCs w:val="0"/>
        <w:spacing w:val="-1"/>
        <w:w w:val="99"/>
        <w:sz w:val="20"/>
        <w:szCs w:val="20"/>
        <w:lang w:val="en-US" w:eastAsia="en-US" w:bidi="ar-SA"/>
      </w:rPr>
    </w:lvl>
    <w:lvl w:ilvl="2" w:tplc="DAFEC96E">
      <w:numFmt w:val="bullet"/>
      <w:lvlText w:val="•"/>
      <w:lvlJc w:val="left"/>
      <w:pPr>
        <w:ind w:left="2222" w:hanging="360"/>
      </w:pPr>
      <w:rPr>
        <w:rFonts w:hint="default"/>
        <w:lang w:val="en-US" w:eastAsia="en-US" w:bidi="ar-SA"/>
      </w:rPr>
    </w:lvl>
    <w:lvl w:ilvl="3" w:tplc="19C86596">
      <w:numFmt w:val="bullet"/>
      <w:lvlText w:val="•"/>
      <w:lvlJc w:val="left"/>
      <w:pPr>
        <w:ind w:left="3164" w:hanging="360"/>
      </w:pPr>
      <w:rPr>
        <w:rFonts w:hint="default"/>
        <w:lang w:val="en-US" w:eastAsia="en-US" w:bidi="ar-SA"/>
      </w:rPr>
    </w:lvl>
    <w:lvl w:ilvl="4" w:tplc="A88EC57E">
      <w:numFmt w:val="bullet"/>
      <w:lvlText w:val="•"/>
      <w:lvlJc w:val="left"/>
      <w:pPr>
        <w:ind w:left="4106" w:hanging="360"/>
      </w:pPr>
      <w:rPr>
        <w:rFonts w:hint="default"/>
        <w:lang w:val="en-US" w:eastAsia="en-US" w:bidi="ar-SA"/>
      </w:rPr>
    </w:lvl>
    <w:lvl w:ilvl="5" w:tplc="1908CB90">
      <w:numFmt w:val="bullet"/>
      <w:lvlText w:val="•"/>
      <w:lvlJc w:val="left"/>
      <w:pPr>
        <w:ind w:left="5048" w:hanging="360"/>
      </w:pPr>
      <w:rPr>
        <w:rFonts w:hint="default"/>
        <w:lang w:val="en-US" w:eastAsia="en-US" w:bidi="ar-SA"/>
      </w:rPr>
    </w:lvl>
    <w:lvl w:ilvl="6" w:tplc="0E16C21E">
      <w:numFmt w:val="bullet"/>
      <w:lvlText w:val="•"/>
      <w:lvlJc w:val="left"/>
      <w:pPr>
        <w:ind w:left="5991" w:hanging="360"/>
      </w:pPr>
      <w:rPr>
        <w:rFonts w:hint="default"/>
        <w:lang w:val="en-US" w:eastAsia="en-US" w:bidi="ar-SA"/>
      </w:rPr>
    </w:lvl>
    <w:lvl w:ilvl="7" w:tplc="6D8619AC">
      <w:numFmt w:val="bullet"/>
      <w:lvlText w:val="•"/>
      <w:lvlJc w:val="left"/>
      <w:pPr>
        <w:ind w:left="6933" w:hanging="360"/>
      </w:pPr>
      <w:rPr>
        <w:rFonts w:hint="default"/>
        <w:lang w:val="en-US" w:eastAsia="en-US" w:bidi="ar-SA"/>
      </w:rPr>
    </w:lvl>
    <w:lvl w:ilvl="8" w:tplc="5F1084E2">
      <w:numFmt w:val="bullet"/>
      <w:lvlText w:val="•"/>
      <w:lvlJc w:val="left"/>
      <w:pPr>
        <w:ind w:left="7875" w:hanging="360"/>
      </w:pPr>
      <w:rPr>
        <w:rFonts w:hint="default"/>
        <w:lang w:val="en-US" w:eastAsia="en-US" w:bidi="ar-SA"/>
      </w:rPr>
    </w:lvl>
  </w:abstractNum>
  <w:abstractNum w:abstractNumId="49" w15:restartNumberingAfterBreak="0">
    <w:nsid w:val="5CDE7D9A"/>
    <w:multiLevelType w:val="multilevel"/>
    <w:tmpl w:val="9076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EC278E6"/>
    <w:multiLevelType w:val="multilevel"/>
    <w:tmpl w:val="A208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F9944E6"/>
    <w:multiLevelType w:val="multilevel"/>
    <w:tmpl w:val="C86E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CE229A"/>
    <w:multiLevelType w:val="hybridMultilevel"/>
    <w:tmpl w:val="555E490E"/>
    <w:lvl w:ilvl="0" w:tplc="F13C3EDE">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32E27A90">
      <w:numFmt w:val="bullet"/>
      <w:lvlText w:val="•"/>
      <w:lvlJc w:val="left"/>
      <w:pPr>
        <w:ind w:left="2128" w:hanging="360"/>
      </w:pPr>
      <w:rPr>
        <w:rFonts w:hint="default"/>
        <w:lang w:val="en-US" w:eastAsia="en-US" w:bidi="ar-SA"/>
      </w:rPr>
    </w:lvl>
    <w:lvl w:ilvl="2" w:tplc="7F9CF0BC">
      <w:numFmt w:val="bullet"/>
      <w:lvlText w:val="•"/>
      <w:lvlJc w:val="left"/>
      <w:pPr>
        <w:ind w:left="2976" w:hanging="360"/>
      </w:pPr>
      <w:rPr>
        <w:rFonts w:hint="default"/>
        <w:lang w:val="en-US" w:eastAsia="en-US" w:bidi="ar-SA"/>
      </w:rPr>
    </w:lvl>
    <w:lvl w:ilvl="3" w:tplc="25385C9C">
      <w:numFmt w:val="bullet"/>
      <w:lvlText w:val="•"/>
      <w:lvlJc w:val="left"/>
      <w:pPr>
        <w:ind w:left="3824" w:hanging="360"/>
      </w:pPr>
      <w:rPr>
        <w:rFonts w:hint="default"/>
        <w:lang w:val="en-US" w:eastAsia="en-US" w:bidi="ar-SA"/>
      </w:rPr>
    </w:lvl>
    <w:lvl w:ilvl="4" w:tplc="22068CDE">
      <w:numFmt w:val="bullet"/>
      <w:lvlText w:val="•"/>
      <w:lvlJc w:val="left"/>
      <w:pPr>
        <w:ind w:left="4672" w:hanging="360"/>
      </w:pPr>
      <w:rPr>
        <w:rFonts w:hint="default"/>
        <w:lang w:val="en-US" w:eastAsia="en-US" w:bidi="ar-SA"/>
      </w:rPr>
    </w:lvl>
    <w:lvl w:ilvl="5" w:tplc="C9B2683A">
      <w:numFmt w:val="bullet"/>
      <w:lvlText w:val="•"/>
      <w:lvlJc w:val="left"/>
      <w:pPr>
        <w:ind w:left="5520" w:hanging="360"/>
      </w:pPr>
      <w:rPr>
        <w:rFonts w:hint="default"/>
        <w:lang w:val="en-US" w:eastAsia="en-US" w:bidi="ar-SA"/>
      </w:rPr>
    </w:lvl>
    <w:lvl w:ilvl="6" w:tplc="114A82C8">
      <w:numFmt w:val="bullet"/>
      <w:lvlText w:val="•"/>
      <w:lvlJc w:val="left"/>
      <w:pPr>
        <w:ind w:left="6368" w:hanging="360"/>
      </w:pPr>
      <w:rPr>
        <w:rFonts w:hint="default"/>
        <w:lang w:val="en-US" w:eastAsia="en-US" w:bidi="ar-SA"/>
      </w:rPr>
    </w:lvl>
    <w:lvl w:ilvl="7" w:tplc="903E30D0">
      <w:numFmt w:val="bullet"/>
      <w:lvlText w:val="•"/>
      <w:lvlJc w:val="left"/>
      <w:pPr>
        <w:ind w:left="7216" w:hanging="360"/>
      </w:pPr>
      <w:rPr>
        <w:rFonts w:hint="default"/>
        <w:lang w:val="en-US" w:eastAsia="en-US" w:bidi="ar-SA"/>
      </w:rPr>
    </w:lvl>
    <w:lvl w:ilvl="8" w:tplc="163A0144">
      <w:numFmt w:val="bullet"/>
      <w:lvlText w:val="•"/>
      <w:lvlJc w:val="left"/>
      <w:pPr>
        <w:ind w:left="8064" w:hanging="360"/>
      </w:pPr>
      <w:rPr>
        <w:rFonts w:hint="default"/>
        <w:lang w:val="en-US" w:eastAsia="en-US" w:bidi="ar-SA"/>
      </w:rPr>
    </w:lvl>
  </w:abstractNum>
  <w:abstractNum w:abstractNumId="53" w15:restartNumberingAfterBreak="0">
    <w:nsid w:val="62B4640C"/>
    <w:multiLevelType w:val="hybridMultilevel"/>
    <w:tmpl w:val="E9A87A7A"/>
    <w:lvl w:ilvl="0" w:tplc="3AB488CC">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822E8D2A">
      <w:numFmt w:val="bullet"/>
      <w:lvlText w:val="•"/>
      <w:lvlJc w:val="left"/>
      <w:pPr>
        <w:ind w:left="2128" w:hanging="360"/>
      </w:pPr>
      <w:rPr>
        <w:rFonts w:hint="default"/>
        <w:lang w:val="en-US" w:eastAsia="en-US" w:bidi="ar-SA"/>
      </w:rPr>
    </w:lvl>
    <w:lvl w:ilvl="2" w:tplc="29C6E3F8">
      <w:numFmt w:val="bullet"/>
      <w:lvlText w:val="•"/>
      <w:lvlJc w:val="left"/>
      <w:pPr>
        <w:ind w:left="2976" w:hanging="360"/>
      </w:pPr>
      <w:rPr>
        <w:rFonts w:hint="default"/>
        <w:lang w:val="en-US" w:eastAsia="en-US" w:bidi="ar-SA"/>
      </w:rPr>
    </w:lvl>
    <w:lvl w:ilvl="3" w:tplc="4D8A02C0">
      <w:numFmt w:val="bullet"/>
      <w:lvlText w:val="•"/>
      <w:lvlJc w:val="left"/>
      <w:pPr>
        <w:ind w:left="3824" w:hanging="360"/>
      </w:pPr>
      <w:rPr>
        <w:rFonts w:hint="default"/>
        <w:lang w:val="en-US" w:eastAsia="en-US" w:bidi="ar-SA"/>
      </w:rPr>
    </w:lvl>
    <w:lvl w:ilvl="4" w:tplc="C0C02658">
      <w:numFmt w:val="bullet"/>
      <w:lvlText w:val="•"/>
      <w:lvlJc w:val="left"/>
      <w:pPr>
        <w:ind w:left="4672" w:hanging="360"/>
      </w:pPr>
      <w:rPr>
        <w:rFonts w:hint="default"/>
        <w:lang w:val="en-US" w:eastAsia="en-US" w:bidi="ar-SA"/>
      </w:rPr>
    </w:lvl>
    <w:lvl w:ilvl="5" w:tplc="4D4A9664">
      <w:numFmt w:val="bullet"/>
      <w:lvlText w:val="•"/>
      <w:lvlJc w:val="left"/>
      <w:pPr>
        <w:ind w:left="5520" w:hanging="360"/>
      </w:pPr>
      <w:rPr>
        <w:rFonts w:hint="default"/>
        <w:lang w:val="en-US" w:eastAsia="en-US" w:bidi="ar-SA"/>
      </w:rPr>
    </w:lvl>
    <w:lvl w:ilvl="6" w:tplc="ED1E3B9C">
      <w:numFmt w:val="bullet"/>
      <w:lvlText w:val="•"/>
      <w:lvlJc w:val="left"/>
      <w:pPr>
        <w:ind w:left="6368" w:hanging="360"/>
      </w:pPr>
      <w:rPr>
        <w:rFonts w:hint="default"/>
        <w:lang w:val="en-US" w:eastAsia="en-US" w:bidi="ar-SA"/>
      </w:rPr>
    </w:lvl>
    <w:lvl w:ilvl="7" w:tplc="482A0B8E">
      <w:numFmt w:val="bullet"/>
      <w:lvlText w:val="•"/>
      <w:lvlJc w:val="left"/>
      <w:pPr>
        <w:ind w:left="7216" w:hanging="360"/>
      </w:pPr>
      <w:rPr>
        <w:rFonts w:hint="default"/>
        <w:lang w:val="en-US" w:eastAsia="en-US" w:bidi="ar-SA"/>
      </w:rPr>
    </w:lvl>
    <w:lvl w:ilvl="8" w:tplc="C164CE8E">
      <w:numFmt w:val="bullet"/>
      <w:lvlText w:val="•"/>
      <w:lvlJc w:val="left"/>
      <w:pPr>
        <w:ind w:left="8064" w:hanging="360"/>
      </w:pPr>
      <w:rPr>
        <w:rFonts w:hint="default"/>
        <w:lang w:val="en-US" w:eastAsia="en-US" w:bidi="ar-SA"/>
      </w:rPr>
    </w:lvl>
  </w:abstractNum>
  <w:abstractNum w:abstractNumId="54" w15:restartNumberingAfterBreak="0">
    <w:nsid w:val="63034245"/>
    <w:multiLevelType w:val="multilevel"/>
    <w:tmpl w:val="3E1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5F069F"/>
    <w:multiLevelType w:val="hybridMultilevel"/>
    <w:tmpl w:val="7F1A84D2"/>
    <w:lvl w:ilvl="0" w:tplc="15E45360">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196C8B90">
      <w:start w:val="1"/>
      <w:numFmt w:val="decimal"/>
      <w:lvlText w:val="%2."/>
      <w:lvlJc w:val="left"/>
      <w:pPr>
        <w:ind w:left="1400" w:hanging="363"/>
      </w:pPr>
      <w:rPr>
        <w:rFonts w:ascii="Arial" w:eastAsia="Arial" w:hAnsi="Arial" w:cs="Arial" w:hint="default"/>
        <w:b w:val="0"/>
        <w:bCs w:val="0"/>
        <w:i w:val="0"/>
        <w:iCs w:val="0"/>
        <w:spacing w:val="-2"/>
        <w:w w:val="98"/>
        <w:sz w:val="20"/>
        <w:szCs w:val="20"/>
        <w:lang w:val="en-US" w:eastAsia="en-US" w:bidi="ar-SA"/>
      </w:rPr>
    </w:lvl>
    <w:lvl w:ilvl="2" w:tplc="73FCF726">
      <w:numFmt w:val="bullet"/>
      <w:lvlText w:val="•"/>
      <w:lvlJc w:val="left"/>
      <w:pPr>
        <w:ind w:left="2328" w:hanging="363"/>
      </w:pPr>
      <w:rPr>
        <w:rFonts w:hint="default"/>
        <w:lang w:val="en-US" w:eastAsia="en-US" w:bidi="ar-SA"/>
      </w:rPr>
    </w:lvl>
    <w:lvl w:ilvl="3" w:tplc="11400AA2">
      <w:numFmt w:val="bullet"/>
      <w:lvlText w:val="•"/>
      <w:lvlJc w:val="left"/>
      <w:pPr>
        <w:ind w:left="3257" w:hanging="363"/>
      </w:pPr>
      <w:rPr>
        <w:rFonts w:hint="default"/>
        <w:lang w:val="en-US" w:eastAsia="en-US" w:bidi="ar-SA"/>
      </w:rPr>
    </w:lvl>
    <w:lvl w:ilvl="4" w:tplc="6EA8AD2E">
      <w:numFmt w:val="bullet"/>
      <w:lvlText w:val="•"/>
      <w:lvlJc w:val="left"/>
      <w:pPr>
        <w:ind w:left="4186" w:hanging="363"/>
      </w:pPr>
      <w:rPr>
        <w:rFonts w:hint="default"/>
        <w:lang w:val="en-US" w:eastAsia="en-US" w:bidi="ar-SA"/>
      </w:rPr>
    </w:lvl>
    <w:lvl w:ilvl="5" w:tplc="3FFC0DE0">
      <w:numFmt w:val="bullet"/>
      <w:lvlText w:val="•"/>
      <w:lvlJc w:val="left"/>
      <w:pPr>
        <w:ind w:left="5115" w:hanging="363"/>
      </w:pPr>
      <w:rPr>
        <w:rFonts w:hint="default"/>
        <w:lang w:val="en-US" w:eastAsia="en-US" w:bidi="ar-SA"/>
      </w:rPr>
    </w:lvl>
    <w:lvl w:ilvl="6" w:tplc="B456FFBA">
      <w:numFmt w:val="bullet"/>
      <w:lvlText w:val="•"/>
      <w:lvlJc w:val="left"/>
      <w:pPr>
        <w:ind w:left="6044" w:hanging="363"/>
      </w:pPr>
      <w:rPr>
        <w:rFonts w:hint="default"/>
        <w:lang w:val="en-US" w:eastAsia="en-US" w:bidi="ar-SA"/>
      </w:rPr>
    </w:lvl>
    <w:lvl w:ilvl="7" w:tplc="4A447EA4">
      <w:numFmt w:val="bullet"/>
      <w:lvlText w:val="•"/>
      <w:lvlJc w:val="left"/>
      <w:pPr>
        <w:ind w:left="6973" w:hanging="363"/>
      </w:pPr>
      <w:rPr>
        <w:rFonts w:hint="default"/>
        <w:lang w:val="en-US" w:eastAsia="en-US" w:bidi="ar-SA"/>
      </w:rPr>
    </w:lvl>
    <w:lvl w:ilvl="8" w:tplc="D3143D40">
      <w:numFmt w:val="bullet"/>
      <w:lvlText w:val="•"/>
      <w:lvlJc w:val="left"/>
      <w:pPr>
        <w:ind w:left="7902" w:hanging="363"/>
      </w:pPr>
      <w:rPr>
        <w:rFonts w:hint="default"/>
        <w:lang w:val="en-US" w:eastAsia="en-US" w:bidi="ar-SA"/>
      </w:rPr>
    </w:lvl>
  </w:abstractNum>
  <w:abstractNum w:abstractNumId="56" w15:restartNumberingAfterBreak="0">
    <w:nsid w:val="63F0362A"/>
    <w:multiLevelType w:val="hybridMultilevel"/>
    <w:tmpl w:val="3800AADA"/>
    <w:lvl w:ilvl="0" w:tplc="EA9879C4">
      <w:start w:val="1"/>
      <w:numFmt w:val="decimal"/>
      <w:lvlText w:val="%1."/>
      <w:lvlJc w:val="left"/>
      <w:pPr>
        <w:ind w:left="1999" w:hanging="660"/>
      </w:pPr>
      <w:rPr>
        <w:rFonts w:ascii="Arial" w:eastAsia="Arial" w:hAnsi="Arial" w:cs="Arial" w:hint="default"/>
        <w:b w:val="0"/>
        <w:bCs w:val="0"/>
        <w:i w:val="0"/>
        <w:iCs w:val="0"/>
        <w:spacing w:val="-1"/>
        <w:w w:val="99"/>
        <w:sz w:val="20"/>
        <w:szCs w:val="20"/>
        <w:lang w:val="en-US" w:eastAsia="en-US" w:bidi="ar-SA"/>
      </w:rPr>
    </w:lvl>
    <w:lvl w:ilvl="1" w:tplc="EE086C8E">
      <w:numFmt w:val="bullet"/>
      <w:lvlText w:val="•"/>
      <w:lvlJc w:val="left"/>
      <w:pPr>
        <w:ind w:left="2776" w:hanging="660"/>
      </w:pPr>
      <w:rPr>
        <w:rFonts w:hint="default"/>
        <w:lang w:val="en-US" w:eastAsia="en-US" w:bidi="ar-SA"/>
      </w:rPr>
    </w:lvl>
    <w:lvl w:ilvl="2" w:tplc="E7983E70">
      <w:numFmt w:val="bullet"/>
      <w:lvlText w:val="•"/>
      <w:lvlJc w:val="left"/>
      <w:pPr>
        <w:ind w:left="3552" w:hanging="660"/>
      </w:pPr>
      <w:rPr>
        <w:rFonts w:hint="default"/>
        <w:lang w:val="en-US" w:eastAsia="en-US" w:bidi="ar-SA"/>
      </w:rPr>
    </w:lvl>
    <w:lvl w:ilvl="3" w:tplc="BC907D02">
      <w:numFmt w:val="bullet"/>
      <w:lvlText w:val="•"/>
      <w:lvlJc w:val="left"/>
      <w:pPr>
        <w:ind w:left="4328" w:hanging="660"/>
      </w:pPr>
      <w:rPr>
        <w:rFonts w:hint="default"/>
        <w:lang w:val="en-US" w:eastAsia="en-US" w:bidi="ar-SA"/>
      </w:rPr>
    </w:lvl>
    <w:lvl w:ilvl="4" w:tplc="32BEF5AA">
      <w:numFmt w:val="bullet"/>
      <w:lvlText w:val="•"/>
      <w:lvlJc w:val="left"/>
      <w:pPr>
        <w:ind w:left="5104" w:hanging="660"/>
      </w:pPr>
      <w:rPr>
        <w:rFonts w:hint="default"/>
        <w:lang w:val="en-US" w:eastAsia="en-US" w:bidi="ar-SA"/>
      </w:rPr>
    </w:lvl>
    <w:lvl w:ilvl="5" w:tplc="194AB4A8">
      <w:numFmt w:val="bullet"/>
      <w:lvlText w:val="•"/>
      <w:lvlJc w:val="left"/>
      <w:pPr>
        <w:ind w:left="5880" w:hanging="660"/>
      </w:pPr>
      <w:rPr>
        <w:rFonts w:hint="default"/>
        <w:lang w:val="en-US" w:eastAsia="en-US" w:bidi="ar-SA"/>
      </w:rPr>
    </w:lvl>
    <w:lvl w:ilvl="6" w:tplc="308A681E">
      <w:numFmt w:val="bullet"/>
      <w:lvlText w:val="•"/>
      <w:lvlJc w:val="left"/>
      <w:pPr>
        <w:ind w:left="6656" w:hanging="660"/>
      </w:pPr>
      <w:rPr>
        <w:rFonts w:hint="default"/>
        <w:lang w:val="en-US" w:eastAsia="en-US" w:bidi="ar-SA"/>
      </w:rPr>
    </w:lvl>
    <w:lvl w:ilvl="7" w:tplc="D61ECF0E">
      <w:numFmt w:val="bullet"/>
      <w:lvlText w:val="•"/>
      <w:lvlJc w:val="left"/>
      <w:pPr>
        <w:ind w:left="7432" w:hanging="660"/>
      </w:pPr>
      <w:rPr>
        <w:rFonts w:hint="default"/>
        <w:lang w:val="en-US" w:eastAsia="en-US" w:bidi="ar-SA"/>
      </w:rPr>
    </w:lvl>
    <w:lvl w:ilvl="8" w:tplc="CE02CC40">
      <w:numFmt w:val="bullet"/>
      <w:lvlText w:val="•"/>
      <w:lvlJc w:val="left"/>
      <w:pPr>
        <w:ind w:left="8208" w:hanging="660"/>
      </w:pPr>
      <w:rPr>
        <w:rFonts w:hint="default"/>
        <w:lang w:val="en-US" w:eastAsia="en-US" w:bidi="ar-SA"/>
      </w:rPr>
    </w:lvl>
  </w:abstractNum>
  <w:abstractNum w:abstractNumId="57" w15:restartNumberingAfterBreak="0">
    <w:nsid w:val="667F5B47"/>
    <w:multiLevelType w:val="hybridMultilevel"/>
    <w:tmpl w:val="FA26412E"/>
    <w:lvl w:ilvl="0" w:tplc="E2CC61C0">
      <w:start w:val="1"/>
      <w:numFmt w:val="decimal"/>
      <w:lvlText w:val="%1."/>
      <w:lvlJc w:val="left"/>
      <w:pPr>
        <w:ind w:left="1280" w:hanging="360"/>
      </w:pPr>
      <w:rPr>
        <w:rFonts w:ascii="Arial" w:eastAsia="Arial" w:hAnsi="Arial" w:cs="Arial" w:hint="default"/>
        <w:b w:val="0"/>
        <w:bCs w:val="0"/>
        <w:i w:val="0"/>
        <w:iCs w:val="0"/>
        <w:spacing w:val="-1"/>
        <w:w w:val="99"/>
        <w:sz w:val="20"/>
        <w:szCs w:val="20"/>
        <w:lang w:val="en-US" w:eastAsia="en-US" w:bidi="ar-SA"/>
      </w:rPr>
    </w:lvl>
    <w:lvl w:ilvl="1" w:tplc="779074F8">
      <w:numFmt w:val="bullet"/>
      <w:lvlText w:val="•"/>
      <w:lvlJc w:val="left"/>
      <w:pPr>
        <w:ind w:left="2128" w:hanging="360"/>
      </w:pPr>
      <w:rPr>
        <w:rFonts w:hint="default"/>
        <w:lang w:val="en-US" w:eastAsia="en-US" w:bidi="ar-SA"/>
      </w:rPr>
    </w:lvl>
    <w:lvl w:ilvl="2" w:tplc="AD8AFC2E">
      <w:numFmt w:val="bullet"/>
      <w:lvlText w:val="•"/>
      <w:lvlJc w:val="left"/>
      <w:pPr>
        <w:ind w:left="2976" w:hanging="360"/>
      </w:pPr>
      <w:rPr>
        <w:rFonts w:hint="default"/>
        <w:lang w:val="en-US" w:eastAsia="en-US" w:bidi="ar-SA"/>
      </w:rPr>
    </w:lvl>
    <w:lvl w:ilvl="3" w:tplc="3EACE0BE">
      <w:numFmt w:val="bullet"/>
      <w:lvlText w:val="•"/>
      <w:lvlJc w:val="left"/>
      <w:pPr>
        <w:ind w:left="3824" w:hanging="360"/>
      </w:pPr>
      <w:rPr>
        <w:rFonts w:hint="default"/>
        <w:lang w:val="en-US" w:eastAsia="en-US" w:bidi="ar-SA"/>
      </w:rPr>
    </w:lvl>
    <w:lvl w:ilvl="4" w:tplc="635C44F4">
      <w:numFmt w:val="bullet"/>
      <w:lvlText w:val="•"/>
      <w:lvlJc w:val="left"/>
      <w:pPr>
        <w:ind w:left="4672" w:hanging="360"/>
      </w:pPr>
      <w:rPr>
        <w:rFonts w:hint="default"/>
        <w:lang w:val="en-US" w:eastAsia="en-US" w:bidi="ar-SA"/>
      </w:rPr>
    </w:lvl>
    <w:lvl w:ilvl="5" w:tplc="B78AD0A0">
      <w:numFmt w:val="bullet"/>
      <w:lvlText w:val="•"/>
      <w:lvlJc w:val="left"/>
      <w:pPr>
        <w:ind w:left="5520" w:hanging="360"/>
      </w:pPr>
      <w:rPr>
        <w:rFonts w:hint="default"/>
        <w:lang w:val="en-US" w:eastAsia="en-US" w:bidi="ar-SA"/>
      </w:rPr>
    </w:lvl>
    <w:lvl w:ilvl="6" w:tplc="32A44F32">
      <w:numFmt w:val="bullet"/>
      <w:lvlText w:val="•"/>
      <w:lvlJc w:val="left"/>
      <w:pPr>
        <w:ind w:left="6368" w:hanging="360"/>
      </w:pPr>
      <w:rPr>
        <w:rFonts w:hint="default"/>
        <w:lang w:val="en-US" w:eastAsia="en-US" w:bidi="ar-SA"/>
      </w:rPr>
    </w:lvl>
    <w:lvl w:ilvl="7" w:tplc="C572376E">
      <w:numFmt w:val="bullet"/>
      <w:lvlText w:val="•"/>
      <w:lvlJc w:val="left"/>
      <w:pPr>
        <w:ind w:left="7216" w:hanging="360"/>
      </w:pPr>
      <w:rPr>
        <w:rFonts w:hint="default"/>
        <w:lang w:val="en-US" w:eastAsia="en-US" w:bidi="ar-SA"/>
      </w:rPr>
    </w:lvl>
    <w:lvl w:ilvl="8" w:tplc="C58AE0FE">
      <w:numFmt w:val="bullet"/>
      <w:lvlText w:val="•"/>
      <w:lvlJc w:val="left"/>
      <w:pPr>
        <w:ind w:left="8064" w:hanging="360"/>
      </w:pPr>
      <w:rPr>
        <w:rFonts w:hint="default"/>
        <w:lang w:val="en-US" w:eastAsia="en-US" w:bidi="ar-SA"/>
      </w:rPr>
    </w:lvl>
  </w:abstractNum>
  <w:abstractNum w:abstractNumId="58" w15:restartNumberingAfterBreak="0">
    <w:nsid w:val="66D95921"/>
    <w:multiLevelType w:val="hybridMultilevel"/>
    <w:tmpl w:val="3D1E35E6"/>
    <w:lvl w:ilvl="0" w:tplc="4808D844">
      <w:numFmt w:val="bullet"/>
      <w:lvlText w:val=""/>
      <w:lvlJc w:val="left"/>
      <w:pPr>
        <w:ind w:left="1279" w:hanging="360"/>
      </w:pPr>
      <w:rPr>
        <w:rFonts w:ascii="Symbol" w:eastAsia="Symbol" w:hAnsi="Symbol" w:cs="Symbol" w:hint="default"/>
        <w:b w:val="0"/>
        <w:bCs w:val="0"/>
        <w:i w:val="0"/>
        <w:iCs w:val="0"/>
        <w:spacing w:val="0"/>
        <w:w w:val="99"/>
        <w:sz w:val="20"/>
        <w:szCs w:val="20"/>
        <w:lang w:val="en-US" w:eastAsia="en-US" w:bidi="ar-SA"/>
      </w:rPr>
    </w:lvl>
    <w:lvl w:ilvl="1" w:tplc="64EE8486">
      <w:numFmt w:val="bullet"/>
      <w:lvlText w:val="•"/>
      <w:lvlJc w:val="left"/>
      <w:pPr>
        <w:ind w:left="2128" w:hanging="360"/>
      </w:pPr>
      <w:rPr>
        <w:rFonts w:hint="default"/>
        <w:lang w:val="en-US" w:eastAsia="en-US" w:bidi="ar-SA"/>
      </w:rPr>
    </w:lvl>
    <w:lvl w:ilvl="2" w:tplc="7C44A604">
      <w:numFmt w:val="bullet"/>
      <w:lvlText w:val="•"/>
      <w:lvlJc w:val="left"/>
      <w:pPr>
        <w:ind w:left="2976" w:hanging="360"/>
      </w:pPr>
      <w:rPr>
        <w:rFonts w:hint="default"/>
        <w:lang w:val="en-US" w:eastAsia="en-US" w:bidi="ar-SA"/>
      </w:rPr>
    </w:lvl>
    <w:lvl w:ilvl="3" w:tplc="90D48DE2">
      <w:numFmt w:val="bullet"/>
      <w:lvlText w:val="•"/>
      <w:lvlJc w:val="left"/>
      <w:pPr>
        <w:ind w:left="3824" w:hanging="360"/>
      </w:pPr>
      <w:rPr>
        <w:rFonts w:hint="default"/>
        <w:lang w:val="en-US" w:eastAsia="en-US" w:bidi="ar-SA"/>
      </w:rPr>
    </w:lvl>
    <w:lvl w:ilvl="4" w:tplc="BA84F39C">
      <w:numFmt w:val="bullet"/>
      <w:lvlText w:val="•"/>
      <w:lvlJc w:val="left"/>
      <w:pPr>
        <w:ind w:left="4672" w:hanging="360"/>
      </w:pPr>
      <w:rPr>
        <w:rFonts w:hint="default"/>
        <w:lang w:val="en-US" w:eastAsia="en-US" w:bidi="ar-SA"/>
      </w:rPr>
    </w:lvl>
    <w:lvl w:ilvl="5" w:tplc="4702A510">
      <w:numFmt w:val="bullet"/>
      <w:lvlText w:val="•"/>
      <w:lvlJc w:val="left"/>
      <w:pPr>
        <w:ind w:left="5520" w:hanging="360"/>
      </w:pPr>
      <w:rPr>
        <w:rFonts w:hint="default"/>
        <w:lang w:val="en-US" w:eastAsia="en-US" w:bidi="ar-SA"/>
      </w:rPr>
    </w:lvl>
    <w:lvl w:ilvl="6" w:tplc="F5E4EB10">
      <w:numFmt w:val="bullet"/>
      <w:lvlText w:val="•"/>
      <w:lvlJc w:val="left"/>
      <w:pPr>
        <w:ind w:left="6368" w:hanging="360"/>
      </w:pPr>
      <w:rPr>
        <w:rFonts w:hint="default"/>
        <w:lang w:val="en-US" w:eastAsia="en-US" w:bidi="ar-SA"/>
      </w:rPr>
    </w:lvl>
    <w:lvl w:ilvl="7" w:tplc="44189B74">
      <w:numFmt w:val="bullet"/>
      <w:lvlText w:val="•"/>
      <w:lvlJc w:val="left"/>
      <w:pPr>
        <w:ind w:left="7216" w:hanging="360"/>
      </w:pPr>
      <w:rPr>
        <w:rFonts w:hint="default"/>
        <w:lang w:val="en-US" w:eastAsia="en-US" w:bidi="ar-SA"/>
      </w:rPr>
    </w:lvl>
    <w:lvl w:ilvl="8" w:tplc="2D1E45D4">
      <w:numFmt w:val="bullet"/>
      <w:lvlText w:val="•"/>
      <w:lvlJc w:val="left"/>
      <w:pPr>
        <w:ind w:left="8064" w:hanging="360"/>
      </w:pPr>
      <w:rPr>
        <w:rFonts w:hint="default"/>
        <w:lang w:val="en-US" w:eastAsia="en-US" w:bidi="ar-SA"/>
      </w:rPr>
    </w:lvl>
  </w:abstractNum>
  <w:abstractNum w:abstractNumId="59" w15:restartNumberingAfterBreak="0">
    <w:nsid w:val="678D6961"/>
    <w:multiLevelType w:val="hybridMultilevel"/>
    <w:tmpl w:val="E958591C"/>
    <w:lvl w:ilvl="0" w:tplc="E00CAE52">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290E4614">
      <w:start w:val="1"/>
      <w:numFmt w:val="decimal"/>
      <w:lvlText w:val="%2."/>
      <w:lvlJc w:val="left"/>
      <w:pPr>
        <w:ind w:left="2720" w:hanging="346"/>
      </w:pPr>
      <w:rPr>
        <w:rFonts w:ascii="Arial" w:eastAsia="Arial" w:hAnsi="Arial" w:cs="Arial" w:hint="default"/>
        <w:b w:val="0"/>
        <w:bCs w:val="0"/>
        <w:i w:val="0"/>
        <w:iCs w:val="0"/>
        <w:spacing w:val="-1"/>
        <w:w w:val="99"/>
        <w:sz w:val="20"/>
        <w:szCs w:val="20"/>
        <w:lang w:val="en-US" w:eastAsia="en-US" w:bidi="ar-SA"/>
      </w:rPr>
    </w:lvl>
    <w:lvl w:ilvl="2" w:tplc="E1C2900C">
      <w:numFmt w:val="bullet"/>
      <w:lvlText w:val="•"/>
      <w:lvlJc w:val="left"/>
      <w:pPr>
        <w:ind w:left="3502" w:hanging="346"/>
      </w:pPr>
      <w:rPr>
        <w:rFonts w:hint="default"/>
        <w:lang w:val="en-US" w:eastAsia="en-US" w:bidi="ar-SA"/>
      </w:rPr>
    </w:lvl>
    <w:lvl w:ilvl="3" w:tplc="9B48B3A6">
      <w:numFmt w:val="bullet"/>
      <w:lvlText w:val="•"/>
      <w:lvlJc w:val="left"/>
      <w:pPr>
        <w:ind w:left="4284" w:hanging="346"/>
      </w:pPr>
      <w:rPr>
        <w:rFonts w:hint="default"/>
        <w:lang w:val="en-US" w:eastAsia="en-US" w:bidi="ar-SA"/>
      </w:rPr>
    </w:lvl>
    <w:lvl w:ilvl="4" w:tplc="8522E1C6">
      <w:numFmt w:val="bullet"/>
      <w:lvlText w:val="•"/>
      <w:lvlJc w:val="left"/>
      <w:pPr>
        <w:ind w:left="5066" w:hanging="346"/>
      </w:pPr>
      <w:rPr>
        <w:rFonts w:hint="default"/>
        <w:lang w:val="en-US" w:eastAsia="en-US" w:bidi="ar-SA"/>
      </w:rPr>
    </w:lvl>
    <w:lvl w:ilvl="5" w:tplc="2B804516">
      <w:numFmt w:val="bullet"/>
      <w:lvlText w:val="•"/>
      <w:lvlJc w:val="left"/>
      <w:pPr>
        <w:ind w:left="5848" w:hanging="346"/>
      </w:pPr>
      <w:rPr>
        <w:rFonts w:hint="default"/>
        <w:lang w:val="en-US" w:eastAsia="en-US" w:bidi="ar-SA"/>
      </w:rPr>
    </w:lvl>
    <w:lvl w:ilvl="6" w:tplc="F28A2838">
      <w:numFmt w:val="bullet"/>
      <w:lvlText w:val="•"/>
      <w:lvlJc w:val="left"/>
      <w:pPr>
        <w:ind w:left="6631" w:hanging="346"/>
      </w:pPr>
      <w:rPr>
        <w:rFonts w:hint="default"/>
        <w:lang w:val="en-US" w:eastAsia="en-US" w:bidi="ar-SA"/>
      </w:rPr>
    </w:lvl>
    <w:lvl w:ilvl="7" w:tplc="5A5AB886">
      <w:numFmt w:val="bullet"/>
      <w:lvlText w:val="•"/>
      <w:lvlJc w:val="left"/>
      <w:pPr>
        <w:ind w:left="7413" w:hanging="346"/>
      </w:pPr>
      <w:rPr>
        <w:rFonts w:hint="default"/>
        <w:lang w:val="en-US" w:eastAsia="en-US" w:bidi="ar-SA"/>
      </w:rPr>
    </w:lvl>
    <w:lvl w:ilvl="8" w:tplc="5CD8357E">
      <w:numFmt w:val="bullet"/>
      <w:lvlText w:val="•"/>
      <w:lvlJc w:val="left"/>
      <w:pPr>
        <w:ind w:left="8195" w:hanging="346"/>
      </w:pPr>
      <w:rPr>
        <w:rFonts w:hint="default"/>
        <w:lang w:val="en-US" w:eastAsia="en-US" w:bidi="ar-SA"/>
      </w:rPr>
    </w:lvl>
  </w:abstractNum>
  <w:abstractNum w:abstractNumId="60" w15:restartNumberingAfterBreak="0">
    <w:nsid w:val="69E129FF"/>
    <w:multiLevelType w:val="multilevel"/>
    <w:tmpl w:val="9D24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7C6048"/>
    <w:multiLevelType w:val="multilevel"/>
    <w:tmpl w:val="EC6C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03043A"/>
    <w:multiLevelType w:val="hybridMultilevel"/>
    <w:tmpl w:val="CB9CB50E"/>
    <w:lvl w:ilvl="0" w:tplc="4CFE12CA">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46DCC43C">
      <w:numFmt w:val="bullet"/>
      <w:lvlText w:val="•"/>
      <w:lvlJc w:val="left"/>
      <w:pPr>
        <w:ind w:left="2128" w:hanging="360"/>
      </w:pPr>
      <w:rPr>
        <w:rFonts w:hint="default"/>
        <w:lang w:val="en-US" w:eastAsia="en-US" w:bidi="ar-SA"/>
      </w:rPr>
    </w:lvl>
    <w:lvl w:ilvl="2" w:tplc="BAB41BCC">
      <w:numFmt w:val="bullet"/>
      <w:lvlText w:val="•"/>
      <w:lvlJc w:val="left"/>
      <w:pPr>
        <w:ind w:left="2976" w:hanging="360"/>
      </w:pPr>
      <w:rPr>
        <w:rFonts w:hint="default"/>
        <w:lang w:val="en-US" w:eastAsia="en-US" w:bidi="ar-SA"/>
      </w:rPr>
    </w:lvl>
    <w:lvl w:ilvl="3" w:tplc="E4760366">
      <w:numFmt w:val="bullet"/>
      <w:lvlText w:val="•"/>
      <w:lvlJc w:val="left"/>
      <w:pPr>
        <w:ind w:left="3824" w:hanging="360"/>
      </w:pPr>
      <w:rPr>
        <w:rFonts w:hint="default"/>
        <w:lang w:val="en-US" w:eastAsia="en-US" w:bidi="ar-SA"/>
      </w:rPr>
    </w:lvl>
    <w:lvl w:ilvl="4" w:tplc="ACEC6982">
      <w:numFmt w:val="bullet"/>
      <w:lvlText w:val="•"/>
      <w:lvlJc w:val="left"/>
      <w:pPr>
        <w:ind w:left="4672" w:hanging="360"/>
      </w:pPr>
      <w:rPr>
        <w:rFonts w:hint="default"/>
        <w:lang w:val="en-US" w:eastAsia="en-US" w:bidi="ar-SA"/>
      </w:rPr>
    </w:lvl>
    <w:lvl w:ilvl="5" w:tplc="00287AA2">
      <w:numFmt w:val="bullet"/>
      <w:lvlText w:val="•"/>
      <w:lvlJc w:val="left"/>
      <w:pPr>
        <w:ind w:left="5520" w:hanging="360"/>
      </w:pPr>
      <w:rPr>
        <w:rFonts w:hint="default"/>
        <w:lang w:val="en-US" w:eastAsia="en-US" w:bidi="ar-SA"/>
      </w:rPr>
    </w:lvl>
    <w:lvl w:ilvl="6" w:tplc="169E348E">
      <w:numFmt w:val="bullet"/>
      <w:lvlText w:val="•"/>
      <w:lvlJc w:val="left"/>
      <w:pPr>
        <w:ind w:left="6368" w:hanging="360"/>
      </w:pPr>
      <w:rPr>
        <w:rFonts w:hint="default"/>
        <w:lang w:val="en-US" w:eastAsia="en-US" w:bidi="ar-SA"/>
      </w:rPr>
    </w:lvl>
    <w:lvl w:ilvl="7" w:tplc="A440B29C">
      <w:numFmt w:val="bullet"/>
      <w:lvlText w:val="•"/>
      <w:lvlJc w:val="left"/>
      <w:pPr>
        <w:ind w:left="7216" w:hanging="360"/>
      </w:pPr>
      <w:rPr>
        <w:rFonts w:hint="default"/>
        <w:lang w:val="en-US" w:eastAsia="en-US" w:bidi="ar-SA"/>
      </w:rPr>
    </w:lvl>
    <w:lvl w:ilvl="8" w:tplc="881AB7C8">
      <w:numFmt w:val="bullet"/>
      <w:lvlText w:val="•"/>
      <w:lvlJc w:val="left"/>
      <w:pPr>
        <w:ind w:left="8064" w:hanging="360"/>
      </w:pPr>
      <w:rPr>
        <w:rFonts w:hint="default"/>
        <w:lang w:val="en-US" w:eastAsia="en-US" w:bidi="ar-SA"/>
      </w:rPr>
    </w:lvl>
  </w:abstractNum>
  <w:abstractNum w:abstractNumId="63" w15:restartNumberingAfterBreak="0">
    <w:nsid w:val="710D5C3B"/>
    <w:multiLevelType w:val="multilevel"/>
    <w:tmpl w:val="062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14F24E3"/>
    <w:multiLevelType w:val="multilevel"/>
    <w:tmpl w:val="920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EB4455"/>
    <w:multiLevelType w:val="multilevel"/>
    <w:tmpl w:val="717A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531E5B"/>
    <w:multiLevelType w:val="hybridMultilevel"/>
    <w:tmpl w:val="998ABEE0"/>
    <w:lvl w:ilvl="0" w:tplc="4CE66470">
      <w:start w:val="1"/>
      <w:numFmt w:val="decimal"/>
      <w:lvlText w:val="%1."/>
      <w:lvlJc w:val="left"/>
      <w:pPr>
        <w:ind w:left="1280" w:hanging="360"/>
      </w:pPr>
      <w:rPr>
        <w:rFonts w:ascii="Arial" w:eastAsia="Arial" w:hAnsi="Arial" w:cs="Arial" w:hint="default"/>
        <w:b w:val="0"/>
        <w:bCs w:val="0"/>
        <w:i w:val="0"/>
        <w:iCs w:val="0"/>
        <w:spacing w:val="-1"/>
        <w:w w:val="99"/>
        <w:sz w:val="20"/>
        <w:szCs w:val="20"/>
        <w:lang w:val="en-US" w:eastAsia="en-US" w:bidi="ar-SA"/>
      </w:rPr>
    </w:lvl>
    <w:lvl w:ilvl="1" w:tplc="B4BAF250">
      <w:numFmt w:val="bullet"/>
      <w:lvlText w:val="•"/>
      <w:lvlJc w:val="left"/>
      <w:pPr>
        <w:ind w:left="2128" w:hanging="360"/>
      </w:pPr>
      <w:rPr>
        <w:rFonts w:hint="default"/>
        <w:lang w:val="en-US" w:eastAsia="en-US" w:bidi="ar-SA"/>
      </w:rPr>
    </w:lvl>
    <w:lvl w:ilvl="2" w:tplc="A8E86428">
      <w:numFmt w:val="bullet"/>
      <w:lvlText w:val="•"/>
      <w:lvlJc w:val="left"/>
      <w:pPr>
        <w:ind w:left="2976" w:hanging="360"/>
      </w:pPr>
      <w:rPr>
        <w:rFonts w:hint="default"/>
        <w:lang w:val="en-US" w:eastAsia="en-US" w:bidi="ar-SA"/>
      </w:rPr>
    </w:lvl>
    <w:lvl w:ilvl="3" w:tplc="EB3C1E02">
      <w:numFmt w:val="bullet"/>
      <w:lvlText w:val="•"/>
      <w:lvlJc w:val="left"/>
      <w:pPr>
        <w:ind w:left="3824" w:hanging="360"/>
      </w:pPr>
      <w:rPr>
        <w:rFonts w:hint="default"/>
        <w:lang w:val="en-US" w:eastAsia="en-US" w:bidi="ar-SA"/>
      </w:rPr>
    </w:lvl>
    <w:lvl w:ilvl="4" w:tplc="94AC37D0">
      <w:numFmt w:val="bullet"/>
      <w:lvlText w:val="•"/>
      <w:lvlJc w:val="left"/>
      <w:pPr>
        <w:ind w:left="4672" w:hanging="360"/>
      </w:pPr>
      <w:rPr>
        <w:rFonts w:hint="default"/>
        <w:lang w:val="en-US" w:eastAsia="en-US" w:bidi="ar-SA"/>
      </w:rPr>
    </w:lvl>
    <w:lvl w:ilvl="5" w:tplc="B4802FF6">
      <w:numFmt w:val="bullet"/>
      <w:lvlText w:val="•"/>
      <w:lvlJc w:val="left"/>
      <w:pPr>
        <w:ind w:left="5520" w:hanging="360"/>
      </w:pPr>
      <w:rPr>
        <w:rFonts w:hint="default"/>
        <w:lang w:val="en-US" w:eastAsia="en-US" w:bidi="ar-SA"/>
      </w:rPr>
    </w:lvl>
    <w:lvl w:ilvl="6" w:tplc="806875D0">
      <w:numFmt w:val="bullet"/>
      <w:lvlText w:val="•"/>
      <w:lvlJc w:val="left"/>
      <w:pPr>
        <w:ind w:left="6368" w:hanging="360"/>
      </w:pPr>
      <w:rPr>
        <w:rFonts w:hint="default"/>
        <w:lang w:val="en-US" w:eastAsia="en-US" w:bidi="ar-SA"/>
      </w:rPr>
    </w:lvl>
    <w:lvl w:ilvl="7" w:tplc="3042DC94">
      <w:numFmt w:val="bullet"/>
      <w:lvlText w:val="•"/>
      <w:lvlJc w:val="left"/>
      <w:pPr>
        <w:ind w:left="7216" w:hanging="360"/>
      </w:pPr>
      <w:rPr>
        <w:rFonts w:hint="default"/>
        <w:lang w:val="en-US" w:eastAsia="en-US" w:bidi="ar-SA"/>
      </w:rPr>
    </w:lvl>
    <w:lvl w:ilvl="8" w:tplc="968E3FBE">
      <w:numFmt w:val="bullet"/>
      <w:lvlText w:val="•"/>
      <w:lvlJc w:val="left"/>
      <w:pPr>
        <w:ind w:left="8064" w:hanging="360"/>
      </w:pPr>
      <w:rPr>
        <w:rFonts w:hint="default"/>
        <w:lang w:val="en-US" w:eastAsia="en-US" w:bidi="ar-SA"/>
      </w:rPr>
    </w:lvl>
  </w:abstractNum>
  <w:abstractNum w:abstractNumId="67" w15:restartNumberingAfterBreak="0">
    <w:nsid w:val="7ABB1A78"/>
    <w:multiLevelType w:val="multilevel"/>
    <w:tmpl w:val="5B32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09AC43"/>
    <w:multiLevelType w:val="hybridMultilevel"/>
    <w:tmpl w:val="37D2D45A"/>
    <w:lvl w:ilvl="0" w:tplc="1E76FD6A">
      <w:start w:val="1"/>
      <w:numFmt w:val="bullet"/>
      <w:lvlText w:val=""/>
      <w:lvlJc w:val="left"/>
      <w:pPr>
        <w:ind w:left="1080" w:hanging="360"/>
      </w:pPr>
      <w:rPr>
        <w:rFonts w:ascii="Symbol" w:hAnsi="Symbol" w:hint="default"/>
      </w:rPr>
    </w:lvl>
    <w:lvl w:ilvl="1" w:tplc="4E08E6A8">
      <w:start w:val="1"/>
      <w:numFmt w:val="bullet"/>
      <w:lvlText w:val=""/>
      <w:lvlJc w:val="left"/>
      <w:pPr>
        <w:ind w:left="1800" w:hanging="360"/>
      </w:pPr>
      <w:rPr>
        <w:rFonts w:ascii="Symbol" w:hAnsi="Symbol" w:hint="default"/>
      </w:rPr>
    </w:lvl>
    <w:lvl w:ilvl="2" w:tplc="66E4982A">
      <w:start w:val="1"/>
      <w:numFmt w:val="bullet"/>
      <w:lvlText w:val=""/>
      <w:lvlJc w:val="left"/>
      <w:pPr>
        <w:ind w:left="2520" w:hanging="360"/>
      </w:pPr>
      <w:rPr>
        <w:rFonts w:ascii="Wingdings" w:hAnsi="Wingdings" w:hint="default"/>
      </w:rPr>
    </w:lvl>
    <w:lvl w:ilvl="3" w:tplc="237CC8E4">
      <w:start w:val="1"/>
      <w:numFmt w:val="bullet"/>
      <w:lvlText w:val=""/>
      <w:lvlJc w:val="left"/>
      <w:pPr>
        <w:ind w:left="3240" w:hanging="360"/>
      </w:pPr>
      <w:rPr>
        <w:rFonts w:ascii="Symbol" w:hAnsi="Symbol" w:hint="default"/>
      </w:rPr>
    </w:lvl>
    <w:lvl w:ilvl="4" w:tplc="66FC4994">
      <w:start w:val="1"/>
      <w:numFmt w:val="bullet"/>
      <w:lvlText w:val="o"/>
      <w:lvlJc w:val="left"/>
      <w:pPr>
        <w:ind w:left="3960" w:hanging="360"/>
      </w:pPr>
      <w:rPr>
        <w:rFonts w:ascii="Courier New" w:hAnsi="Courier New" w:hint="default"/>
      </w:rPr>
    </w:lvl>
    <w:lvl w:ilvl="5" w:tplc="222EA69A">
      <w:start w:val="1"/>
      <w:numFmt w:val="bullet"/>
      <w:lvlText w:val=""/>
      <w:lvlJc w:val="left"/>
      <w:pPr>
        <w:ind w:left="4680" w:hanging="360"/>
      </w:pPr>
      <w:rPr>
        <w:rFonts w:ascii="Wingdings" w:hAnsi="Wingdings" w:hint="default"/>
      </w:rPr>
    </w:lvl>
    <w:lvl w:ilvl="6" w:tplc="F5568D1C">
      <w:start w:val="1"/>
      <w:numFmt w:val="bullet"/>
      <w:lvlText w:val=""/>
      <w:lvlJc w:val="left"/>
      <w:pPr>
        <w:ind w:left="5400" w:hanging="360"/>
      </w:pPr>
      <w:rPr>
        <w:rFonts w:ascii="Symbol" w:hAnsi="Symbol" w:hint="default"/>
      </w:rPr>
    </w:lvl>
    <w:lvl w:ilvl="7" w:tplc="04B2A3E4">
      <w:start w:val="1"/>
      <w:numFmt w:val="bullet"/>
      <w:lvlText w:val="o"/>
      <w:lvlJc w:val="left"/>
      <w:pPr>
        <w:ind w:left="6120" w:hanging="360"/>
      </w:pPr>
      <w:rPr>
        <w:rFonts w:ascii="Courier New" w:hAnsi="Courier New" w:hint="default"/>
      </w:rPr>
    </w:lvl>
    <w:lvl w:ilvl="8" w:tplc="DA023934">
      <w:start w:val="1"/>
      <w:numFmt w:val="bullet"/>
      <w:lvlText w:val=""/>
      <w:lvlJc w:val="left"/>
      <w:pPr>
        <w:ind w:left="6840" w:hanging="360"/>
      </w:pPr>
      <w:rPr>
        <w:rFonts w:ascii="Wingdings" w:hAnsi="Wingdings" w:hint="default"/>
      </w:rPr>
    </w:lvl>
  </w:abstractNum>
  <w:abstractNum w:abstractNumId="69" w15:restartNumberingAfterBreak="0">
    <w:nsid w:val="7EA41F0B"/>
    <w:multiLevelType w:val="multilevel"/>
    <w:tmpl w:val="60A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FB87FC4"/>
    <w:multiLevelType w:val="hybridMultilevel"/>
    <w:tmpl w:val="B3F2F704"/>
    <w:lvl w:ilvl="0" w:tplc="DDF83384">
      <w:start w:val="1"/>
      <w:numFmt w:val="decimal"/>
      <w:lvlText w:val="%1."/>
      <w:lvlJc w:val="left"/>
      <w:pPr>
        <w:ind w:left="1279" w:hanging="360"/>
      </w:pPr>
      <w:rPr>
        <w:rFonts w:ascii="Arial" w:eastAsia="Arial" w:hAnsi="Arial" w:cs="Arial" w:hint="default"/>
        <w:b w:val="0"/>
        <w:bCs w:val="0"/>
        <w:i w:val="0"/>
        <w:iCs w:val="0"/>
        <w:spacing w:val="-1"/>
        <w:w w:val="99"/>
        <w:sz w:val="20"/>
        <w:szCs w:val="20"/>
        <w:lang w:val="en-US" w:eastAsia="en-US" w:bidi="ar-SA"/>
      </w:rPr>
    </w:lvl>
    <w:lvl w:ilvl="1" w:tplc="DF2C5E26">
      <w:numFmt w:val="bullet"/>
      <w:lvlText w:val="•"/>
      <w:lvlJc w:val="left"/>
      <w:pPr>
        <w:ind w:left="2128" w:hanging="360"/>
      </w:pPr>
      <w:rPr>
        <w:rFonts w:hint="default"/>
        <w:lang w:val="en-US" w:eastAsia="en-US" w:bidi="ar-SA"/>
      </w:rPr>
    </w:lvl>
    <w:lvl w:ilvl="2" w:tplc="3AAC6792">
      <w:numFmt w:val="bullet"/>
      <w:lvlText w:val="•"/>
      <w:lvlJc w:val="left"/>
      <w:pPr>
        <w:ind w:left="2976" w:hanging="360"/>
      </w:pPr>
      <w:rPr>
        <w:rFonts w:hint="default"/>
        <w:lang w:val="en-US" w:eastAsia="en-US" w:bidi="ar-SA"/>
      </w:rPr>
    </w:lvl>
    <w:lvl w:ilvl="3" w:tplc="B49C48B4">
      <w:numFmt w:val="bullet"/>
      <w:lvlText w:val="•"/>
      <w:lvlJc w:val="left"/>
      <w:pPr>
        <w:ind w:left="3824" w:hanging="360"/>
      </w:pPr>
      <w:rPr>
        <w:rFonts w:hint="default"/>
        <w:lang w:val="en-US" w:eastAsia="en-US" w:bidi="ar-SA"/>
      </w:rPr>
    </w:lvl>
    <w:lvl w:ilvl="4" w:tplc="8BA82FB2">
      <w:numFmt w:val="bullet"/>
      <w:lvlText w:val="•"/>
      <w:lvlJc w:val="left"/>
      <w:pPr>
        <w:ind w:left="4672" w:hanging="360"/>
      </w:pPr>
      <w:rPr>
        <w:rFonts w:hint="default"/>
        <w:lang w:val="en-US" w:eastAsia="en-US" w:bidi="ar-SA"/>
      </w:rPr>
    </w:lvl>
    <w:lvl w:ilvl="5" w:tplc="3A9A8300">
      <w:numFmt w:val="bullet"/>
      <w:lvlText w:val="•"/>
      <w:lvlJc w:val="left"/>
      <w:pPr>
        <w:ind w:left="5520" w:hanging="360"/>
      </w:pPr>
      <w:rPr>
        <w:rFonts w:hint="default"/>
        <w:lang w:val="en-US" w:eastAsia="en-US" w:bidi="ar-SA"/>
      </w:rPr>
    </w:lvl>
    <w:lvl w:ilvl="6" w:tplc="2C5E7112">
      <w:numFmt w:val="bullet"/>
      <w:lvlText w:val="•"/>
      <w:lvlJc w:val="left"/>
      <w:pPr>
        <w:ind w:left="6368" w:hanging="360"/>
      </w:pPr>
      <w:rPr>
        <w:rFonts w:hint="default"/>
        <w:lang w:val="en-US" w:eastAsia="en-US" w:bidi="ar-SA"/>
      </w:rPr>
    </w:lvl>
    <w:lvl w:ilvl="7" w:tplc="3B463D10">
      <w:numFmt w:val="bullet"/>
      <w:lvlText w:val="•"/>
      <w:lvlJc w:val="left"/>
      <w:pPr>
        <w:ind w:left="7216" w:hanging="360"/>
      </w:pPr>
      <w:rPr>
        <w:rFonts w:hint="default"/>
        <w:lang w:val="en-US" w:eastAsia="en-US" w:bidi="ar-SA"/>
      </w:rPr>
    </w:lvl>
    <w:lvl w:ilvl="8" w:tplc="0F4E9970">
      <w:numFmt w:val="bullet"/>
      <w:lvlText w:val="•"/>
      <w:lvlJc w:val="left"/>
      <w:pPr>
        <w:ind w:left="8064" w:hanging="360"/>
      </w:pPr>
      <w:rPr>
        <w:rFonts w:hint="default"/>
        <w:lang w:val="en-US" w:eastAsia="en-US" w:bidi="ar-SA"/>
      </w:rPr>
    </w:lvl>
  </w:abstractNum>
  <w:num w:numId="1" w16cid:durableId="197743064">
    <w:abstractNumId w:val="12"/>
  </w:num>
  <w:num w:numId="2" w16cid:durableId="11148483">
    <w:abstractNumId w:val="28"/>
  </w:num>
  <w:num w:numId="3" w16cid:durableId="1372728827">
    <w:abstractNumId w:val="56"/>
  </w:num>
  <w:num w:numId="4" w16cid:durableId="583151735">
    <w:abstractNumId w:val="31"/>
  </w:num>
  <w:num w:numId="5" w16cid:durableId="1577666824">
    <w:abstractNumId w:val="48"/>
  </w:num>
  <w:num w:numId="6" w16cid:durableId="776406626">
    <w:abstractNumId w:val="27"/>
  </w:num>
  <w:num w:numId="7" w16cid:durableId="916400124">
    <w:abstractNumId w:val="55"/>
  </w:num>
  <w:num w:numId="8" w16cid:durableId="1744523985">
    <w:abstractNumId w:val="15"/>
  </w:num>
  <w:num w:numId="9" w16cid:durableId="1075976459">
    <w:abstractNumId w:val="22"/>
  </w:num>
  <w:num w:numId="10" w16cid:durableId="1516309975">
    <w:abstractNumId w:val="59"/>
  </w:num>
  <w:num w:numId="11" w16cid:durableId="274602406">
    <w:abstractNumId w:val="40"/>
  </w:num>
  <w:num w:numId="12" w16cid:durableId="668604633">
    <w:abstractNumId w:val="43"/>
  </w:num>
  <w:num w:numId="13" w16cid:durableId="997422394">
    <w:abstractNumId w:val="26"/>
  </w:num>
  <w:num w:numId="14" w16cid:durableId="710960484">
    <w:abstractNumId w:val="18"/>
  </w:num>
  <w:num w:numId="15" w16cid:durableId="2022663417">
    <w:abstractNumId w:val="42"/>
  </w:num>
  <w:num w:numId="16" w16cid:durableId="1547646039">
    <w:abstractNumId w:val="38"/>
  </w:num>
  <w:num w:numId="17" w16cid:durableId="1079981880">
    <w:abstractNumId w:val="33"/>
  </w:num>
  <w:num w:numId="18" w16cid:durableId="1350764668">
    <w:abstractNumId w:val="62"/>
  </w:num>
  <w:num w:numId="19" w16cid:durableId="1176073235">
    <w:abstractNumId w:val="3"/>
  </w:num>
  <w:num w:numId="20" w16cid:durableId="985358762">
    <w:abstractNumId w:val="10"/>
  </w:num>
  <w:num w:numId="21" w16cid:durableId="1678078166">
    <w:abstractNumId w:val="70"/>
  </w:num>
  <w:num w:numId="22" w16cid:durableId="900166959">
    <w:abstractNumId w:val="57"/>
  </w:num>
  <w:num w:numId="23" w16cid:durableId="36859708">
    <w:abstractNumId w:val="66"/>
  </w:num>
  <w:num w:numId="24" w16cid:durableId="256601566">
    <w:abstractNumId w:val="58"/>
  </w:num>
  <w:num w:numId="25" w16cid:durableId="517812075">
    <w:abstractNumId w:val="11"/>
  </w:num>
  <w:num w:numId="26" w16cid:durableId="1848321921">
    <w:abstractNumId w:val="14"/>
  </w:num>
  <w:num w:numId="27" w16cid:durableId="2037457965">
    <w:abstractNumId w:val="29"/>
  </w:num>
  <w:num w:numId="28" w16cid:durableId="1938976724">
    <w:abstractNumId w:val="52"/>
  </w:num>
  <w:num w:numId="29" w16cid:durableId="903686430">
    <w:abstractNumId w:val="53"/>
  </w:num>
  <w:num w:numId="30" w16cid:durableId="884290975">
    <w:abstractNumId w:val="44"/>
  </w:num>
  <w:num w:numId="31" w16cid:durableId="1717310944">
    <w:abstractNumId w:val="21"/>
  </w:num>
  <w:num w:numId="32" w16cid:durableId="1831864617">
    <w:abstractNumId w:val="23"/>
  </w:num>
  <w:num w:numId="33" w16cid:durableId="502280967">
    <w:abstractNumId w:val="68"/>
  </w:num>
  <w:num w:numId="34" w16cid:durableId="461733682">
    <w:abstractNumId w:val="32"/>
  </w:num>
  <w:num w:numId="35" w16cid:durableId="2042511188">
    <w:abstractNumId w:val="69"/>
  </w:num>
  <w:num w:numId="36" w16cid:durableId="1720326424">
    <w:abstractNumId w:val="35"/>
  </w:num>
  <w:num w:numId="37" w16cid:durableId="552883924">
    <w:abstractNumId w:val="63"/>
  </w:num>
  <w:num w:numId="38" w16cid:durableId="1643848899">
    <w:abstractNumId w:val="34"/>
  </w:num>
  <w:num w:numId="39" w16cid:durableId="2071271531">
    <w:abstractNumId w:val="4"/>
  </w:num>
  <w:num w:numId="40" w16cid:durableId="557084995">
    <w:abstractNumId w:val="60"/>
  </w:num>
  <w:num w:numId="41" w16cid:durableId="1796823383">
    <w:abstractNumId w:val="46"/>
  </w:num>
  <w:num w:numId="42" w16cid:durableId="583294879">
    <w:abstractNumId w:val="13"/>
  </w:num>
  <w:num w:numId="43" w16cid:durableId="908227903">
    <w:abstractNumId w:val="16"/>
  </w:num>
  <w:num w:numId="44" w16cid:durableId="1017387687">
    <w:abstractNumId w:val="50"/>
  </w:num>
  <w:num w:numId="45" w16cid:durableId="1021904617">
    <w:abstractNumId w:val="39"/>
  </w:num>
  <w:num w:numId="46" w16cid:durableId="1421369291">
    <w:abstractNumId w:val="24"/>
  </w:num>
  <w:num w:numId="47" w16cid:durableId="1431966576">
    <w:abstractNumId w:val="51"/>
  </w:num>
  <w:num w:numId="48" w16cid:durableId="1870676829">
    <w:abstractNumId w:val="49"/>
  </w:num>
  <w:num w:numId="49" w16cid:durableId="888417797">
    <w:abstractNumId w:val="17"/>
  </w:num>
  <w:num w:numId="50" w16cid:durableId="550531946">
    <w:abstractNumId w:val="7"/>
  </w:num>
  <w:num w:numId="51" w16cid:durableId="1831671423">
    <w:abstractNumId w:val="41"/>
  </w:num>
  <w:num w:numId="52" w16cid:durableId="1028486404">
    <w:abstractNumId w:val="6"/>
  </w:num>
  <w:num w:numId="53" w16cid:durableId="2091465908">
    <w:abstractNumId w:val="36"/>
  </w:num>
  <w:num w:numId="54" w16cid:durableId="1075006513">
    <w:abstractNumId w:val="30"/>
  </w:num>
  <w:num w:numId="55" w16cid:durableId="1567449450">
    <w:abstractNumId w:val="5"/>
  </w:num>
  <w:num w:numId="56" w16cid:durableId="213808584">
    <w:abstractNumId w:val="54"/>
  </w:num>
  <w:num w:numId="57" w16cid:durableId="86049146">
    <w:abstractNumId w:val="1"/>
  </w:num>
  <w:num w:numId="58" w16cid:durableId="1463695746">
    <w:abstractNumId w:val="37"/>
  </w:num>
  <w:num w:numId="59" w16cid:durableId="1415855728">
    <w:abstractNumId w:val="0"/>
  </w:num>
  <w:num w:numId="60" w16cid:durableId="1406218532">
    <w:abstractNumId w:val="20"/>
  </w:num>
  <w:num w:numId="61" w16cid:durableId="324019798">
    <w:abstractNumId w:val="19"/>
  </w:num>
  <w:num w:numId="62" w16cid:durableId="723794702">
    <w:abstractNumId w:val="47"/>
  </w:num>
  <w:num w:numId="63" w16cid:durableId="1026252800">
    <w:abstractNumId w:val="9"/>
  </w:num>
  <w:num w:numId="64" w16cid:durableId="1599749259">
    <w:abstractNumId w:val="8"/>
  </w:num>
  <w:num w:numId="65" w16cid:durableId="463548271">
    <w:abstractNumId w:val="25"/>
  </w:num>
  <w:num w:numId="66" w16cid:durableId="609438950">
    <w:abstractNumId w:val="67"/>
  </w:num>
  <w:num w:numId="67" w16cid:durableId="2073186502">
    <w:abstractNumId w:val="64"/>
  </w:num>
  <w:num w:numId="68" w16cid:durableId="1589118768">
    <w:abstractNumId w:val="2"/>
  </w:num>
  <w:num w:numId="69" w16cid:durableId="745496186">
    <w:abstractNumId w:val="45"/>
  </w:num>
  <w:num w:numId="70" w16cid:durableId="297151306">
    <w:abstractNumId w:val="61"/>
  </w:num>
  <w:num w:numId="71" w16cid:durableId="1920095059">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76"/>
    <w:rsid w:val="000C6390"/>
    <w:rsid w:val="00240983"/>
    <w:rsid w:val="00254EA4"/>
    <w:rsid w:val="00370B72"/>
    <w:rsid w:val="00422260"/>
    <w:rsid w:val="00503A76"/>
    <w:rsid w:val="005D7BF9"/>
    <w:rsid w:val="005E1AF4"/>
    <w:rsid w:val="00670E4B"/>
    <w:rsid w:val="00672D5F"/>
    <w:rsid w:val="0073716E"/>
    <w:rsid w:val="00743478"/>
    <w:rsid w:val="008B1456"/>
    <w:rsid w:val="00916A34"/>
    <w:rsid w:val="0096361D"/>
    <w:rsid w:val="00AE059D"/>
    <w:rsid w:val="00B96145"/>
    <w:rsid w:val="00C52D63"/>
    <w:rsid w:val="00FA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808E"/>
  <w15:chartTrackingRefBased/>
  <w15:docId w15:val="{A86B7BFF-AEC9-4A08-8DB7-133EC7B9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76"/>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503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3A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3A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A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A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A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A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A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A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A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3A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3A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A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A76"/>
    <w:rPr>
      <w:rFonts w:eastAsiaTheme="majorEastAsia" w:cstheme="majorBidi"/>
      <w:color w:val="272727" w:themeColor="text1" w:themeTint="D8"/>
    </w:rPr>
  </w:style>
  <w:style w:type="paragraph" w:styleId="Title">
    <w:name w:val="Title"/>
    <w:basedOn w:val="Normal"/>
    <w:next w:val="Normal"/>
    <w:link w:val="TitleChar"/>
    <w:uiPriority w:val="10"/>
    <w:qFormat/>
    <w:rsid w:val="00503A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A76"/>
    <w:pPr>
      <w:spacing w:before="160"/>
      <w:jc w:val="center"/>
    </w:pPr>
    <w:rPr>
      <w:i/>
      <w:iCs/>
      <w:color w:val="404040" w:themeColor="text1" w:themeTint="BF"/>
    </w:rPr>
  </w:style>
  <w:style w:type="character" w:customStyle="1" w:styleId="QuoteChar">
    <w:name w:val="Quote Char"/>
    <w:basedOn w:val="DefaultParagraphFont"/>
    <w:link w:val="Quote"/>
    <w:uiPriority w:val="29"/>
    <w:rsid w:val="00503A76"/>
    <w:rPr>
      <w:i/>
      <w:iCs/>
      <w:color w:val="404040" w:themeColor="text1" w:themeTint="BF"/>
    </w:rPr>
  </w:style>
  <w:style w:type="paragraph" w:styleId="ListParagraph">
    <w:name w:val="List Paragraph"/>
    <w:basedOn w:val="Normal"/>
    <w:uiPriority w:val="34"/>
    <w:qFormat/>
    <w:rsid w:val="00503A76"/>
    <w:pPr>
      <w:ind w:left="720"/>
      <w:contextualSpacing/>
    </w:pPr>
  </w:style>
  <w:style w:type="character" w:styleId="IntenseEmphasis">
    <w:name w:val="Intense Emphasis"/>
    <w:basedOn w:val="DefaultParagraphFont"/>
    <w:uiPriority w:val="21"/>
    <w:qFormat/>
    <w:rsid w:val="00503A76"/>
    <w:rPr>
      <w:i/>
      <w:iCs/>
      <w:color w:val="0F4761" w:themeColor="accent1" w:themeShade="BF"/>
    </w:rPr>
  </w:style>
  <w:style w:type="paragraph" w:styleId="IntenseQuote">
    <w:name w:val="Intense Quote"/>
    <w:basedOn w:val="Normal"/>
    <w:next w:val="Normal"/>
    <w:link w:val="IntenseQuoteChar"/>
    <w:uiPriority w:val="30"/>
    <w:qFormat/>
    <w:rsid w:val="00503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A76"/>
    <w:rPr>
      <w:i/>
      <w:iCs/>
      <w:color w:val="0F4761" w:themeColor="accent1" w:themeShade="BF"/>
    </w:rPr>
  </w:style>
  <w:style w:type="character" w:styleId="IntenseReference">
    <w:name w:val="Intense Reference"/>
    <w:basedOn w:val="DefaultParagraphFont"/>
    <w:uiPriority w:val="32"/>
    <w:qFormat/>
    <w:rsid w:val="00503A76"/>
    <w:rPr>
      <w:b/>
      <w:bCs/>
      <w:smallCaps/>
      <w:color w:val="0F4761" w:themeColor="accent1" w:themeShade="BF"/>
      <w:spacing w:val="5"/>
    </w:rPr>
  </w:style>
  <w:style w:type="paragraph" w:styleId="TOC1">
    <w:name w:val="toc 1"/>
    <w:basedOn w:val="Normal"/>
    <w:uiPriority w:val="39"/>
    <w:qFormat/>
    <w:rsid w:val="00503A76"/>
    <w:pPr>
      <w:spacing w:before="34"/>
      <w:ind w:right="6"/>
      <w:jc w:val="center"/>
    </w:pPr>
    <w:rPr>
      <w:sz w:val="20"/>
      <w:szCs w:val="20"/>
    </w:rPr>
  </w:style>
  <w:style w:type="paragraph" w:styleId="TOC2">
    <w:name w:val="toc 2"/>
    <w:basedOn w:val="Normal"/>
    <w:uiPriority w:val="39"/>
    <w:qFormat/>
    <w:rsid w:val="00503A76"/>
    <w:pPr>
      <w:spacing w:before="99"/>
      <w:ind w:left="230"/>
      <w:jc w:val="center"/>
    </w:pPr>
    <w:rPr>
      <w:sz w:val="20"/>
      <w:szCs w:val="20"/>
    </w:rPr>
  </w:style>
  <w:style w:type="paragraph" w:styleId="TOC3">
    <w:name w:val="toc 3"/>
    <w:basedOn w:val="Normal"/>
    <w:uiPriority w:val="39"/>
    <w:qFormat/>
    <w:rsid w:val="00503A76"/>
    <w:pPr>
      <w:spacing w:before="101"/>
      <w:ind w:left="470"/>
      <w:jc w:val="center"/>
    </w:pPr>
    <w:rPr>
      <w:sz w:val="20"/>
      <w:szCs w:val="20"/>
    </w:rPr>
  </w:style>
  <w:style w:type="paragraph" w:styleId="TOC4">
    <w:name w:val="toc 4"/>
    <w:basedOn w:val="Normal"/>
    <w:uiPriority w:val="39"/>
    <w:qFormat/>
    <w:rsid w:val="00503A76"/>
    <w:pPr>
      <w:spacing w:before="99"/>
      <w:ind w:left="560"/>
    </w:pPr>
    <w:rPr>
      <w:sz w:val="20"/>
      <w:szCs w:val="20"/>
    </w:rPr>
  </w:style>
  <w:style w:type="paragraph" w:styleId="TOC5">
    <w:name w:val="toc 5"/>
    <w:basedOn w:val="Normal"/>
    <w:uiPriority w:val="39"/>
    <w:qFormat/>
    <w:rsid w:val="00503A76"/>
    <w:pPr>
      <w:spacing w:before="99"/>
      <w:ind w:left="800"/>
    </w:pPr>
    <w:rPr>
      <w:sz w:val="20"/>
      <w:szCs w:val="20"/>
    </w:rPr>
  </w:style>
  <w:style w:type="paragraph" w:styleId="TOC6">
    <w:name w:val="toc 6"/>
    <w:basedOn w:val="Normal"/>
    <w:uiPriority w:val="39"/>
    <w:qFormat/>
    <w:rsid w:val="00503A76"/>
    <w:pPr>
      <w:spacing w:before="99"/>
      <w:ind w:left="1040"/>
    </w:pPr>
    <w:rPr>
      <w:sz w:val="20"/>
      <w:szCs w:val="20"/>
    </w:rPr>
  </w:style>
  <w:style w:type="paragraph" w:styleId="BodyText">
    <w:name w:val="Body Text"/>
    <w:basedOn w:val="Normal"/>
    <w:link w:val="BodyTextChar"/>
    <w:uiPriority w:val="1"/>
    <w:qFormat/>
    <w:rsid w:val="00503A76"/>
    <w:rPr>
      <w:sz w:val="20"/>
      <w:szCs w:val="20"/>
    </w:rPr>
  </w:style>
  <w:style w:type="character" w:customStyle="1" w:styleId="BodyTextChar">
    <w:name w:val="Body Text Char"/>
    <w:basedOn w:val="DefaultParagraphFont"/>
    <w:link w:val="BodyText"/>
    <w:uiPriority w:val="1"/>
    <w:rsid w:val="00503A76"/>
    <w:rPr>
      <w:rFonts w:ascii="Arial" w:eastAsia="Arial" w:hAnsi="Arial" w:cs="Arial"/>
      <w:kern w:val="0"/>
      <w:sz w:val="20"/>
      <w:szCs w:val="20"/>
      <w14:ligatures w14:val="none"/>
    </w:rPr>
  </w:style>
  <w:style w:type="paragraph" w:customStyle="1" w:styleId="TableParagraph">
    <w:name w:val="Table Paragraph"/>
    <w:basedOn w:val="Normal"/>
    <w:uiPriority w:val="1"/>
    <w:qFormat/>
    <w:rsid w:val="00503A76"/>
  </w:style>
  <w:style w:type="paragraph" w:styleId="TOCHeading">
    <w:name w:val="TOC Heading"/>
    <w:basedOn w:val="Heading1"/>
    <w:next w:val="Normal"/>
    <w:uiPriority w:val="39"/>
    <w:unhideWhenUsed/>
    <w:qFormat/>
    <w:rsid w:val="00503A76"/>
    <w:pPr>
      <w:spacing w:before="240" w:after="0" w:line="259" w:lineRule="auto"/>
      <w:outlineLvl w:val="9"/>
    </w:pPr>
    <w:rPr>
      <w:sz w:val="32"/>
      <w:szCs w:val="32"/>
    </w:rPr>
  </w:style>
  <w:style w:type="paragraph" w:styleId="TOC7">
    <w:name w:val="toc 7"/>
    <w:basedOn w:val="Normal"/>
    <w:next w:val="Normal"/>
    <w:autoRedefine/>
    <w:uiPriority w:val="39"/>
    <w:unhideWhenUsed/>
    <w:rsid w:val="00503A76"/>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503A76"/>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503A76"/>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503A76"/>
    <w:rPr>
      <w:color w:val="467886" w:themeColor="hyperlink"/>
      <w:u w:val="single"/>
    </w:rPr>
  </w:style>
  <w:style w:type="character" w:styleId="UnresolvedMention">
    <w:name w:val="Unresolved Mention"/>
    <w:basedOn w:val="DefaultParagraphFont"/>
    <w:uiPriority w:val="99"/>
    <w:semiHidden/>
    <w:unhideWhenUsed/>
    <w:rsid w:val="00503A76"/>
    <w:rPr>
      <w:color w:val="605E5C"/>
      <w:shd w:val="clear" w:color="auto" w:fill="E1DFDD"/>
    </w:rPr>
  </w:style>
  <w:style w:type="character" w:styleId="CommentReference">
    <w:name w:val="annotation reference"/>
    <w:basedOn w:val="DefaultParagraphFont"/>
    <w:uiPriority w:val="99"/>
    <w:semiHidden/>
    <w:unhideWhenUsed/>
    <w:rsid w:val="00503A76"/>
    <w:rPr>
      <w:sz w:val="16"/>
      <w:szCs w:val="16"/>
    </w:rPr>
  </w:style>
  <w:style w:type="paragraph" w:styleId="CommentText">
    <w:name w:val="annotation text"/>
    <w:basedOn w:val="Normal"/>
    <w:link w:val="CommentTextChar"/>
    <w:uiPriority w:val="99"/>
    <w:unhideWhenUsed/>
    <w:rsid w:val="00503A76"/>
    <w:rPr>
      <w:sz w:val="20"/>
      <w:szCs w:val="20"/>
    </w:rPr>
  </w:style>
  <w:style w:type="character" w:customStyle="1" w:styleId="CommentTextChar">
    <w:name w:val="Comment Text Char"/>
    <w:basedOn w:val="DefaultParagraphFont"/>
    <w:link w:val="CommentText"/>
    <w:uiPriority w:val="99"/>
    <w:rsid w:val="00503A76"/>
    <w:rPr>
      <w:rFonts w:ascii="Arial" w:eastAsia="Arial" w:hAnsi="Arial" w:cs="Arial"/>
      <w:kern w:val="0"/>
      <w:sz w:val="20"/>
      <w:szCs w:val="20"/>
      <w14:ligatures w14:val="none"/>
    </w:rPr>
  </w:style>
  <w:style w:type="character" w:customStyle="1" w:styleId="normaltextrun">
    <w:name w:val="normaltextrun"/>
    <w:basedOn w:val="DefaultParagraphFont"/>
    <w:rsid w:val="00503A7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c.edu/about/registrar/credit-evaluation.html" TargetMode="External"/><Relationship Id="rId21" Type="http://schemas.openxmlformats.org/officeDocument/2006/relationships/hyperlink" Target="http://grad.uc.edu/student-life/graduation.html" TargetMode="External"/><Relationship Id="rId42" Type="http://schemas.openxmlformats.org/officeDocument/2006/relationships/hyperlink" Target="http://codes.ohio.gov/oac/4723-5-12" TargetMode="External"/><Relationship Id="rId47" Type="http://schemas.openxmlformats.org/officeDocument/2006/relationships/hyperlink" Target="https://nam11.safelinks.protection.outlook.com/?url=https%3A%2F%2Fwww.uc.edu%2Fcampus-life%2Fconduct%2Fstudent-code-of-conduct%2FSCOCReviewProcess.html&amp;data=04%7C01%7Creynoji%40ucmail.uc.edu%7C042680a2b433425ac0c008d8d1f1f112%7Cf5222e6c5fc648eb8f0373db18203b63%7C1%7C0%7C637490184345771364%7CUnknown%7CTWFpbGZsb3d8eyJWIjoiMC4wLjAwMDAiLCJQIjoiV2luMzIiLCJBTiI6Ik1haWwiLCJXVCI6Mn0%3D%7C1000&amp;sdata=LGKmYQ2OcsiFQyBNBeKwAQe1efKN1SzR91H%2BZfw12tk%3D&amp;reserved=0" TargetMode="External"/><Relationship Id="rId63" Type="http://schemas.openxmlformats.org/officeDocument/2006/relationships/hyperlink" Target="http://codes.ohio.gov/orc/4723.01" TargetMode="External"/><Relationship Id="rId68" Type="http://schemas.openxmlformats.org/officeDocument/2006/relationships/hyperlink" Target="http://codes.ohio.gov/oac/4723-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nursingworld.org/FunctionalMenuCategories/AboutANA/Social-Media/Social-" TargetMode="External"/><Relationship Id="rId29" Type="http://schemas.openxmlformats.org/officeDocument/2006/relationships/hyperlink" Target="http://speedtest.net/" TargetMode="External"/><Relationship Id="rId11" Type="http://schemas.openxmlformats.org/officeDocument/2006/relationships/hyperlink" Target="https://nursing.ohio.gov/laws-rules/" TargetMode="External"/><Relationship Id="rId24" Type="http://schemas.openxmlformats.org/officeDocument/2006/relationships/hyperlink" Target="https://www.uc.edu/campus-life/ombuds-office.html" TargetMode="External"/><Relationship Id="rId32" Type="http://schemas.openxmlformats.org/officeDocument/2006/relationships/hyperlink" Target="https://grad.uc.edu/fac-staff/handbook.html" TargetMode="External"/><Relationship Id="rId37" Type="http://schemas.openxmlformats.org/officeDocument/2006/relationships/hyperlink" Target="https://onestop.uc.edu/registration/class-offerings.html" TargetMode="External"/><Relationship Id="rId40" Type="http://schemas.openxmlformats.org/officeDocument/2006/relationships/hyperlink" Target="https://www.uc.edu/about/registrar/grades-and-transcripts/transcript-ordering/grading-scales.html" TargetMode="External"/><Relationship Id="rId45" Type="http://schemas.openxmlformats.org/officeDocument/2006/relationships/hyperlink" Target="https://nursing.ohio.gov/laws-rules/" TargetMode="External"/><Relationship Id="rId53" Type="http://schemas.openxmlformats.org/officeDocument/2006/relationships/hyperlink" Target="https://www.nursing.uc.edu/admissions-financial-aid/admitted-students/graduate/clinical-planning.html" TargetMode="External"/><Relationship Id="rId58" Type="http://schemas.openxmlformats.org/officeDocument/2006/relationships/hyperlink" Target="https://grad.uc.edu/student-life/policies/grievances.html" TargetMode="External"/><Relationship Id="rId66" Type="http://schemas.openxmlformats.org/officeDocument/2006/relationships/hyperlink" Target="http://codes.ohio.gov/orc/4729.01" TargetMode="External"/><Relationship Id="rId5" Type="http://schemas.openxmlformats.org/officeDocument/2006/relationships/footnotes" Target="footnotes.xml"/><Relationship Id="rId61" Type="http://schemas.openxmlformats.org/officeDocument/2006/relationships/hyperlink" Target="http://codes.ohio.gov/orc/4723.01" TargetMode="External"/><Relationship Id="rId19" Type="http://schemas.openxmlformats.org/officeDocument/2006/relationships/hyperlink" Target="http://www.uc.edu/commencement.html" TargetMode="External"/><Relationship Id="rId14" Type="http://schemas.openxmlformats.org/officeDocument/2006/relationships/hyperlink" Target="https://ehs.uc.edu/forms.aspx" TargetMode="External"/><Relationship Id="rId22" Type="http://schemas.openxmlformats.org/officeDocument/2006/relationships/hyperlink" Target="http://grad.uc.edu/student-life/graduation.html" TargetMode="External"/><Relationship Id="rId27" Type="http://schemas.openxmlformats.org/officeDocument/2006/relationships/hyperlink" Target="http://www.ucbusinessonmain.com/services/Distance.htm" TargetMode="External"/><Relationship Id="rId30" Type="http://schemas.openxmlformats.org/officeDocument/2006/relationships/hyperlink" Target="http://www.bandwidthplace.com/" TargetMode="External"/><Relationship Id="rId35" Type="http://schemas.openxmlformats.org/officeDocument/2006/relationships/hyperlink" Target="https://grad.uc.edu/fac-staff/handbook.html" TargetMode="External"/><Relationship Id="rId43" Type="http://schemas.openxmlformats.org/officeDocument/2006/relationships/hyperlink" Target="https://nam11.safelinks.protection.outlook.com/?url=https%3A%2F%2Fwww.nursingworld.org%2Fpractice-policy%2Fnursing-excellence%2Fethics%2F&amp;data=04%7C01%7Creynoji%40ucmail.uc.edu%7C042680a2b433425ac0c008d8d1f1f112%7Cf5222e6c5fc648eb8f0373db18203b63%7C1%7C0%7C637490184345761408%7CUnknown%7CTWFpbGZsb3d8eyJWIjoiMC4wLjAwMDAiLCJQIjoiV2luMzIiLCJBTiI6Ik1haWwiLCJXVCI6Mn0%3D%7C1000&amp;sdata=GaHe5tQS7wQ8HoI9nbiTMEnr2RjW9mfWwec%2FQMit8xs%3D&amp;reserved=0" TargetMode="External"/><Relationship Id="rId48" Type="http://schemas.openxmlformats.org/officeDocument/2006/relationships/hyperlink" Target="https://nam11.safelinks.protection.outlook.com/?url=https%3A%2F%2Fwww.nursingworld.org%2Fpractice-policy%2Fnursing-excellence%2Fethics%2F&amp;data=04%7C01%7Creynoji%40ucmail.uc.edu%7C042680a2b433425ac0c008d8d1f1f112%7Cf5222e6c5fc648eb8f0373db18203b63%7C1%7C0%7C637490184345761408%7CUnknown%7CTWFpbGZsb3d8eyJWIjoiMC4wLjAwMDAiLCJQIjoiV2luMzIiLCJBTiI6Ik1haWwiLCJXVCI6Mn0%3D%7C1000&amp;sdata=GaHe5tQS7wQ8HoI9nbiTMEnr2RjW9mfWwec%2FQMit8xs%3D&amp;reserved=0" TargetMode="External"/><Relationship Id="rId56" Type="http://schemas.openxmlformats.org/officeDocument/2006/relationships/hyperlink" Target="http://www.nursingworld.org/codeofethics" TargetMode="External"/><Relationship Id="rId64" Type="http://schemas.openxmlformats.org/officeDocument/2006/relationships/hyperlink" Target="http://codes.ohio.gov/orc/4723.28"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nam11.safelinks.protection.outlook.com/?url=https%3A%2F%2Fwww.uc.edu%2Fcampus-life%2Fconduct%2Fstudent-code-of-conduct.html&amp;data=04%7C01%7Creynoji%40ucmail.uc.edu%7C042680a2b433425ac0c008d8d1f1f112%7Cf5222e6c5fc648eb8f0373db18203b63%7C1%7C0%7C637490184345771364%7CUnknown%7CTWFpbGZsb3d8eyJWIjoiMC4wLjAwMDAiLCJQIjoiV2luMzIiLCJBTiI6Ik1haWwiLCJXVCI6Mn0%3D%7C1000&amp;sdata=1cyIRW%2FZTLZYEsFCOP1EkTvxWfzy8xMsRrG%2FoEWN6pE%3D&amp;reserved=0" TargetMode="External"/><Relationship Id="rId3" Type="http://schemas.openxmlformats.org/officeDocument/2006/relationships/settings" Target="settings.xml"/><Relationship Id="rId12" Type="http://schemas.openxmlformats.org/officeDocument/2006/relationships/hyperlink" Target="chrome-extension://efaidnbmnnnibpcajpcglclefindmkaj/https:/www.uc.edu/content/dam/refresh/studentaffairs-62/accessibility-resources/Service%20Animal%20and%20Assistance%20Animal%20Policy_Accessible.pdf" TargetMode="External"/><Relationship Id="rId17" Type="http://schemas.openxmlformats.org/officeDocument/2006/relationships/hyperlink" Target="https://grad.uc.edu/fac-staff/handbook.html" TargetMode="External"/><Relationship Id="rId25" Type="http://schemas.openxmlformats.org/officeDocument/2006/relationships/hyperlink" Target="https://grad.uc.edu/fac-staff/handbook.html" TargetMode="External"/><Relationship Id="rId33" Type="http://schemas.openxmlformats.org/officeDocument/2006/relationships/hyperlink" Target="https://grad.uc.edu/fac-staff/handbook.html" TargetMode="External"/><Relationship Id="rId38" Type="http://schemas.openxmlformats.org/officeDocument/2006/relationships/hyperlink" Target="file:///\\confs1.ad.uc.edu\nursing\MADDOXK\SAC\Student%20Handbook\University%20Course%20Offerings" TargetMode="External"/><Relationship Id="rId46" Type="http://schemas.openxmlformats.org/officeDocument/2006/relationships/hyperlink" Target="https://nam11.safelinks.protection.outlook.com/?url=https%3A%2F%2Fwww.uc.edu%2Fcampus-life%2Fconduct%2Fstudent-code-of-conduct.html&amp;data=04%7C01%7Creynoji%40ucmail.uc.edu%7C042680a2b433425ac0c008d8d1f1f112%7Cf5222e6c5fc648eb8f0373db18203b63%7C1%7C0%7C637490184345771364%7CUnknown%7CTWFpbGZsb3d8eyJWIjoiMC4wLjAwMDAiLCJQIjoiV2luMzIiLCJBTiI6Ik1haWwiLCJXVCI6Mn0%3D%7C1000&amp;sdata=1cyIRW%2FZTLZYEsFCOP1EkTvxWfzy8xMsRrG%2FoEWN6pE%3D&amp;reserved=0" TargetMode="External"/><Relationship Id="rId59" Type="http://schemas.openxmlformats.org/officeDocument/2006/relationships/hyperlink" Target="http://codes.ohio.gov/oac/4723-5-12v1" TargetMode="External"/><Relationship Id="rId67" Type="http://schemas.openxmlformats.org/officeDocument/2006/relationships/hyperlink" Target="http://codes.ohio.gov/orc/3795.01" TargetMode="External"/><Relationship Id="rId20" Type="http://schemas.openxmlformats.org/officeDocument/2006/relationships/hyperlink" Target="http://grad.uc.edu/student-life/graduation.html" TargetMode="External"/><Relationship Id="rId41" Type="http://schemas.openxmlformats.org/officeDocument/2006/relationships/hyperlink" Target="http://codes.ohio.gov/oac/4723-5-12" TargetMode="External"/><Relationship Id="rId54" Type="http://schemas.openxmlformats.org/officeDocument/2006/relationships/hyperlink" Target="http://www.nursingworld.org/codeofethics" TargetMode="External"/><Relationship Id="rId62" Type="http://schemas.openxmlformats.org/officeDocument/2006/relationships/hyperlink" Target="http://codes.ohio.gov/orc/4723.28"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ed.uc.edu/landing-pages/studenthealth/bbpi/exposure" TargetMode="External"/><Relationship Id="rId23" Type="http://schemas.openxmlformats.org/officeDocument/2006/relationships/hyperlink" Target="https://www.uc.edu/about/registrar/grades-and-transcripts/transcript-ordering/grading-scales.html" TargetMode="External"/><Relationship Id="rId28" Type="http://schemas.openxmlformats.org/officeDocument/2006/relationships/hyperlink" Target="http://www.ucbusinessonmain.com/services/Distance.htm" TargetMode="External"/><Relationship Id="rId36" Type="http://schemas.openxmlformats.org/officeDocument/2006/relationships/hyperlink" Target="https://grad.uc.edu/fac-staff/handbook.html" TargetMode="External"/><Relationship Id="rId49" Type="http://schemas.openxmlformats.org/officeDocument/2006/relationships/hyperlink" Target="https://nam11.safelinks.protection.outlook.com/?url=https%3A%2F%2Fwww.nursingworld.org%2Fpractice-policy%2Fnursing-excellence%2Fethics%2F&amp;data=04%7C01%7Creynoji%40ucmail.uc.edu%7C042680a2b433425ac0c008d8d1f1f112%7Cf5222e6c5fc648eb8f0373db18203b63%7C1%7C0%7C637490184345761408%7CUnknown%7CTWFpbGZsb3d8eyJWIjoiMC4wLjAwMDAiLCJQIjoiV2luMzIiLCJBTiI6Ik1haWwiLCJXVCI6Mn0%3D%7C1000&amp;sdata=GaHe5tQS7wQ8HoI9nbiTMEnr2RjW9mfWwec%2FQMit8xs%3D&amp;reserved=0" TargetMode="External"/><Relationship Id="rId57" Type="http://schemas.openxmlformats.org/officeDocument/2006/relationships/hyperlink" Target="https://www.uc.edu/content/dam/refresh/studentaffairs-62/ombuds-office/Undergraduate%20Student%20Grievance%20Policy.pdf" TargetMode="External"/><Relationship Id="rId10" Type="http://schemas.openxmlformats.org/officeDocument/2006/relationships/hyperlink" Target="http://nursingworld.org/MainMenuCategories/EthicsStandards/CodeofEthicsforNurses" TargetMode="External"/><Relationship Id="rId31" Type="http://schemas.openxmlformats.org/officeDocument/2006/relationships/hyperlink" Target="https://onestop.uc.edu/registration/class-offerings.html" TargetMode="External"/><Relationship Id="rId44" Type="http://schemas.openxmlformats.org/officeDocument/2006/relationships/hyperlink" Target="https://nam11.safelinks.protection.outlook.com/?url=https%3A%2F%2Fwww.nursingworld.org%2Fpractice-policy%2Fnursing-excellence%2Fethics%2F&amp;data=04%7C01%7Creynoji%40ucmail.uc.edu%7C042680a2b433425ac0c008d8d1f1f112%7Cf5222e6c5fc648eb8f0373db18203b63%7C1%7C0%7C637490184345761408%7CUnknown%7CTWFpbGZsb3d8eyJWIjoiMC4wLjAwMDAiLCJQIjoiV2luMzIiLCJBTiI6Ik1haWwiLCJXVCI6Mn0%3D%7C1000&amp;sdata=GaHe5tQS7wQ8HoI9nbiTMEnr2RjW9mfWwec%2FQMit8xs%3D&amp;reserved=0" TargetMode="External"/><Relationship Id="rId52" Type="http://schemas.openxmlformats.org/officeDocument/2006/relationships/hyperlink" Target="https://nam11.safelinks.protection.outlook.com/?url=https%3A%2F%2Fwww.uc.edu%2Fcampus-life%2Fconduct%2Fstudent-code-of-conduct%2FSCOCReviewProcess.html&amp;data=04%7C01%7Creynoji%40ucmail.uc.edu%7C042680a2b433425ac0c008d8d1f1f112%7Cf5222e6c5fc648eb8f0373db18203b63%7C1%7C0%7C637490184345771364%7CUnknown%7CTWFpbGZsb3d8eyJWIjoiMC4wLjAwMDAiLCJQIjoiV2luMzIiLCJBTiI6Ik1haWwiLCJXVCI6Mn0%3D%7C1000&amp;sdata=LGKmYQ2OcsiFQyBNBeKwAQe1efKN1SzR91H%2BZfw12tk%3D&amp;reserved=0" TargetMode="External"/><Relationship Id="rId60" Type="http://schemas.openxmlformats.org/officeDocument/2006/relationships/hyperlink" Target="http://codes.ohio.gov/oac/4723-5-12v1" TargetMode="External"/><Relationship Id="rId65" Type="http://schemas.openxmlformats.org/officeDocument/2006/relationships/hyperlink" Target="http://codes.ohio.gov/orc/2907.01" TargetMode="External"/><Relationship Id="rId4" Type="http://schemas.openxmlformats.org/officeDocument/2006/relationships/webSettings" Target="webSettings.xml"/><Relationship Id="rId9" Type="http://schemas.openxmlformats.org/officeDocument/2006/relationships/hyperlink" Target="http://www.uc.edu/conduct/Code_of_Conduct.html" TargetMode="External"/><Relationship Id="rId13" Type="http://schemas.openxmlformats.org/officeDocument/2006/relationships/hyperlink" Target="https://www.uc.edu/about/equity-inclusion/Office-Equal-Opportunity.html" TargetMode="External"/><Relationship Id="rId18" Type="http://schemas.openxmlformats.org/officeDocument/2006/relationships/hyperlink" Target="https://grad.uc.edu/fac-staff/handbook.html" TargetMode="External"/><Relationship Id="rId39" Type="http://schemas.openxmlformats.org/officeDocument/2006/relationships/hyperlink" Target="file:///\\confs1.ad.uc.edu\nursing\MADDOXK\SAC\Student%20Handbook\University%20Course%20Offerings" TargetMode="External"/><Relationship Id="rId34" Type="http://schemas.openxmlformats.org/officeDocument/2006/relationships/hyperlink" Target="https://grad.uc.edu/fac-staff/handbook.html" TargetMode="External"/><Relationship Id="rId50" Type="http://schemas.openxmlformats.org/officeDocument/2006/relationships/hyperlink" Target="https://nursing.ohio.gov/laws-rules/" TargetMode="External"/><Relationship Id="rId55" Type="http://schemas.openxmlformats.org/officeDocument/2006/relationships/hyperlink" Target="http://www.nursingworld.org/codeof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60</Pages>
  <Words>23198</Words>
  <Characters>132235</Characters>
  <Application>Microsoft Office Word</Application>
  <DocSecurity>0</DocSecurity>
  <Lines>1101</Lines>
  <Paragraphs>310</Paragraphs>
  <ScaleCrop>false</ScaleCrop>
  <Company>University of Cincinnati</Company>
  <LinksUpToDate>false</LinksUpToDate>
  <CharactersWithSpaces>155123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Maddox, Krista (maddoxk)</dc:creator>
  <cp:keywords/>
  <dc:description/>
  <cp:lastModifiedBy>Maddox, Krista (maddoxk)</cp:lastModifiedBy>
  <cp:revision>8</cp:revision>
  <dcterms:created xsi:type="dcterms:W3CDTF">2026-06-05T14:16:00Z</dcterms:created>
  <dcterms:modified xsi:type="dcterms:W3CDTF">2026-07-16T18:11:00Z</dcterms:modified>
</cp:coreProperties>
</file>