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0A67" w14:textId="56B893BB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b/>
          <w:bCs/>
          <w:color w:val="C82613"/>
          <w:sz w:val="28"/>
          <w:szCs w:val="28"/>
          <w:bdr w:val="none" w:sz="0" w:space="0" w:color="auto" w:frame="1"/>
        </w:rPr>
      </w:pPr>
      <w:r w:rsidRPr="00033C82">
        <w:rPr>
          <w:rFonts w:ascii="Aptos" w:hAnsi="Aptos"/>
          <w:b/>
          <w:bCs/>
          <w:color w:val="C82613"/>
          <w:sz w:val="28"/>
          <w:szCs w:val="28"/>
          <w:bdr w:val="none" w:sz="0" w:space="0" w:color="auto" w:frame="1"/>
        </w:rPr>
        <w:t>FY25 Landscaping Chemicals Inventory</w:t>
      </w:r>
    </w:p>
    <w:p w14:paraId="6F0CCB43" w14:textId="5785AC97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9848E8">
        <w:rPr>
          <w:rFonts w:ascii="Aptos" w:hAnsi="Aptos"/>
          <w:color w:val="C82613"/>
          <w:bdr w:val="none" w:sz="0" w:space="0" w:color="auto" w:frame="1"/>
        </w:rPr>
        <w:t>Fertilizers used</w:t>
      </w:r>
    </w:p>
    <w:p w14:paraId="58DEC472" w14:textId="40DDBD53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   </w:t>
      </w:r>
      <w:r w:rsidRPr="00033C82">
        <w:rPr>
          <w:rFonts w:ascii="Aptos" w:hAnsi="Aptos"/>
          <w:b/>
          <w:bCs/>
          <w:color w:val="000000"/>
        </w:rPr>
        <w:t>19-0-5 with Dimension</w:t>
      </w:r>
      <w:r w:rsidR="009848E8">
        <w:rPr>
          <w:rFonts w:ascii="Aptos" w:hAnsi="Aptos"/>
          <w:b/>
          <w:bCs/>
          <w:color w:val="000000"/>
        </w:rPr>
        <w:t xml:space="preserve"> </w:t>
      </w:r>
      <w:r w:rsidRPr="00033C82">
        <w:rPr>
          <w:rFonts w:ascii="Aptos" w:hAnsi="Aptos"/>
          <w:b/>
          <w:bCs/>
          <w:color w:val="000000"/>
        </w:rPr>
        <w:t>(.10</w:t>
      </w:r>
      <w:proofErr w:type="gramStart"/>
      <w:r w:rsidRPr="00033C82">
        <w:rPr>
          <w:rFonts w:ascii="Aptos" w:hAnsi="Aptos"/>
          <w:b/>
          <w:bCs/>
          <w:color w:val="000000"/>
        </w:rPr>
        <w:t xml:space="preserve">%)  </w:t>
      </w:r>
      <w:r w:rsidRPr="009848E8">
        <w:rPr>
          <w:rFonts w:ascii="Aptos" w:hAnsi="Aptos"/>
          <w:color w:val="000000"/>
        </w:rPr>
        <w:t>3</w:t>
      </w:r>
      <w:proofErr w:type="gramEnd"/>
      <w:r w:rsidRPr="009848E8">
        <w:rPr>
          <w:rFonts w:ascii="Aptos" w:hAnsi="Aptos"/>
          <w:color w:val="000000"/>
        </w:rPr>
        <w:t>lb / 1000sq ft</w:t>
      </w:r>
      <w:r w:rsidR="009848E8">
        <w:rPr>
          <w:rFonts w:ascii="Aptos" w:hAnsi="Aptos"/>
          <w:b/>
          <w:bCs/>
          <w:color w:val="000000"/>
        </w:rPr>
        <w:t xml:space="preserve"> </w:t>
      </w:r>
      <w:r w:rsidR="009848E8" w:rsidRPr="009848E8">
        <w:rPr>
          <w:rFonts w:ascii="Aptos" w:hAnsi="Aptos"/>
          <w:b/>
          <w:bCs/>
          <w:color w:val="000000"/>
        </w:rPr>
        <w:t xml:space="preserve">– 7,350 </w:t>
      </w:r>
      <w:proofErr w:type="spellStart"/>
      <w:r w:rsidR="009848E8" w:rsidRPr="009848E8">
        <w:rPr>
          <w:rFonts w:ascii="Aptos" w:hAnsi="Aptos"/>
          <w:b/>
          <w:bCs/>
          <w:color w:val="000000"/>
        </w:rPr>
        <w:t>lbs</w:t>
      </w:r>
      <w:proofErr w:type="spellEnd"/>
    </w:p>
    <w:p w14:paraId="75233F6C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Main Campus - 2 rounds - 4,800 pounds</w:t>
      </w:r>
    </w:p>
    <w:p w14:paraId="644515A8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EAST campus - 2 rounds - 1,800 pounds</w:t>
      </w:r>
    </w:p>
    <w:p w14:paraId="495CBECC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Outlying areas - 2 rounds - 750 pounds</w:t>
      </w:r>
    </w:p>
    <w:p w14:paraId="0610801D" w14:textId="338E9C7E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   24-0-5   </w:t>
      </w:r>
      <w:r w:rsidRPr="009848E8">
        <w:rPr>
          <w:rFonts w:ascii="Aptos" w:hAnsi="Aptos"/>
          <w:color w:val="000000"/>
        </w:rPr>
        <w:t>3lb / 1,000sq ft</w:t>
      </w:r>
      <w:r w:rsidR="009848E8">
        <w:rPr>
          <w:rFonts w:ascii="Aptos" w:hAnsi="Aptos"/>
          <w:color w:val="000000"/>
        </w:rPr>
        <w:t xml:space="preserve"> </w:t>
      </w:r>
      <w:r w:rsidR="009848E8" w:rsidRPr="009848E8">
        <w:rPr>
          <w:rFonts w:ascii="Aptos" w:hAnsi="Aptos"/>
          <w:b/>
          <w:bCs/>
          <w:color w:val="000000"/>
        </w:rPr>
        <w:t xml:space="preserve">– 8,750 </w:t>
      </w:r>
      <w:proofErr w:type="spellStart"/>
      <w:r w:rsidR="009848E8" w:rsidRPr="009848E8">
        <w:rPr>
          <w:rFonts w:ascii="Aptos" w:hAnsi="Aptos"/>
          <w:b/>
          <w:bCs/>
          <w:color w:val="000000"/>
        </w:rPr>
        <w:t>lbs</w:t>
      </w:r>
      <w:proofErr w:type="spellEnd"/>
    </w:p>
    <w:p w14:paraId="420F9082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   </w:t>
      </w:r>
      <w:r w:rsidRPr="00033C82">
        <w:rPr>
          <w:rFonts w:ascii="Aptos" w:hAnsi="Aptos"/>
          <w:color w:val="000000"/>
        </w:rPr>
        <w:t>Main Campus - 2 rounds - 6,200 pounds</w:t>
      </w:r>
    </w:p>
    <w:p w14:paraId="6A279900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EAST campus - 2 rounds - 1,800 pounds</w:t>
      </w:r>
    </w:p>
    <w:p w14:paraId="0C2583AC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Outlying areas - 2 rounds - 750 pounds</w:t>
      </w:r>
    </w:p>
    <w:p w14:paraId="16391BD4" w14:textId="4AC03896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   19-19-</w:t>
      </w:r>
      <w:proofErr w:type="gramStart"/>
      <w:r>
        <w:rPr>
          <w:rFonts w:ascii="Aptos" w:hAnsi="Aptos"/>
          <w:b/>
          <w:bCs/>
          <w:color w:val="000000"/>
        </w:rPr>
        <w:t xml:space="preserve">19  </w:t>
      </w:r>
      <w:r w:rsidRPr="009848E8">
        <w:rPr>
          <w:rFonts w:ascii="Aptos" w:hAnsi="Aptos"/>
          <w:color w:val="000000"/>
        </w:rPr>
        <w:t>4</w:t>
      </w:r>
      <w:proofErr w:type="gramEnd"/>
      <w:r w:rsidRPr="009848E8">
        <w:rPr>
          <w:rFonts w:ascii="Aptos" w:hAnsi="Aptos"/>
          <w:color w:val="000000"/>
        </w:rPr>
        <w:t>lb / 1,000 sq ft</w:t>
      </w:r>
      <w:r w:rsidR="009848E8">
        <w:rPr>
          <w:rFonts w:ascii="Aptos" w:hAnsi="Aptos"/>
          <w:color w:val="000000"/>
        </w:rPr>
        <w:t xml:space="preserve"> – </w:t>
      </w:r>
      <w:r w:rsidR="009848E8" w:rsidRPr="009848E8">
        <w:rPr>
          <w:rFonts w:ascii="Aptos" w:hAnsi="Aptos"/>
          <w:b/>
          <w:bCs/>
          <w:color w:val="000000"/>
        </w:rPr>
        <w:t xml:space="preserve">7,600 </w:t>
      </w:r>
      <w:proofErr w:type="spellStart"/>
      <w:r w:rsidR="009848E8" w:rsidRPr="009848E8">
        <w:rPr>
          <w:rFonts w:ascii="Aptos" w:hAnsi="Aptos"/>
          <w:b/>
          <w:bCs/>
          <w:color w:val="000000"/>
        </w:rPr>
        <w:t>lns</w:t>
      </w:r>
      <w:proofErr w:type="spellEnd"/>
    </w:p>
    <w:p w14:paraId="27ED4C4A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   </w:t>
      </w:r>
      <w:r w:rsidRPr="00033C82">
        <w:rPr>
          <w:rFonts w:ascii="Aptos" w:hAnsi="Aptos"/>
          <w:color w:val="000000"/>
        </w:rPr>
        <w:t>Main Campus - seeded and shade areas plus 1 round - 5,900 pounds</w:t>
      </w:r>
    </w:p>
    <w:p w14:paraId="5594762B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East Campus - 1 round- 1,200 pounds</w:t>
      </w:r>
    </w:p>
    <w:p w14:paraId="3B862DCE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Outlying areas - 1 round -500 pounds</w:t>
      </w:r>
    </w:p>
    <w:p w14:paraId="25981E0A" w14:textId="77777777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</w:p>
    <w:p w14:paraId="57C5362E" w14:textId="77777777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C82613"/>
          <w:bdr w:val="none" w:sz="0" w:space="0" w:color="auto" w:frame="1"/>
        </w:rPr>
        <w:t>Herbicides used</w:t>
      </w:r>
    </w:p>
    <w:p w14:paraId="43BC66AA" w14:textId="5FD7197B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  </w:t>
      </w:r>
      <w:r>
        <w:rPr>
          <w:rFonts w:ascii="Aptos" w:hAnsi="Aptos"/>
          <w:b/>
          <w:bCs/>
          <w:color w:val="000000"/>
        </w:rPr>
        <w:t xml:space="preserve">Cool Power - </w:t>
      </w:r>
      <w:r w:rsidRPr="009848E8">
        <w:rPr>
          <w:rFonts w:ascii="Aptos" w:hAnsi="Aptos"/>
          <w:color w:val="000000"/>
        </w:rPr>
        <w:t>3.5pints / acre (spring)</w:t>
      </w:r>
      <w:r w:rsidR="009848E8">
        <w:rPr>
          <w:rFonts w:ascii="Aptos" w:hAnsi="Aptos"/>
          <w:color w:val="000000"/>
        </w:rPr>
        <w:t xml:space="preserve"> – </w:t>
      </w:r>
      <w:r w:rsidR="009848E8" w:rsidRPr="009848E8">
        <w:rPr>
          <w:rFonts w:ascii="Aptos" w:hAnsi="Aptos"/>
          <w:b/>
          <w:bCs/>
          <w:color w:val="000000"/>
        </w:rPr>
        <w:t>14.75 gallons</w:t>
      </w:r>
    </w:p>
    <w:p w14:paraId="2DBB6D70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   </w:t>
      </w:r>
      <w:r w:rsidRPr="00033C82">
        <w:rPr>
          <w:rFonts w:ascii="Aptos" w:hAnsi="Aptos"/>
          <w:color w:val="000000"/>
        </w:rPr>
        <w:t>Main Campus - 10.5 gallons</w:t>
      </w:r>
    </w:p>
    <w:p w14:paraId="0A6227D3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East Campus - 3 gallons</w:t>
      </w:r>
    </w:p>
    <w:p w14:paraId="729E7DBA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Outlying areas - 1.25 gallons</w:t>
      </w:r>
    </w:p>
    <w:p w14:paraId="454A2BA0" w14:textId="636AFFA3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Surge - </w:t>
      </w:r>
      <w:r w:rsidRPr="009848E8">
        <w:rPr>
          <w:rFonts w:ascii="Aptos" w:hAnsi="Aptos"/>
          <w:color w:val="000000"/>
        </w:rPr>
        <w:t>4 pints / acre (summer)</w:t>
      </w:r>
      <w:r w:rsidR="009848E8">
        <w:rPr>
          <w:rFonts w:ascii="Aptos" w:hAnsi="Aptos"/>
          <w:color w:val="000000"/>
        </w:rPr>
        <w:t xml:space="preserve"> – </w:t>
      </w:r>
      <w:r w:rsidR="009848E8" w:rsidRPr="009848E8">
        <w:rPr>
          <w:rFonts w:ascii="Aptos" w:hAnsi="Aptos"/>
          <w:b/>
          <w:bCs/>
          <w:color w:val="000000"/>
        </w:rPr>
        <w:t>13.75 gallons</w:t>
      </w:r>
    </w:p>
    <w:p w14:paraId="497877E9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   </w:t>
      </w:r>
      <w:r w:rsidRPr="00033C82">
        <w:rPr>
          <w:rFonts w:ascii="Aptos" w:hAnsi="Aptos"/>
          <w:color w:val="000000"/>
        </w:rPr>
        <w:t>Main Campus - 9.75 gallons</w:t>
      </w:r>
    </w:p>
    <w:p w14:paraId="2D9CF6DE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East Campus - 2.5 gallons</w:t>
      </w:r>
    </w:p>
    <w:p w14:paraId="79B77897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Outlying areas - 1.5 gallons</w:t>
      </w:r>
    </w:p>
    <w:p w14:paraId="0E9A1FCF" w14:textId="4E7270F3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Millenium Ultra </w:t>
      </w:r>
      <w:r w:rsidRPr="009848E8">
        <w:rPr>
          <w:rFonts w:ascii="Aptos" w:hAnsi="Aptos"/>
          <w:color w:val="000000"/>
        </w:rPr>
        <w:t>- 3 pints /acre (autumn)</w:t>
      </w:r>
      <w:r w:rsidR="009848E8">
        <w:rPr>
          <w:rFonts w:ascii="Aptos" w:hAnsi="Aptos"/>
          <w:color w:val="000000"/>
        </w:rPr>
        <w:t xml:space="preserve"> – </w:t>
      </w:r>
      <w:r w:rsidR="009848E8" w:rsidRPr="009848E8">
        <w:rPr>
          <w:rFonts w:ascii="Aptos" w:hAnsi="Aptos"/>
          <w:b/>
          <w:bCs/>
          <w:color w:val="000000"/>
        </w:rPr>
        <w:t>12.75 gallons</w:t>
      </w:r>
    </w:p>
    <w:p w14:paraId="49C311B4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   </w:t>
      </w:r>
      <w:r w:rsidRPr="00033C82">
        <w:rPr>
          <w:rFonts w:ascii="Aptos" w:hAnsi="Aptos"/>
          <w:color w:val="000000"/>
        </w:rPr>
        <w:t>Main Campus - 9 gallons</w:t>
      </w:r>
    </w:p>
    <w:p w14:paraId="5B8B077F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East Campus - 2.75 gallons</w:t>
      </w:r>
    </w:p>
    <w:p w14:paraId="7FAB7C8F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Outlying areas - 1 gallon</w:t>
      </w:r>
    </w:p>
    <w:p w14:paraId="70D66997" w14:textId="77777777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</w:p>
    <w:p w14:paraId="6C9DB86B" w14:textId="77777777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9848E8">
        <w:rPr>
          <w:rFonts w:ascii="Aptos" w:hAnsi="Aptos"/>
          <w:color w:val="C82613"/>
          <w:bdr w:val="none" w:sz="0" w:space="0" w:color="auto" w:frame="1"/>
        </w:rPr>
        <w:t>Insecticide used</w:t>
      </w:r>
    </w:p>
    <w:p w14:paraId="79B8D6BB" w14:textId="09981631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>  </w:t>
      </w:r>
      <w:r>
        <w:rPr>
          <w:rFonts w:ascii="Aptos" w:hAnsi="Aptos"/>
          <w:b/>
          <w:bCs/>
          <w:color w:val="000000"/>
        </w:rPr>
        <w:t> Mallet 2F T&amp;</w:t>
      </w:r>
      <w:proofErr w:type="gramStart"/>
      <w:r>
        <w:rPr>
          <w:rFonts w:ascii="Aptos" w:hAnsi="Aptos"/>
          <w:b/>
          <w:bCs/>
          <w:color w:val="000000"/>
        </w:rPr>
        <w:t>O  (</w:t>
      </w:r>
      <w:proofErr w:type="gramEnd"/>
      <w:r>
        <w:rPr>
          <w:rFonts w:ascii="Aptos" w:hAnsi="Aptos"/>
          <w:b/>
          <w:bCs/>
          <w:color w:val="000000"/>
        </w:rPr>
        <w:t xml:space="preserve">Imidacloprid) </w:t>
      </w:r>
      <w:r w:rsidRPr="009848E8">
        <w:rPr>
          <w:rFonts w:ascii="Aptos" w:hAnsi="Aptos"/>
          <w:color w:val="000000"/>
        </w:rPr>
        <w:t>.6oz /1,000 sq ft</w:t>
      </w:r>
      <w:r w:rsidR="009848E8">
        <w:rPr>
          <w:rFonts w:ascii="Aptos" w:hAnsi="Aptos"/>
          <w:color w:val="000000"/>
        </w:rPr>
        <w:t xml:space="preserve"> - </w:t>
      </w:r>
      <w:r w:rsidR="009848E8" w:rsidRPr="009848E8">
        <w:rPr>
          <w:rFonts w:ascii="Aptos" w:hAnsi="Aptos"/>
          <w:b/>
          <w:bCs/>
          <w:color w:val="000000"/>
        </w:rPr>
        <w:t>3 gallons</w:t>
      </w:r>
    </w:p>
    <w:p w14:paraId="4312B97F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All Areas - 3 gallons</w:t>
      </w:r>
    </w:p>
    <w:p w14:paraId="406316D4" w14:textId="77777777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</w:p>
    <w:p w14:paraId="346F86C0" w14:textId="77777777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C82613"/>
          <w:bdr w:val="none" w:sz="0" w:space="0" w:color="auto" w:frame="1"/>
        </w:rPr>
        <w:t>Fungicide used </w:t>
      </w:r>
    </w:p>
    <w:p w14:paraId="35915562" w14:textId="5D169D64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>  </w:t>
      </w:r>
      <w:r>
        <w:rPr>
          <w:rFonts w:ascii="Aptos" w:hAnsi="Aptos"/>
          <w:b/>
          <w:bCs/>
          <w:color w:val="000000"/>
        </w:rPr>
        <w:t> Gunner 14.3 MEC (</w:t>
      </w:r>
      <w:proofErr w:type="spellStart"/>
      <w:r>
        <w:rPr>
          <w:rFonts w:ascii="Aptos" w:hAnsi="Aptos"/>
          <w:b/>
          <w:bCs/>
          <w:color w:val="000000"/>
        </w:rPr>
        <w:t>Propiconazule</w:t>
      </w:r>
      <w:proofErr w:type="spellEnd"/>
      <w:r>
        <w:rPr>
          <w:rFonts w:ascii="Aptos" w:hAnsi="Aptos"/>
          <w:b/>
          <w:bCs/>
          <w:color w:val="000000"/>
        </w:rPr>
        <w:t xml:space="preserve">) </w:t>
      </w:r>
      <w:r w:rsidRPr="009848E8">
        <w:rPr>
          <w:rFonts w:ascii="Aptos" w:hAnsi="Aptos"/>
          <w:color w:val="000000"/>
        </w:rPr>
        <w:t>2oz / 1,000</w:t>
      </w:r>
      <w:r w:rsidR="009848E8">
        <w:rPr>
          <w:rFonts w:ascii="Aptos" w:hAnsi="Aptos"/>
          <w:color w:val="000000"/>
        </w:rPr>
        <w:t xml:space="preserve"> - </w:t>
      </w:r>
      <w:r w:rsidR="009848E8" w:rsidRPr="009848E8">
        <w:rPr>
          <w:rFonts w:ascii="Aptos" w:hAnsi="Aptos"/>
          <w:b/>
          <w:bCs/>
          <w:color w:val="000000"/>
        </w:rPr>
        <w:t>.5 gallon</w:t>
      </w:r>
    </w:p>
    <w:p w14:paraId="23855E14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   </w:t>
      </w:r>
      <w:r w:rsidRPr="00033C82">
        <w:rPr>
          <w:rFonts w:ascii="Aptos" w:hAnsi="Aptos"/>
          <w:color w:val="000000"/>
        </w:rPr>
        <w:t>All areas - .5 gallons</w:t>
      </w:r>
    </w:p>
    <w:p w14:paraId="4E76F810" w14:textId="77777777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</w:p>
    <w:p w14:paraId="45174CA3" w14:textId="77777777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9848E8">
        <w:rPr>
          <w:rFonts w:ascii="Aptos" w:hAnsi="Aptos"/>
          <w:color w:val="C82613"/>
          <w:bdr w:val="none" w:sz="0" w:space="0" w:color="auto" w:frame="1"/>
        </w:rPr>
        <w:t>Herbicides in landscaping beds</w:t>
      </w:r>
    </w:p>
    <w:p w14:paraId="29E3E65A" w14:textId="1A1C0644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b/>
          <w:bCs/>
          <w:color w:val="000000"/>
        </w:rPr>
        <w:t>  </w:t>
      </w:r>
      <w:proofErr w:type="spellStart"/>
      <w:r>
        <w:rPr>
          <w:rFonts w:ascii="Aptos" w:hAnsi="Aptos"/>
          <w:b/>
          <w:bCs/>
          <w:color w:val="000000"/>
        </w:rPr>
        <w:t>Treflon</w:t>
      </w:r>
      <w:proofErr w:type="spellEnd"/>
      <w:r>
        <w:rPr>
          <w:rFonts w:ascii="Aptos" w:hAnsi="Aptos"/>
          <w:b/>
          <w:bCs/>
          <w:color w:val="000000"/>
        </w:rPr>
        <w:t xml:space="preserve"> - </w:t>
      </w:r>
      <w:r w:rsidRPr="009848E8">
        <w:rPr>
          <w:rFonts w:ascii="Aptos" w:hAnsi="Aptos"/>
          <w:color w:val="000000"/>
        </w:rPr>
        <w:t xml:space="preserve">3.5 </w:t>
      </w:r>
      <w:proofErr w:type="spellStart"/>
      <w:r w:rsidRPr="009848E8">
        <w:rPr>
          <w:rFonts w:ascii="Aptos" w:hAnsi="Aptos"/>
          <w:color w:val="000000"/>
        </w:rPr>
        <w:t>lb</w:t>
      </w:r>
      <w:proofErr w:type="spellEnd"/>
      <w:r w:rsidRPr="009848E8">
        <w:rPr>
          <w:rFonts w:ascii="Aptos" w:hAnsi="Aptos"/>
          <w:color w:val="000000"/>
        </w:rPr>
        <w:t xml:space="preserve"> / 1,000 sq ft (spring)</w:t>
      </w:r>
      <w:r w:rsidR="009848E8">
        <w:rPr>
          <w:rFonts w:ascii="Aptos" w:hAnsi="Aptos"/>
          <w:color w:val="000000"/>
        </w:rPr>
        <w:t xml:space="preserve"> – </w:t>
      </w:r>
      <w:r w:rsidR="009848E8" w:rsidRPr="009848E8">
        <w:rPr>
          <w:rFonts w:ascii="Aptos" w:hAnsi="Aptos"/>
          <w:b/>
          <w:bCs/>
          <w:color w:val="000000"/>
        </w:rPr>
        <w:t xml:space="preserve">1,800 </w:t>
      </w:r>
      <w:proofErr w:type="spellStart"/>
      <w:r w:rsidR="009848E8" w:rsidRPr="009848E8">
        <w:rPr>
          <w:rFonts w:ascii="Aptos" w:hAnsi="Aptos"/>
          <w:b/>
          <w:bCs/>
          <w:color w:val="000000"/>
        </w:rPr>
        <w:t>lbs</w:t>
      </w:r>
      <w:proofErr w:type="spellEnd"/>
    </w:p>
    <w:p w14:paraId="2708DC12" w14:textId="77777777" w:rsidR="00033C82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Main, East and Outlying - 1,800 pounds</w:t>
      </w:r>
    </w:p>
    <w:p w14:paraId="19EF5C0F" w14:textId="5602AAF6" w:rsidR="00033C82" w:rsidRPr="009848E8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   Pendulum </w:t>
      </w:r>
      <w:r w:rsidRPr="009848E8">
        <w:rPr>
          <w:rFonts w:ascii="Aptos" w:hAnsi="Aptos"/>
          <w:color w:val="000000"/>
        </w:rPr>
        <w:t xml:space="preserve">- 3.5 </w:t>
      </w:r>
      <w:proofErr w:type="spellStart"/>
      <w:r w:rsidRPr="009848E8">
        <w:rPr>
          <w:rFonts w:ascii="Aptos" w:hAnsi="Aptos"/>
          <w:color w:val="000000"/>
        </w:rPr>
        <w:t>lb</w:t>
      </w:r>
      <w:proofErr w:type="spellEnd"/>
      <w:r w:rsidRPr="009848E8">
        <w:rPr>
          <w:rFonts w:ascii="Aptos" w:hAnsi="Aptos"/>
          <w:color w:val="000000"/>
        </w:rPr>
        <w:t xml:space="preserve"> / 1,000 sq ft (summer)</w:t>
      </w:r>
      <w:r w:rsidR="009848E8">
        <w:rPr>
          <w:rFonts w:ascii="Aptos" w:hAnsi="Aptos"/>
          <w:color w:val="000000"/>
        </w:rPr>
        <w:t xml:space="preserve"> – </w:t>
      </w:r>
      <w:r w:rsidR="009848E8" w:rsidRPr="009848E8">
        <w:rPr>
          <w:rFonts w:ascii="Aptos" w:hAnsi="Aptos"/>
          <w:b/>
          <w:bCs/>
          <w:color w:val="000000"/>
        </w:rPr>
        <w:t xml:space="preserve">1,600 </w:t>
      </w:r>
      <w:proofErr w:type="spellStart"/>
      <w:r w:rsidR="009848E8" w:rsidRPr="009848E8">
        <w:rPr>
          <w:rFonts w:ascii="Aptos" w:hAnsi="Aptos"/>
          <w:b/>
          <w:bCs/>
          <w:color w:val="000000"/>
        </w:rPr>
        <w:t>lbs</w:t>
      </w:r>
      <w:proofErr w:type="spellEnd"/>
    </w:p>
    <w:p w14:paraId="6020535D" w14:textId="6BEF3224" w:rsid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   Main, East and Outlying - 1,600 pounds</w:t>
      </w:r>
    </w:p>
    <w:p w14:paraId="532AF0D9" w14:textId="78FE1785" w:rsidR="00033C82" w:rsidRPr="009848E8" w:rsidRDefault="009848E8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  </w:t>
      </w:r>
      <w:r w:rsidR="00033C82">
        <w:rPr>
          <w:rFonts w:ascii="Aptos" w:hAnsi="Aptos"/>
          <w:b/>
          <w:bCs/>
          <w:color w:val="000000"/>
        </w:rPr>
        <w:t xml:space="preserve">Glyphosate - </w:t>
      </w:r>
      <w:r w:rsidR="00033C82" w:rsidRPr="009848E8">
        <w:rPr>
          <w:rFonts w:ascii="Aptos" w:hAnsi="Aptos"/>
          <w:color w:val="000000"/>
        </w:rPr>
        <w:t>3 quarts / acre</w:t>
      </w:r>
      <w:r>
        <w:rPr>
          <w:rFonts w:ascii="Aptos" w:hAnsi="Aptos"/>
          <w:color w:val="000000"/>
        </w:rPr>
        <w:t xml:space="preserve"> – </w:t>
      </w:r>
      <w:r w:rsidRPr="009848E8">
        <w:rPr>
          <w:rFonts w:ascii="Aptos" w:hAnsi="Aptos"/>
          <w:b/>
          <w:bCs/>
          <w:color w:val="000000"/>
        </w:rPr>
        <w:t>50 gallons</w:t>
      </w:r>
    </w:p>
    <w:p w14:paraId="60D1CABC" w14:textId="040F15FD" w:rsidR="00277356" w:rsidRPr="00033C82" w:rsidRDefault="00033C82" w:rsidP="00033C82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033C82">
        <w:rPr>
          <w:rFonts w:ascii="Aptos" w:hAnsi="Aptos"/>
          <w:color w:val="000000"/>
        </w:rPr>
        <w:t>   </w:t>
      </w:r>
      <w:r w:rsidR="009848E8">
        <w:rPr>
          <w:rFonts w:ascii="Aptos" w:hAnsi="Aptos"/>
          <w:color w:val="000000"/>
        </w:rPr>
        <w:t xml:space="preserve">   </w:t>
      </w:r>
      <w:r w:rsidRPr="00033C82">
        <w:rPr>
          <w:rFonts w:ascii="Aptos" w:hAnsi="Aptos"/>
          <w:color w:val="000000"/>
        </w:rPr>
        <w:t>Year round, Main, East and Outlying</w:t>
      </w:r>
      <w:r w:rsidR="009848E8">
        <w:rPr>
          <w:rFonts w:ascii="Aptos" w:hAnsi="Aptos"/>
          <w:color w:val="000000"/>
        </w:rPr>
        <w:t xml:space="preserve"> - </w:t>
      </w:r>
      <w:r w:rsidR="009848E8" w:rsidRPr="009848E8">
        <w:rPr>
          <w:rFonts w:ascii="Aptos" w:hAnsi="Aptos"/>
          <w:color w:val="000000"/>
        </w:rPr>
        <w:t>i</w:t>
      </w:r>
      <w:r w:rsidR="009848E8" w:rsidRPr="009848E8">
        <w:rPr>
          <w:rFonts w:ascii="Aptos" w:hAnsi="Aptos"/>
          <w:color w:val="000000"/>
        </w:rPr>
        <w:t>n concrete cracks</w:t>
      </w:r>
      <w:r w:rsidR="009848E8">
        <w:rPr>
          <w:rFonts w:ascii="Aptos" w:hAnsi="Aptos"/>
          <w:color w:val="000000"/>
        </w:rPr>
        <w:t>/</w:t>
      </w:r>
      <w:r w:rsidR="009848E8" w:rsidRPr="009848E8">
        <w:rPr>
          <w:rFonts w:ascii="Aptos" w:hAnsi="Aptos"/>
          <w:color w:val="000000"/>
        </w:rPr>
        <w:t>crevices</w:t>
      </w:r>
      <w:r w:rsidRPr="009848E8">
        <w:rPr>
          <w:rFonts w:ascii="Aptos" w:hAnsi="Aptos"/>
          <w:b/>
          <w:bCs/>
          <w:color w:val="000000"/>
        </w:rPr>
        <w:t xml:space="preserve"> </w:t>
      </w:r>
      <w:proofErr w:type="gramStart"/>
      <w:r w:rsidRPr="00033C82">
        <w:rPr>
          <w:rFonts w:ascii="Aptos" w:hAnsi="Aptos"/>
          <w:color w:val="000000"/>
        </w:rPr>
        <w:t>- </w:t>
      </w:r>
      <w:r>
        <w:rPr>
          <w:rFonts w:ascii="Aptos" w:hAnsi="Aptos"/>
          <w:b/>
          <w:bCs/>
          <w:color w:val="000000"/>
        </w:rPr>
        <w:t xml:space="preserve"> </w:t>
      </w:r>
      <w:r w:rsidRPr="00033C82">
        <w:rPr>
          <w:rFonts w:ascii="Aptos" w:hAnsi="Aptos"/>
          <w:color w:val="000000"/>
        </w:rPr>
        <w:t>50</w:t>
      </w:r>
      <w:proofErr w:type="gramEnd"/>
      <w:r w:rsidRPr="00033C82">
        <w:rPr>
          <w:rFonts w:ascii="Aptos" w:hAnsi="Aptos"/>
          <w:color w:val="000000"/>
        </w:rPr>
        <w:t xml:space="preserve"> gallons</w:t>
      </w:r>
    </w:p>
    <w:sectPr w:rsidR="00277356" w:rsidRPr="0003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97"/>
    <w:rsid w:val="00033C82"/>
    <w:rsid w:val="001B2A77"/>
    <w:rsid w:val="001D6DD8"/>
    <w:rsid w:val="001F4A79"/>
    <w:rsid w:val="00203A2C"/>
    <w:rsid w:val="00277356"/>
    <w:rsid w:val="003920AA"/>
    <w:rsid w:val="00447DEF"/>
    <w:rsid w:val="00514097"/>
    <w:rsid w:val="005E2B10"/>
    <w:rsid w:val="006744A6"/>
    <w:rsid w:val="006E1669"/>
    <w:rsid w:val="006E2461"/>
    <w:rsid w:val="006F607D"/>
    <w:rsid w:val="007506C1"/>
    <w:rsid w:val="007C0BBD"/>
    <w:rsid w:val="008D34C7"/>
    <w:rsid w:val="009848E8"/>
    <w:rsid w:val="009A2057"/>
    <w:rsid w:val="00A67D53"/>
    <w:rsid w:val="00B64152"/>
    <w:rsid w:val="00B937F7"/>
    <w:rsid w:val="00CB5D8F"/>
    <w:rsid w:val="00CD4ACC"/>
    <w:rsid w:val="00ED1256"/>
    <w:rsid w:val="00F252EF"/>
    <w:rsid w:val="00F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71DB4"/>
  <w15:chartTrackingRefBased/>
  <w15:docId w15:val="{4EF90BB1-C71F-AA46-AC8E-09630FD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0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Ray</dc:creator>
  <cp:keywords/>
  <dc:description/>
  <cp:lastModifiedBy>Jennifer Ray</cp:lastModifiedBy>
  <cp:revision>2</cp:revision>
  <dcterms:created xsi:type="dcterms:W3CDTF">2026-03-16T18:19:00Z</dcterms:created>
  <dcterms:modified xsi:type="dcterms:W3CDTF">2026-03-16T18:19:00Z</dcterms:modified>
</cp:coreProperties>
</file>