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67A5" w14:textId="39A6AE00" w:rsidR="00E5082F" w:rsidRPr="00E92162" w:rsidRDefault="00E5082F" w:rsidP="00E5082F">
      <w:pPr>
        <w:pStyle w:val="Title"/>
        <w:rPr>
          <w:rFonts w:ascii="Aptos" w:eastAsia="Aptos" w:hAnsi="Aptos"/>
          <w:b/>
          <w:bCs/>
          <w:caps/>
          <w:sz w:val="36"/>
          <w:szCs w:val="36"/>
        </w:rPr>
      </w:pPr>
      <w:r w:rsidRPr="00026104">
        <w:rPr>
          <w:rFonts w:ascii="Aptos" w:eastAsia="Aptos" w:hAnsi="Aptos"/>
          <w:b/>
          <w:bCs/>
          <w:caps/>
          <w:sz w:val="36"/>
          <w:szCs w:val="36"/>
        </w:rPr>
        <w:t>Self-Designed Experience Proposal</w:t>
      </w:r>
    </w:p>
    <w:p w14:paraId="5801F184" w14:textId="77777777" w:rsidR="00E5082F" w:rsidRPr="00AA0742" w:rsidRDefault="00E5082F" w:rsidP="00AA0742">
      <w:pPr>
        <w:pStyle w:val="Heading1"/>
        <w:rPr>
          <w:rFonts w:ascii="Aptos" w:eastAsia="Aptos" w:hAnsi="Aptos"/>
          <w:b/>
          <w:bCs/>
          <w:smallCaps/>
          <w:color w:val="auto"/>
        </w:rPr>
      </w:pPr>
      <w:r w:rsidRPr="00AA0742">
        <w:rPr>
          <w:rFonts w:ascii="Aptos" w:eastAsia="Aptos" w:hAnsi="Aptos"/>
          <w:b/>
          <w:bCs/>
          <w:smallCaps/>
          <w:color w:val="auto"/>
        </w:rPr>
        <w:t>Guidelines</w:t>
      </w:r>
    </w:p>
    <w:p w14:paraId="5D9B4738" w14:textId="77777777" w:rsidR="00E5082F" w:rsidRPr="00B02BE9" w:rsidRDefault="00E5082F" w:rsidP="00E5082F">
      <w:pPr>
        <w:rPr>
          <w:rFonts w:ascii="Aptos" w:eastAsia="Aptos" w:hAnsi="Aptos" w:cs="Aptos"/>
        </w:rPr>
      </w:pPr>
      <w:r w:rsidRPr="00B02BE9">
        <w:rPr>
          <w:rFonts w:ascii="Aptos" w:eastAsia="Aptos" w:hAnsi="Aptos" w:cs="Aptos"/>
          <w:b/>
          <w:bCs/>
        </w:rPr>
        <w:t>Proposals must be submitted to the database and approved BEFORE a project begins</w:t>
      </w:r>
      <w:r w:rsidRPr="00B02BE9">
        <w:rPr>
          <w:rFonts w:ascii="Aptos" w:eastAsia="Aptos" w:hAnsi="Aptos" w:cs="Aptos"/>
        </w:rPr>
        <w:t>. </w:t>
      </w:r>
      <w:r w:rsidRPr="00B02BE9">
        <w:rPr>
          <w:rFonts w:ascii="Aptos" w:eastAsia="Aptos" w:hAnsi="Aptos" w:cs="Aptos"/>
          <w:b/>
          <w:bCs/>
        </w:rPr>
        <w:t>The deadline to submit proposals to the database is 11:59pm on the 5th of every month. </w:t>
      </w:r>
    </w:p>
    <w:p w14:paraId="29080942" w14:textId="77777777" w:rsidR="00E5082F" w:rsidRPr="00B02BE9" w:rsidRDefault="00E5082F" w:rsidP="00E5082F">
      <w:pPr>
        <w:rPr>
          <w:rFonts w:ascii="Aptos" w:eastAsia="Aptos" w:hAnsi="Aptos" w:cs="Aptos"/>
        </w:rPr>
      </w:pPr>
      <w:r w:rsidRPr="00B02BE9">
        <w:rPr>
          <w:rFonts w:ascii="Aptos" w:eastAsia="Aptos" w:hAnsi="Aptos" w:cs="Aptos"/>
        </w:rPr>
        <w:t>You may submit a proposal to the database at any time; there is no need to wait until a deadline to submit. However, the Honors Proposal Review committee may not review until after the 5th deadline.</w:t>
      </w:r>
      <w:r w:rsidRPr="001F3ADB">
        <w:rPr>
          <w:rFonts w:ascii="Aptos" w:eastAsia="Aptos" w:hAnsi="Aptos" w:cs="Aptos"/>
          <w:i/>
          <w:iCs/>
        </w:rPr>
        <w:t xml:space="preserve"> </w:t>
      </w:r>
      <w:r w:rsidRPr="00B02BE9">
        <w:rPr>
          <w:rFonts w:ascii="Aptos" w:eastAsia="Aptos" w:hAnsi="Aptos" w:cs="Aptos"/>
          <w:i/>
          <w:iCs/>
        </w:rPr>
        <w:t>Proposals should be submitted one month prior to the expected experience start date</w:t>
      </w:r>
      <w:r w:rsidRPr="00B02BE9">
        <w:rPr>
          <w:rFonts w:ascii="Aptos" w:eastAsia="Aptos" w:hAnsi="Aptos" w:cs="Aptos"/>
        </w:rPr>
        <w:t>. International travel experiences require at least two months’ notice.</w:t>
      </w:r>
    </w:p>
    <w:p w14:paraId="3458019E" w14:textId="77777777" w:rsidR="00E5082F" w:rsidRPr="00B02BE9" w:rsidRDefault="00E5082F" w:rsidP="00E5082F">
      <w:pPr>
        <w:rPr>
          <w:rFonts w:ascii="Aptos" w:eastAsia="Aptos" w:hAnsi="Aptos" w:cs="Aptos"/>
        </w:rPr>
      </w:pPr>
      <w:r w:rsidRPr="00B02BE9">
        <w:rPr>
          <w:rFonts w:ascii="Aptos" w:eastAsia="Aptos" w:hAnsi="Aptos" w:cs="Aptos"/>
        </w:rPr>
        <w:t>Your proposal will be reviewed by the Honors Proposal Review committee. </w:t>
      </w:r>
      <w:r w:rsidRPr="00B02BE9">
        <w:rPr>
          <w:rFonts w:ascii="Aptos" w:eastAsia="Aptos" w:hAnsi="Aptos" w:cs="Aptos"/>
          <w:b/>
          <w:bCs/>
        </w:rPr>
        <w:t>Your advisor will contact you by the 20th of the same month</w:t>
      </w:r>
      <w:r w:rsidRPr="00B02BE9">
        <w:rPr>
          <w:rFonts w:ascii="Aptos" w:eastAsia="Aptos" w:hAnsi="Aptos" w:cs="Aptos"/>
        </w:rPr>
        <w:t> with the committee's approval to start the experience or a request for revisions. If revisions are required, you must submit your revised proposal no later than the 5th of the following month. Your advisor may request an earlier date depending on your experience start date</w:t>
      </w:r>
      <w:r>
        <w:rPr>
          <w:rFonts w:ascii="Aptos" w:eastAsia="Aptos" w:hAnsi="Aptos" w:cs="Aptos"/>
        </w:rPr>
        <w:t xml:space="preserve">. See instructions on UHP’s </w:t>
      </w:r>
      <w:hyperlink r:id="rId5" w:history="1">
        <w:r w:rsidRPr="009A3E7F">
          <w:rPr>
            <w:rStyle w:val="Hyperlink"/>
            <w:rFonts w:ascii="Aptos" w:eastAsia="Aptos" w:hAnsi="Aptos" w:cs="Aptos"/>
          </w:rPr>
          <w:t>Self-Designed Experience</w:t>
        </w:r>
      </w:hyperlink>
      <w:r>
        <w:rPr>
          <w:rFonts w:ascii="Aptos" w:eastAsia="Aptos" w:hAnsi="Aptos" w:cs="Aptos"/>
        </w:rPr>
        <w:t xml:space="preserve"> website.</w:t>
      </w:r>
    </w:p>
    <w:p w14:paraId="338B71B9" w14:textId="37E4E896" w:rsidR="00E5082F" w:rsidRPr="00B02BE9" w:rsidRDefault="00E5082F" w:rsidP="00E5082F">
      <w:pPr>
        <w:rPr>
          <w:rFonts w:ascii="Aptos" w:eastAsia="Aptos" w:hAnsi="Aptos" w:cs="Aptos"/>
        </w:rPr>
      </w:pPr>
      <w:r w:rsidRPr="00B02BE9">
        <w:rPr>
          <w:rFonts w:ascii="Aptos" w:eastAsia="Aptos" w:hAnsi="Aptos" w:cs="Aptos"/>
          <w:i/>
          <w:iCs/>
        </w:rPr>
        <w:t>Important note: </w:t>
      </w:r>
      <w:r w:rsidRPr="00B02BE9">
        <w:rPr>
          <w:rFonts w:ascii="Aptos" w:eastAsia="Aptos" w:hAnsi="Aptos" w:cs="Aptos"/>
        </w:rPr>
        <w:t>Advisors will not consider proposals for experiences that have already passed. The value of a self-designed experience is realized when you can plan ahead and participate in the on-going reflection. There may be instances where there is less than a month to submit your proposal before your experience would start. You should communicate this to your honors advisor as soon as possible. </w:t>
      </w:r>
    </w:p>
    <w:p w14:paraId="07968E71" w14:textId="77777777" w:rsidR="00E5082F" w:rsidRPr="00026104" w:rsidRDefault="00E5082F" w:rsidP="00AA0742">
      <w:pPr>
        <w:pStyle w:val="Heading1"/>
        <w:rPr>
          <w:rFonts w:ascii="Aptos" w:eastAsia="Aptos" w:hAnsi="Aptos"/>
          <w:b/>
          <w:bCs/>
          <w:smallCaps/>
          <w:color w:val="auto"/>
        </w:rPr>
      </w:pPr>
      <w:r w:rsidRPr="00026104">
        <w:rPr>
          <w:rFonts w:ascii="Aptos" w:eastAsia="Aptos" w:hAnsi="Aptos"/>
          <w:b/>
          <w:bCs/>
          <w:smallCaps/>
          <w:color w:val="auto"/>
        </w:rPr>
        <w:t>How to Submit</w:t>
      </w:r>
    </w:p>
    <w:p w14:paraId="35E33C6C"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 xml:space="preserve">Access the </w:t>
      </w:r>
      <w:hyperlink r:id="rId6" w:history="1">
        <w:r w:rsidRPr="00815F64">
          <w:rPr>
            <w:rStyle w:val="Hyperlink"/>
            <w:rFonts w:ascii="Aptos" w:eastAsia="Aptos" w:hAnsi="Aptos" w:cs="Aptos"/>
          </w:rPr>
          <w:t>UHP Database</w:t>
        </w:r>
      </w:hyperlink>
    </w:p>
    <w:p w14:paraId="6991DDFD"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Create a new project in the “Self-Designed Experiences” tab</w:t>
      </w:r>
    </w:p>
    <w:p w14:paraId="1BFE1C30"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 xml:space="preserve">Upload your proposal document as an attachment (Word documents only – no PDFs). </w:t>
      </w:r>
    </w:p>
    <w:p w14:paraId="7E8C18C7" w14:textId="77777777" w:rsidR="00E5082F" w:rsidRDefault="00E5082F" w:rsidP="00E5082F">
      <w:pPr>
        <w:rPr>
          <w:rFonts w:ascii="Aptos" w:eastAsia="Aptos" w:hAnsi="Aptos" w:cs="Aptos"/>
        </w:rPr>
      </w:pPr>
    </w:p>
    <w:p w14:paraId="5F9F8519" w14:textId="77777777" w:rsidR="00E5082F" w:rsidRPr="00026104" w:rsidRDefault="00E5082F" w:rsidP="00AA0742">
      <w:pPr>
        <w:pStyle w:val="Heading1"/>
        <w:rPr>
          <w:rFonts w:ascii="Aptos" w:eastAsia="Aptos" w:hAnsi="Aptos"/>
          <w:b/>
          <w:bCs/>
          <w:smallCaps/>
          <w:color w:val="auto"/>
        </w:rPr>
      </w:pPr>
      <w:r w:rsidRPr="00026104">
        <w:rPr>
          <w:rFonts w:ascii="Aptos" w:eastAsia="Aptos" w:hAnsi="Aptos"/>
          <w:b/>
          <w:bCs/>
          <w:smallCaps/>
          <w:color w:val="auto"/>
        </w:rPr>
        <w:t>How to complete your Self-Designed Honors Experience Reflection</w:t>
      </w:r>
    </w:p>
    <w:p w14:paraId="05C20533" w14:textId="77777777" w:rsidR="00E5082F" w:rsidRPr="008D4D6D" w:rsidRDefault="00E5082F" w:rsidP="00E5082F">
      <w:pPr>
        <w:spacing w:after="0" w:line="240" w:lineRule="auto"/>
        <w:rPr>
          <w:rFonts w:ascii="Aptos" w:eastAsia="Aptos" w:hAnsi="Aptos" w:cs="Aptos"/>
          <w:i/>
          <w:iCs/>
          <w:sz w:val="20"/>
          <w:szCs w:val="20"/>
        </w:rPr>
      </w:pPr>
      <w:r w:rsidRPr="00872A11">
        <w:rPr>
          <w:rFonts w:ascii="Aptos" w:eastAsia="Aptos" w:hAnsi="Aptos" w:cs="Aptos"/>
        </w:rPr>
        <w:t>Purpose</w:t>
      </w:r>
      <w:r w:rsidRPr="00003484">
        <w:rPr>
          <w:rFonts w:ascii="Aptos" w:eastAsia="Aptos" w:hAnsi="Aptos" w:cs="Aptos"/>
        </w:rPr>
        <w:t xml:space="preserve">: Reflect upon your experience and articulate your learning and the impact of the experience. </w:t>
      </w:r>
      <w:r w:rsidRPr="008D4D6D">
        <w:rPr>
          <w:rFonts w:ascii="Aptos" w:eastAsia="Aptos" w:hAnsi="Aptos" w:cs="Aptos"/>
          <w:i/>
          <w:iCs/>
          <w:sz w:val="20"/>
          <w:szCs w:val="20"/>
        </w:rPr>
        <w:t xml:space="preserve">Note: This is not the same as your experience showcase </w:t>
      </w:r>
    </w:p>
    <w:p w14:paraId="7F4E2554"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Audience</w:t>
      </w:r>
      <w:r w:rsidRPr="008D4D6D">
        <w:rPr>
          <w:rFonts w:ascii="Aptos" w:eastAsia="Aptos" w:hAnsi="Aptos" w:cs="Aptos"/>
        </w:rPr>
        <w:t>: You (and your honors advisor)</w:t>
      </w:r>
    </w:p>
    <w:p w14:paraId="73FB035F"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Format</w:t>
      </w:r>
      <w:r w:rsidRPr="008D4D6D">
        <w:rPr>
          <w:rFonts w:ascii="Aptos" w:eastAsia="Aptos" w:hAnsi="Aptos" w:cs="Aptos"/>
        </w:rPr>
        <w:t>: An alternative form or written reflection. Suggested lengths of reflection to reach sufficient depth and breadth: Video: 3-5 minutes; Slideshow: 10-12 slides, including explanations of visuals; Written: 600 words.</w:t>
      </w:r>
    </w:p>
    <w:p w14:paraId="7FBD3716"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Guidelines</w:t>
      </w:r>
      <w:r w:rsidRPr="008D4D6D">
        <w:rPr>
          <w:rFonts w:ascii="Aptos" w:eastAsia="Aptos" w:hAnsi="Aptos" w:cs="Aptos"/>
        </w:rPr>
        <w:t>: Use the following prompts to guide your reflection:</w:t>
      </w:r>
    </w:p>
    <w:p w14:paraId="18F756A2"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An overview of your experience and what you learned as you progressed towards your goals, including if any</w:t>
      </w:r>
      <w:r>
        <w:rPr>
          <w:rFonts w:ascii="Aptos" w:eastAsia="Aptos" w:hAnsi="Aptos" w:cs="Aptos"/>
        </w:rPr>
        <w:t xml:space="preserve"> </w:t>
      </w:r>
      <w:r w:rsidRPr="008D4D6D">
        <w:rPr>
          <w:rFonts w:ascii="Aptos" w:eastAsia="Aptos" w:hAnsi="Aptos" w:cs="Aptos"/>
        </w:rPr>
        <w:t>goals changed</w:t>
      </w:r>
      <w:r>
        <w:rPr>
          <w:rFonts w:ascii="Aptos" w:eastAsia="Aptos" w:hAnsi="Aptos" w:cs="Aptos"/>
        </w:rPr>
        <w:t xml:space="preserve"> throughout your experience</w:t>
      </w:r>
      <w:r w:rsidRPr="008D4D6D">
        <w:rPr>
          <w:rFonts w:ascii="Aptos" w:eastAsia="Aptos" w:hAnsi="Aptos" w:cs="Aptos"/>
        </w:rPr>
        <w:t>.</w:t>
      </w:r>
    </w:p>
    <w:p w14:paraId="63C34045"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The impact of the experience on you and your definition of Global Citizen Scholar.</w:t>
      </w:r>
    </w:p>
    <w:p w14:paraId="5485727A"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Your plan to take your learning into future classroom, career and/or personal experiences.</w:t>
      </w:r>
    </w:p>
    <w:p w14:paraId="1E85A33D"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Timeline</w:t>
      </w:r>
      <w:r w:rsidRPr="008D4D6D">
        <w:rPr>
          <w:rFonts w:ascii="Aptos" w:eastAsia="Aptos" w:hAnsi="Aptos" w:cs="Aptos"/>
        </w:rPr>
        <w:t>: Submit your reflection to the UHP database within 1 month of the conclusion of the self-designed experience. If you are submitting a file other than a Word doc, please email it to your honors advisor.</w:t>
      </w:r>
    </w:p>
    <w:p w14:paraId="07D42ABD" w14:textId="77777777" w:rsidR="00E5082F" w:rsidRDefault="00E5082F" w:rsidP="00E5082F">
      <w:pPr>
        <w:spacing w:after="0" w:line="240" w:lineRule="auto"/>
        <w:rPr>
          <w:rFonts w:ascii="Aptos" w:eastAsia="Aptos" w:hAnsi="Aptos" w:cs="Aptos"/>
        </w:rPr>
      </w:pPr>
      <w:r w:rsidRPr="0D104E24">
        <w:rPr>
          <w:rFonts w:ascii="Aptos" w:eastAsia="Aptos" w:hAnsi="Aptos" w:cs="Aptos"/>
        </w:rPr>
        <w:t>Directions: In the UHP Database, navigate to Self-Designed Experiences and click on the title of your experience. In the Reflection box, upload your Word document then click Submit.</w:t>
      </w:r>
    </w:p>
    <w:p w14:paraId="71784463" w14:textId="77777777" w:rsidR="00E5082F" w:rsidRPr="008D4D6D" w:rsidRDefault="00E5082F" w:rsidP="00E5082F">
      <w:pPr>
        <w:spacing w:after="0" w:line="240" w:lineRule="auto"/>
        <w:rPr>
          <w:rFonts w:ascii="Aptos" w:eastAsia="Aptos" w:hAnsi="Aptos" w:cs="Aptos"/>
          <w:highlight w:val="yellow"/>
        </w:rPr>
      </w:pPr>
      <w:r w:rsidRPr="0D104E24">
        <w:rPr>
          <w:rFonts w:ascii="Aptos" w:eastAsia="Aptos" w:hAnsi="Aptos" w:cs="Aptos"/>
        </w:rPr>
        <w:t xml:space="preserve">Showcase: You must also create a section on your Learning Portfolio website that shares your experience </w:t>
      </w:r>
    </w:p>
    <w:p w14:paraId="2DED89CF" w14:textId="77777777" w:rsidR="005D5319" w:rsidRDefault="00E5082F" w:rsidP="00E5082F">
      <w:pPr>
        <w:pStyle w:val="Heading2"/>
        <w:rPr>
          <w:rFonts w:ascii="Aptos" w:eastAsia="Aptos" w:hAnsi="Aptos"/>
          <w:b/>
          <w:bCs/>
          <w:smallCaps/>
          <w:color w:val="auto"/>
          <w:sz w:val="22"/>
          <w:szCs w:val="22"/>
        </w:rPr>
      </w:pPr>
      <w:r w:rsidRPr="00026104">
        <w:rPr>
          <w:rFonts w:ascii="Aptos" w:eastAsia="Aptos" w:hAnsi="Aptos"/>
          <w:b/>
          <w:bCs/>
          <w:smallCaps/>
          <w:color w:val="auto"/>
          <w:sz w:val="22"/>
          <w:szCs w:val="22"/>
        </w:rPr>
        <w:br w:type="page"/>
      </w:r>
    </w:p>
    <w:p w14:paraId="1E84EA6C" w14:textId="77777777" w:rsidR="005D5319" w:rsidRDefault="005D5319" w:rsidP="00E5082F">
      <w:pPr>
        <w:pStyle w:val="Heading2"/>
        <w:rPr>
          <w:rFonts w:ascii="Aptos" w:eastAsia="Aptos" w:hAnsi="Aptos"/>
          <w:b/>
          <w:bCs/>
          <w:smallCaps/>
          <w:color w:val="auto"/>
          <w:sz w:val="22"/>
          <w:szCs w:val="22"/>
        </w:rPr>
      </w:pPr>
    </w:p>
    <w:p w14:paraId="70045599" w14:textId="77777777" w:rsidR="005D5319" w:rsidRDefault="005D5319" w:rsidP="00E5082F">
      <w:pPr>
        <w:pStyle w:val="Heading2"/>
        <w:rPr>
          <w:rFonts w:ascii="Aptos" w:eastAsia="Aptos" w:hAnsi="Aptos"/>
          <w:b/>
          <w:bCs/>
          <w:smallCaps/>
          <w:color w:val="auto"/>
          <w:sz w:val="22"/>
          <w:szCs w:val="22"/>
        </w:rPr>
      </w:pPr>
    </w:p>
    <w:p w14:paraId="2DE47EDB" w14:textId="6C22041A"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ACKNOWLEDGEMENT AND ASSUMPTION OF RISK</w:t>
      </w:r>
    </w:p>
    <w:p w14:paraId="31E358D3" w14:textId="77777777" w:rsidR="00E5082F" w:rsidRPr="00F15027" w:rsidRDefault="00E5082F" w:rsidP="00E5082F">
      <w:pPr>
        <w:rPr>
          <w:rFonts w:ascii="Aptos" w:eastAsia="Aptos" w:hAnsi="Aptos" w:cs="Aptos"/>
          <w:i/>
          <w:iCs/>
        </w:rPr>
      </w:pPr>
      <w:r w:rsidRPr="00F15027">
        <w:rPr>
          <w:rFonts w:ascii="Aptos" w:eastAsia="Aptos" w:hAnsi="Aptos" w:cs="Aptos"/>
          <w:i/>
          <w:iCs/>
        </w:rPr>
        <w:t xml:space="preserve">Assumption of Risks: The honors experience and related experiential learning as described below may contain certain inherent risks that cannot not be eliminated. Aware of the risks, dangers, and hazards known and unknown to me, I agree individually, and on behalf of my heirs, successors, assigns and personal representatives, to </w:t>
      </w:r>
      <w:r w:rsidRPr="00F15027">
        <w:rPr>
          <w:rFonts w:ascii="Aptos" w:eastAsia="Aptos" w:hAnsi="Aptos" w:cs="Aptos"/>
          <w:b/>
          <w:bCs/>
          <w:i/>
          <w:iCs/>
        </w:rPr>
        <w:t xml:space="preserve">ASSUME AND ACCEPT ALL THE RISKS, DANGERS, HAZARDS, AND RESPONSIBILITIES </w:t>
      </w:r>
      <w:r w:rsidRPr="00F15027">
        <w:rPr>
          <w:rFonts w:ascii="Aptos" w:eastAsia="Aptos" w:hAnsi="Aptos" w:cs="Aptos"/>
          <w:i/>
          <w:iCs/>
        </w:rPr>
        <w:t>resulting in or arising from my participation in the experience.</w:t>
      </w:r>
    </w:p>
    <w:p w14:paraId="79D35224" w14:textId="77777777" w:rsidR="00E5082F" w:rsidRPr="00F15027" w:rsidRDefault="00E5082F" w:rsidP="00E5082F">
      <w:pPr>
        <w:rPr>
          <w:rFonts w:ascii="Aptos" w:eastAsia="Aptos" w:hAnsi="Aptos" w:cs="Aptos"/>
          <w:i/>
          <w:iCs/>
        </w:rPr>
      </w:pPr>
      <w:r w:rsidRPr="00F15027">
        <w:rPr>
          <w:rFonts w:ascii="Aptos" w:eastAsia="Aptos" w:hAnsi="Aptos" w:cs="Aptos"/>
          <w:i/>
          <w:iCs/>
        </w:rPr>
        <w:t xml:space="preserve">Your e-signature, which will be completed in the UHP database prior to proposal submission, confirms that you acknowledge that you have read the entire proposal, that you understand its terms, that you have had the time and opportunity to read and ask questions regarding the proposal, you are fully aware of possible financial aid and tuition implications, and that you have signed it knowingly and voluntarily. </w:t>
      </w:r>
    </w:p>
    <w:p w14:paraId="3B0337D3" w14:textId="77777777" w:rsidR="00E5082F" w:rsidRDefault="00E5082F" w:rsidP="00E5082F">
      <w:pPr>
        <w:jc w:val="center"/>
        <w:rPr>
          <w:rFonts w:ascii="Aptos" w:eastAsia="Aptos" w:hAnsi="Aptos" w:cs="Aptos"/>
          <w:b/>
          <w:bCs/>
          <w:caps/>
          <w:u w:val="single"/>
        </w:rPr>
      </w:pPr>
    </w:p>
    <w:p w14:paraId="0581602A" w14:textId="77777777"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Financial Aid and Honors Grants</w:t>
      </w:r>
    </w:p>
    <w:p w14:paraId="4F52DBD0" w14:textId="77777777" w:rsidR="00E5082F" w:rsidRPr="00F15027" w:rsidRDefault="00E5082F" w:rsidP="00E5082F">
      <w:pPr>
        <w:rPr>
          <w:rFonts w:ascii="Aptos" w:eastAsia="Aptos" w:hAnsi="Aptos" w:cs="Aptos"/>
        </w:rPr>
      </w:pPr>
      <w:r w:rsidRPr="00F15027">
        <w:rPr>
          <w:rFonts w:ascii="Aptos" w:eastAsia="Aptos" w:hAnsi="Aptos" w:cs="Aptos"/>
          <w:b/>
          <w:bCs/>
        </w:rPr>
        <w:t>Note regarding Financial Aid and Honors Grants</w:t>
      </w:r>
      <w:r w:rsidRPr="00F15027">
        <w:rPr>
          <w:rFonts w:ascii="Aptos" w:eastAsia="Aptos" w:hAnsi="Aptos" w:cs="Aptos"/>
        </w:rPr>
        <w:t xml:space="preserve">: All proposals with a grant request are reviewed in collaboration with the Office of Student Financial Aid. There is no guarantee of grant funding nor of a specific grant amount. Honors grant awards are typically 20% or less of the approved budget. The quality of your proposal can also impact a grant award. </w:t>
      </w:r>
      <w:r w:rsidRPr="00F15027">
        <w:rPr>
          <w:rFonts w:ascii="Aptos" w:eastAsia="Aptos" w:hAnsi="Aptos" w:cs="Aptos"/>
          <w:color w:val="333333"/>
          <w:shd w:val="clear" w:color="auto" w:fill="FFFFFF"/>
        </w:rPr>
        <w:t xml:space="preserve">Honors grants are posted to students' accounts as scholarships and can affect an individual student’s financial aid. Some students may not be eligible to receive a grant due to their financial aid status. If awarded an honors grant, students acknowledge full awareness of possible financial aid implications. </w:t>
      </w:r>
    </w:p>
    <w:p w14:paraId="38C78903" w14:textId="77777777" w:rsidR="00E5082F" w:rsidRDefault="00E5082F" w:rsidP="00E5082F">
      <w:pPr>
        <w:pStyle w:val="NoSpacing"/>
        <w:rPr>
          <w:rFonts w:ascii="Aptos" w:hAnsi="Aptos" w:cs="Times New Roman"/>
        </w:rPr>
      </w:pPr>
    </w:p>
    <w:p w14:paraId="59E018BF" w14:textId="77777777"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Independent International Travel</w:t>
      </w:r>
    </w:p>
    <w:p w14:paraId="05223D5E" w14:textId="77777777" w:rsidR="00E5082F" w:rsidRPr="00F15027" w:rsidRDefault="00E5082F" w:rsidP="00E5082F">
      <w:pPr>
        <w:spacing w:after="0" w:line="240" w:lineRule="auto"/>
        <w:rPr>
          <w:rFonts w:ascii="Aptos" w:eastAsia="Aptos" w:hAnsi="Aptos" w:cs="Aptos"/>
        </w:rPr>
      </w:pPr>
      <w:r w:rsidRPr="00F15027">
        <w:rPr>
          <w:rFonts w:ascii="Aptos" w:eastAsia="Aptos" w:hAnsi="Aptos" w:cs="Aptos"/>
        </w:rPr>
        <w:t xml:space="preserve">If you are proposing travel independent of UC faculty, staff, or a UC student group, you must submit your self-designed proposal by the following deadlines: </w:t>
      </w:r>
    </w:p>
    <w:p w14:paraId="0D98FACB"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October 5 – Winter break experiences</w:t>
      </w:r>
    </w:p>
    <w:p w14:paraId="40DA07B3"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January 5 – Spring break experiences</w:t>
      </w:r>
    </w:p>
    <w:p w14:paraId="07664296"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March 5 – May/June experiences</w:t>
      </w:r>
    </w:p>
    <w:p w14:paraId="79151ED3"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 xml:space="preserve">April 5 – July/August experiences </w:t>
      </w:r>
    </w:p>
    <w:p w14:paraId="3A4C768B"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 xml:space="preserve">June 5 – Fall experiences </w:t>
      </w:r>
    </w:p>
    <w:p w14:paraId="226C8FEF" w14:textId="77777777" w:rsidR="00E5082F" w:rsidRPr="00F15027" w:rsidRDefault="00E5082F" w:rsidP="00E5082F">
      <w:pPr>
        <w:pStyle w:val="ListParagraph"/>
        <w:rPr>
          <w:rFonts w:ascii="Aptos" w:eastAsia="Aptos" w:hAnsi="Aptos" w:cs="Aptos"/>
        </w:rPr>
      </w:pPr>
    </w:p>
    <w:p w14:paraId="39DA8AB5" w14:textId="77777777" w:rsidR="00E5082F" w:rsidRPr="00F15027" w:rsidRDefault="00E5082F" w:rsidP="00E5082F">
      <w:pPr>
        <w:rPr>
          <w:rFonts w:ascii="Aptos" w:eastAsia="Aptos" w:hAnsi="Aptos" w:cs="Aptos"/>
        </w:rPr>
      </w:pPr>
      <w:r w:rsidRPr="00F15027">
        <w:rPr>
          <w:rFonts w:ascii="Aptos" w:eastAsia="Aptos" w:hAnsi="Aptos" w:cs="Aptos"/>
        </w:rPr>
        <w:t xml:space="preserve">All independent, international honors experiences require a completed Worldwide Honors Experience application through UC International. UC International will verify successful completion of the application before an experience can be approved. Additionally, the </w:t>
      </w:r>
      <w:hyperlink r:id="rId7">
        <w:r w:rsidRPr="00F15027">
          <w:rPr>
            <w:rStyle w:val="Hyperlink"/>
            <w:rFonts w:ascii="Aptos" w:eastAsia="Aptos" w:hAnsi="Aptos" w:cs="Aptos"/>
          </w:rPr>
          <w:t>Student Travel Policy</w:t>
        </w:r>
      </w:hyperlink>
      <w:r w:rsidRPr="00F15027">
        <w:rPr>
          <w:rFonts w:ascii="Aptos" w:eastAsia="Aptos" w:hAnsi="Aptos" w:cs="Aptos"/>
        </w:rPr>
        <w:t xml:space="preserve"> restricts UC-sponsored travel to countries under a </w:t>
      </w:r>
      <w:hyperlink r:id="rId8">
        <w:r w:rsidRPr="00F15027">
          <w:rPr>
            <w:rStyle w:val="Hyperlink"/>
            <w:rFonts w:ascii="Aptos" w:eastAsia="Aptos" w:hAnsi="Aptos" w:cs="Aptos"/>
          </w:rPr>
          <w:t>U.S. Department of State Travel Advisory</w:t>
        </w:r>
      </w:hyperlink>
      <w:r w:rsidRPr="00F15027">
        <w:rPr>
          <w:rFonts w:ascii="Aptos" w:eastAsia="Aptos" w:hAnsi="Aptos" w:cs="Aptos"/>
        </w:rPr>
        <w:t xml:space="preserve">. Those who wish to visit a country or area within a country with a </w:t>
      </w:r>
      <w:r w:rsidRPr="00F15027">
        <w:rPr>
          <w:rFonts w:ascii="Aptos" w:eastAsia="Aptos" w:hAnsi="Aptos" w:cs="Aptos"/>
          <w:b/>
          <w:bCs/>
        </w:rPr>
        <w:t>Level 3 or higher Travel Advisory Level</w:t>
      </w:r>
      <w:r w:rsidRPr="00F15027">
        <w:rPr>
          <w:rFonts w:ascii="Aptos" w:eastAsia="Aptos" w:hAnsi="Aptos" w:cs="Aptos"/>
        </w:rPr>
        <w:t xml:space="preserve"> must seek an </w:t>
      </w:r>
      <w:r w:rsidRPr="00B97A5C">
        <w:rPr>
          <w:rFonts w:ascii="Aptos" w:eastAsia="Aptos" w:hAnsi="Aptos" w:cs="Aptos"/>
        </w:rPr>
        <w:t>exemption</w:t>
      </w:r>
      <w:r w:rsidRPr="00F15027">
        <w:rPr>
          <w:rFonts w:ascii="Aptos" w:eastAsia="Aptos" w:hAnsi="Aptos" w:cs="Aptos"/>
        </w:rPr>
        <w:t xml:space="preserve"> through UC International. </w:t>
      </w:r>
      <w:r>
        <w:rPr>
          <w:rFonts w:ascii="Aptos" w:eastAsia="Aptos" w:hAnsi="Aptos" w:cs="Aptos"/>
        </w:rPr>
        <w:t xml:space="preserve">For additional information about Travel Advisories and exemptions, visit </w:t>
      </w:r>
      <w:hyperlink r:id="rId9" w:history="1">
        <w:r w:rsidRPr="00B97A5C">
          <w:rPr>
            <w:rStyle w:val="Hyperlink"/>
            <w:rFonts w:ascii="Aptos" w:eastAsia="Aptos" w:hAnsi="Aptos" w:cs="Aptos"/>
          </w:rPr>
          <w:t>UC International’s Guide on Travel Restrictions</w:t>
        </w:r>
      </w:hyperlink>
      <w:r>
        <w:rPr>
          <w:rFonts w:ascii="Aptos" w:eastAsia="Aptos" w:hAnsi="Aptos" w:cs="Aptos"/>
        </w:rPr>
        <w:t xml:space="preserve">. </w:t>
      </w:r>
      <w:r w:rsidRPr="00F15027">
        <w:rPr>
          <w:rFonts w:ascii="Aptos" w:eastAsia="Aptos" w:hAnsi="Aptos" w:cs="Aptos"/>
        </w:rPr>
        <w:t xml:space="preserve">Students traveling without a faculty or staff leader must individually request an exemption. </w:t>
      </w:r>
      <w:r w:rsidRPr="00F15027">
        <w:rPr>
          <w:rFonts w:ascii="Aptos" w:eastAsia="Aptos" w:hAnsi="Aptos" w:cs="Aptos"/>
          <w:b/>
          <w:bCs/>
          <w:i/>
          <w:iCs/>
        </w:rPr>
        <w:t xml:space="preserve">We cannot allow you to count this travel as an honors experience nor can we give you a grant without an approved exemption. </w:t>
      </w:r>
      <w:r w:rsidRPr="00F15027">
        <w:rPr>
          <w:rFonts w:ascii="Aptos" w:eastAsia="Aptos" w:hAnsi="Aptos" w:cs="Aptos"/>
        </w:rPr>
        <w:t xml:space="preserve">See more information on the UHP </w:t>
      </w:r>
      <w:hyperlink r:id="rId10">
        <w:r w:rsidRPr="00F15027">
          <w:rPr>
            <w:rStyle w:val="Hyperlink"/>
            <w:rFonts w:ascii="Aptos" w:eastAsia="Aptos" w:hAnsi="Aptos" w:cs="Aptos"/>
          </w:rPr>
          <w:t>international travel</w:t>
        </w:r>
      </w:hyperlink>
      <w:r w:rsidRPr="00F15027">
        <w:rPr>
          <w:rFonts w:ascii="Aptos" w:eastAsia="Aptos" w:hAnsi="Aptos" w:cs="Aptos"/>
        </w:rPr>
        <w:t xml:space="preserve"> page.  </w:t>
      </w:r>
    </w:p>
    <w:p w14:paraId="10081527" w14:textId="77777777" w:rsidR="00E5082F" w:rsidRDefault="00E5082F" w:rsidP="00E5082F">
      <w:pPr>
        <w:rPr>
          <w:rFonts w:ascii="Aptos" w:eastAsia="Aptos" w:hAnsi="Aptos" w:cs="Aptos"/>
          <w:b/>
          <w:bCs/>
          <w:sz w:val="28"/>
          <w:szCs w:val="28"/>
          <w:u w:val="single"/>
        </w:rPr>
      </w:pPr>
    </w:p>
    <w:p w14:paraId="6B51DC9E" w14:textId="77777777" w:rsidR="00E5082F" w:rsidRDefault="00E5082F" w:rsidP="00E5082F">
      <w:pPr>
        <w:rPr>
          <w:rFonts w:ascii="Aptos" w:eastAsia="Aptos" w:hAnsi="Aptos" w:cs="Aptos"/>
          <w:b/>
          <w:bCs/>
          <w:caps/>
          <w:sz w:val="28"/>
          <w:szCs w:val="28"/>
        </w:rPr>
      </w:pPr>
      <w:r>
        <w:rPr>
          <w:rFonts w:ascii="Aptos" w:eastAsia="Aptos" w:hAnsi="Aptos" w:cs="Aptos"/>
          <w:b/>
          <w:bCs/>
          <w:caps/>
          <w:sz w:val="28"/>
          <w:szCs w:val="28"/>
        </w:rPr>
        <w:br w:type="page"/>
      </w:r>
    </w:p>
    <w:p w14:paraId="3E899422" w14:textId="77777777" w:rsidR="00E5082F" w:rsidRDefault="00E5082F" w:rsidP="00E5082F">
      <w:pPr>
        <w:pStyle w:val="Heading1"/>
        <w:rPr>
          <w:rFonts w:ascii="Aptos" w:eastAsia="Aptos" w:hAnsi="Aptos"/>
          <w:b/>
          <w:bCs/>
          <w:smallCaps/>
          <w:color w:val="auto"/>
        </w:rPr>
      </w:pPr>
      <w:r w:rsidRPr="00026104">
        <w:rPr>
          <w:rFonts w:ascii="Aptos" w:eastAsia="Aptos" w:hAnsi="Aptos"/>
          <w:b/>
          <w:bCs/>
          <w:smallCaps/>
          <w:color w:val="auto"/>
        </w:rPr>
        <w:lastRenderedPageBreak/>
        <w:t>Proposal</w:t>
      </w:r>
    </w:p>
    <w:p w14:paraId="22A187FF" w14:textId="77777777"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 xml:space="preserve">Full Name: </w:t>
      </w:r>
    </w:p>
    <w:p w14:paraId="3BA6E9A4" w14:textId="77777777"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 xml:space="preserve">Title of Experience: </w:t>
      </w:r>
    </w:p>
    <w:p w14:paraId="02C3AAF6" w14:textId="77777777"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 xml:space="preserve">Anticipated Start Date: </w:t>
      </w:r>
    </w:p>
    <w:p w14:paraId="6257B103" w14:textId="77777777"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 xml:space="preserve">Anticipated End Date: </w:t>
      </w:r>
    </w:p>
    <w:p w14:paraId="0461BCDF" w14:textId="1D33ABEF"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Anticipated Number of Weeks and Total Experience</w:t>
      </w:r>
      <w:r w:rsidRPr="6678A104">
        <w:rPr>
          <w:rFonts w:ascii="Aptos" w:eastAsia="Aptos" w:hAnsi="Aptos" w:cs="Aptos"/>
          <w:b/>
          <w:bCs/>
          <w:color w:val="FF0000"/>
        </w:rPr>
        <w:t xml:space="preserve"> </w:t>
      </w:r>
      <w:r w:rsidRPr="6678A104">
        <w:rPr>
          <w:rFonts w:ascii="Aptos" w:eastAsia="Aptos" w:hAnsi="Aptos" w:cs="Aptos"/>
          <w:b/>
          <w:bCs/>
        </w:rPr>
        <w:t>Hours:</w:t>
      </w:r>
    </w:p>
    <w:p w14:paraId="5FADB037" w14:textId="77777777" w:rsidR="005D5319" w:rsidRPr="005D5319" w:rsidRDefault="005D5319" w:rsidP="6678A104">
      <w:pPr>
        <w:pStyle w:val="NoSpacing"/>
        <w:rPr>
          <w:rFonts w:ascii="Aptos" w:eastAsia="Aptos" w:hAnsi="Aptos" w:cs="Aptos"/>
          <w:b/>
          <w:bCs/>
        </w:rPr>
      </w:pPr>
      <w:r w:rsidRPr="6678A104">
        <w:rPr>
          <w:rFonts w:ascii="Aptos" w:eastAsia="Aptos" w:hAnsi="Aptos" w:cs="Aptos"/>
          <w:b/>
          <w:bCs/>
        </w:rPr>
        <w:t xml:space="preserve">Focus Area (Impact, Innovation or Inclusion): </w:t>
      </w:r>
    </w:p>
    <w:p w14:paraId="127216CC" w14:textId="46B41401" w:rsidR="00E5082F" w:rsidRPr="00F15027" w:rsidRDefault="005D5319" w:rsidP="6678A104">
      <w:pPr>
        <w:spacing w:after="0" w:line="240" w:lineRule="auto"/>
        <w:rPr>
          <w:b/>
          <w:bCs/>
        </w:rPr>
      </w:pPr>
      <w:r w:rsidRPr="6678A104">
        <w:rPr>
          <w:rFonts w:ascii="Aptos" w:eastAsia="Aptos" w:hAnsi="Aptos" w:cs="Aptos"/>
          <w:b/>
          <w:bCs/>
        </w:rPr>
        <w:t>(</w:t>
      </w:r>
      <w:hyperlink r:id="rId11">
        <w:r w:rsidRPr="6678A104">
          <w:rPr>
            <w:rStyle w:val="Hyperlink"/>
            <w:rFonts w:ascii="Aptos" w:hAnsi="Aptos"/>
            <w:b/>
            <w:bCs/>
          </w:rPr>
          <w:t>Next Lives Here</w:t>
        </w:r>
      </w:hyperlink>
      <w:r w:rsidRPr="6678A104">
        <w:rPr>
          <w:rStyle w:val="Hyperlink"/>
          <w:rFonts w:ascii="Aptos" w:eastAsia="Aptos" w:hAnsi="Aptos" w:cs="Aptos"/>
          <w:b/>
          <w:bCs/>
        </w:rPr>
        <w:t>/</w:t>
      </w:r>
      <w:hyperlink r:id="rId12">
        <w:r w:rsidRPr="6678A104">
          <w:rPr>
            <w:rStyle w:val="Hyperlink"/>
            <w:rFonts w:ascii="Aptos" w:hAnsi="Aptos"/>
            <w:b/>
            <w:bCs/>
          </w:rPr>
          <w:t>Guiding Principles</w:t>
        </w:r>
      </w:hyperlink>
      <w:r w:rsidRPr="6678A104">
        <w:rPr>
          <w:rFonts w:ascii="Aptos" w:eastAsia="Aptos" w:hAnsi="Aptos" w:cs="Aptos"/>
          <w:b/>
          <w:bCs/>
        </w:rPr>
        <w:t>)</w:t>
      </w:r>
    </w:p>
    <w:p w14:paraId="3DE14C47" w14:textId="77777777" w:rsidR="00E5082F" w:rsidRPr="00026104" w:rsidRDefault="00E5082F" w:rsidP="00E5082F">
      <w:pPr>
        <w:pStyle w:val="Heading2"/>
        <w:rPr>
          <w:rFonts w:ascii="Aptos" w:eastAsia="Aptos" w:hAnsi="Aptos"/>
          <w:b/>
          <w:bCs/>
          <w:smallCaps/>
          <w:color w:val="auto"/>
          <w:highlight w:val="lightGray"/>
        </w:rPr>
      </w:pPr>
      <w:r w:rsidRPr="00026104">
        <w:rPr>
          <w:rFonts w:ascii="Aptos" w:eastAsia="Aptos" w:hAnsi="Aptos"/>
          <w:b/>
          <w:bCs/>
          <w:smallCaps/>
          <w:color w:val="auto"/>
        </w:rPr>
        <w:t>PART I. Explain your proposed Self-Designed Honors Experience</w:t>
      </w:r>
    </w:p>
    <w:p w14:paraId="0C38E227"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Abstract</w:t>
      </w:r>
    </w:p>
    <w:p w14:paraId="7D489CB9" w14:textId="77777777" w:rsidR="00E5082F" w:rsidRPr="00E772F2" w:rsidRDefault="00E5082F" w:rsidP="00E5082F">
      <w:pPr>
        <w:rPr>
          <w:rFonts w:ascii="Aptos" w:eastAsia="Aptos" w:hAnsi="Aptos" w:cs="Aptos"/>
          <w:b/>
        </w:rPr>
      </w:pPr>
      <w:r w:rsidRPr="00E772F2">
        <w:rPr>
          <w:rFonts w:ascii="Aptos" w:eastAsia="Aptos" w:hAnsi="Aptos" w:cs="Aptos"/>
          <w:b/>
        </w:rPr>
        <w:t>Section must include:</w:t>
      </w:r>
    </w:p>
    <w:p w14:paraId="65B16C00" w14:textId="77777777" w:rsidR="00E5082F" w:rsidRPr="00F15027" w:rsidRDefault="00E5082F" w:rsidP="00E5082F">
      <w:pPr>
        <w:pStyle w:val="ListParagraph"/>
        <w:numPr>
          <w:ilvl w:val="0"/>
          <w:numId w:val="7"/>
        </w:numPr>
        <w:spacing w:after="0" w:line="240" w:lineRule="auto"/>
        <w:contextualSpacing w:val="0"/>
        <w:rPr>
          <w:rFonts w:ascii="Aptos" w:eastAsia="Aptos" w:hAnsi="Aptos" w:cs="Aptos"/>
        </w:rPr>
      </w:pPr>
      <w:r w:rsidRPr="00F15027">
        <w:rPr>
          <w:rFonts w:ascii="Aptos" w:eastAsia="Aptos" w:hAnsi="Aptos" w:cs="Aptos"/>
        </w:rPr>
        <w:t>Detailed description of the experience</w:t>
      </w:r>
      <w:r>
        <w:rPr>
          <w:rFonts w:ascii="Aptos" w:eastAsia="Aptos" w:hAnsi="Aptos" w:cs="Aptos"/>
        </w:rPr>
        <w:t xml:space="preserve"> – tell us what you will be doing </w:t>
      </w:r>
    </w:p>
    <w:p w14:paraId="62893382" w14:textId="77777777" w:rsidR="00E5082F" w:rsidRPr="00F15027" w:rsidRDefault="00E5082F" w:rsidP="00E5082F">
      <w:pPr>
        <w:pStyle w:val="ListParagraph"/>
        <w:numPr>
          <w:ilvl w:val="0"/>
          <w:numId w:val="7"/>
        </w:numPr>
        <w:spacing w:after="0" w:line="240" w:lineRule="auto"/>
        <w:contextualSpacing w:val="0"/>
        <w:rPr>
          <w:rFonts w:ascii="Aptos" w:eastAsia="Aptos" w:hAnsi="Aptos" w:cs="Aptos"/>
          <w:b/>
        </w:rPr>
      </w:pPr>
      <w:r w:rsidRPr="00F15027">
        <w:rPr>
          <w:rFonts w:ascii="Aptos" w:eastAsia="Aptos" w:hAnsi="Aptos" w:cs="Aptos"/>
        </w:rPr>
        <w:t>Breakdown of how you will reach the 75+ hours requirement</w:t>
      </w:r>
      <w:r>
        <w:rPr>
          <w:rFonts w:ascii="Aptos" w:eastAsia="Aptos" w:hAnsi="Aptos" w:cs="Aptos"/>
          <w:color w:val="FF0000"/>
        </w:rPr>
        <w:t xml:space="preserve"> </w:t>
      </w:r>
    </w:p>
    <w:p w14:paraId="4489F790" w14:textId="77777777" w:rsidR="00E5082F" w:rsidRPr="00E5082F" w:rsidRDefault="00E5082F" w:rsidP="00E5082F">
      <w:pPr>
        <w:pStyle w:val="ListParagraph"/>
        <w:numPr>
          <w:ilvl w:val="0"/>
          <w:numId w:val="7"/>
        </w:numPr>
        <w:contextualSpacing w:val="0"/>
        <w:rPr>
          <w:rFonts w:ascii="Aptos" w:eastAsia="Aptos" w:hAnsi="Aptos" w:cs="Aptos"/>
          <w:b/>
          <w:u w:val="single"/>
        </w:rPr>
      </w:pPr>
      <w:r w:rsidRPr="00F15027">
        <w:rPr>
          <w:rFonts w:ascii="Aptos" w:eastAsia="Aptos" w:hAnsi="Aptos" w:cs="Aptos"/>
        </w:rPr>
        <w:t>Description of risks (if any) and safety precautions you will take</w:t>
      </w:r>
    </w:p>
    <w:p w14:paraId="76CA711E" w14:textId="5769F617" w:rsidR="00E5082F" w:rsidRDefault="00E5082F" w:rsidP="4F8AE32F">
      <w:pPr>
        <w:rPr>
          <w:rFonts w:ascii="Aptos" w:eastAsia="Aptos" w:hAnsi="Aptos" w:cs="Aptos"/>
          <w:i/>
          <w:iCs/>
          <w:sz w:val="20"/>
          <w:szCs w:val="20"/>
        </w:rPr>
      </w:pPr>
      <w:r w:rsidRPr="4F8AE32F">
        <w:rPr>
          <w:rFonts w:ascii="Aptos" w:eastAsia="Aptos" w:hAnsi="Aptos" w:cs="Aptos"/>
          <w:i/>
          <w:iCs/>
          <w:sz w:val="20"/>
          <w:szCs w:val="20"/>
        </w:rPr>
        <w:t xml:space="preserve">Enter text here: </w:t>
      </w:r>
    </w:p>
    <w:p w14:paraId="4C5E5445" w14:textId="3FB6E4C1" w:rsidR="005D5319" w:rsidRDefault="005D5319" w:rsidP="4F8AE32F">
      <w:pPr>
        <w:pBdr>
          <w:bottom w:val="single" w:sz="12" w:space="1" w:color="auto"/>
        </w:pBdr>
        <w:rPr>
          <w:rFonts w:ascii="Aptos" w:eastAsia="Aptos" w:hAnsi="Aptos" w:cs="Aptos"/>
          <w:i/>
          <w:iCs/>
          <w:color w:val="AEAAAA" w:themeColor="background2" w:themeShade="BF"/>
        </w:rPr>
      </w:pPr>
    </w:p>
    <w:p w14:paraId="2299F18D" w14:textId="464D1231" w:rsidR="6678A104" w:rsidRDefault="6678A104" w:rsidP="6678A104">
      <w:pPr>
        <w:pBdr>
          <w:bottom w:val="single" w:sz="12" w:space="1" w:color="auto"/>
        </w:pBdr>
        <w:rPr>
          <w:rFonts w:ascii="Aptos" w:eastAsia="Aptos" w:hAnsi="Aptos" w:cs="Aptos"/>
          <w:i/>
          <w:iCs/>
          <w:color w:val="AEAAAA" w:themeColor="background2" w:themeShade="BF"/>
        </w:rPr>
      </w:pPr>
    </w:p>
    <w:p w14:paraId="5AEA91AA" w14:textId="77777777" w:rsidR="00E5082F" w:rsidRPr="00F15027" w:rsidRDefault="00E5082F" w:rsidP="6678A104">
      <w:pPr>
        <w:pBdr>
          <w:bottom w:val="single" w:sz="12" w:space="1" w:color="auto"/>
        </w:pBdr>
        <w:spacing w:after="0" w:line="240" w:lineRule="auto"/>
        <w:rPr>
          <w:rFonts w:ascii="Aptos" w:eastAsia="Aptos" w:hAnsi="Aptos" w:cs="Aptos"/>
          <w:i/>
          <w:iCs/>
          <w:color w:val="AEAAAA" w:themeColor="background2" w:themeShade="BF"/>
        </w:rPr>
      </w:pPr>
    </w:p>
    <w:p w14:paraId="0738142B" w14:textId="5BDB0EFB" w:rsidR="00E5082F" w:rsidRDefault="00E5082F" w:rsidP="6678A104">
      <w:pPr>
        <w:spacing w:after="0" w:line="240" w:lineRule="auto"/>
        <w:rPr>
          <w:rFonts w:ascii="Aptos" w:eastAsia="Aptos" w:hAnsi="Aptos" w:cs="Aptos"/>
          <w:b/>
          <w:bCs/>
          <w:u w:val="single"/>
        </w:rPr>
      </w:pPr>
      <w:r w:rsidRPr="6678A104">
        <w:rPr>
          <w:rFonts w:ascii="Aptos" w:eastAsia="Aptos" w:hAnsi="Aptos" w:cs="Aptos"/>
        </w:rPr>
        <w:t>Advisor Revisions/Feedback:</w:t>
      </w:r>
    </w:p>
    <w:p w14:paraId="379445A5"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Personal Connection</w:t>
      </w:r>
    </w:p>
    <w:p w14:paraId="4E409891" w14:textId="77777777" w:rsidR="00E5082F" w:rsidRPr="003B42CC" w:rsidRDefault="00E5082F" w:rsidP="00E5082F">
      <w:pPr>
        <w:pStyle w:val="NoSpacing"/>
        <w:rPr>
          <w:rFonts w:ascii="Aptos" w:eastAsia="Aptos" w:hAnsi="Aptos" w:cs="Aptos"/>
          <w:b/>
          <w:bCs/>
        </w:rPr>
      </w:pPr>
      <w:r w:rsidRPr="003B42CC">
        <w:rPr>
          <w:rFonts w:ascii="Aptos" w:eastAsia="Aptos" w:hAnsi="Aptos" w:cs="Aptos"/>
          <w:b/>
          <w:bCs/>
        </w:rPr>
        <w:t>Section must include:</w:t>
      </w:r>
    </w:p>
    <w:p w14:paraId="1F29D369" w14:textId="77777777" w:rsidR="00E5082F" w:rsidRPr="00F15027" w:rsidRDefault="00E5082F" w:rsidP="00E5082F">
      <w:pPr>
        <w:pStyle w:val="NoSpacing"/>
        <w:numPr>
          <w:ilvl w:val="0"/>
          <w:numId w:val="13"/>
        </w:numPr>
        <w:rPr>
          <w:rFonts w:ascii="Aptos" w:eastAsia="Aptos" w:hAnsi="Aptos" w:cs="Aptos"/>
        </w:rPr>
      </w:pPr>
      <w:r w:rsidRPr="00F15027">
        <w:rPr>
          <w:rFonts w:ascii="Aptos" w:eastAsia="Aptos" w:hAnsi="Aptos" w:cs="Aptos"/>
        </w:rPr>
        <w:t>Explanation of why this experience matters to you</w:t>
      </w:r>
    </w:p>
    <w:p w14:paraId="17DC1F75" w14:textId="47E58685" w:rsidR="00E5082F" w:rsidRPr="00E5082F" w:rsidRDefault="00E5082F" w:rsidP="00E5082F">
      <w:pPr>
        <w:pStyle w:val="NoSpacing"/>
        <w:numPr>
          <w:ilvl w:val="0"/>
          <w:numId w:val="13"/>
        </w:numPr>
        <w:rPr>
          <w:rFonts w:ascii="Aptos" w:eastAsia="Aptos" w:hAnsi="Aptos" w:cs="Aptos"/>
        </w:rPr>
      </w:pPr>
      <w:r w:rsidRPr="00F15027">
        <w:rPr>
          <w:rFonts w:ascii="Aptos" w:eastAsia="Aptos" w:hAnsi="Aptos" w:cs="Aptos"/>
        </w:rPr>
        <w:t xml:space="preserve">Explanation of how this experience will help you progress toward becoming a </w:t>
      </w:r>
      <w:hyperlink r:id="rId13" w:history="1">
        <w:r w:rsidRPr="00F15027">
          <w:rPr>
            <w:rStyle w:val="Hyperlink"/>
            <w:rFonts w:ascii="Aptos" w:eastAsia="Aptos" w:hAnsi="Aptos" w:cs="Aptos"/>
          </w:rPr>
          <w:t>global citizen scholar</w:t>
        </w:r>
      </w:hyperlink>
    </w:p>
    <w:p w14:paraId="6AD5C00F" w14:textId="77777777" w:rsidR="00E5082F" w:rsidRPr="00E5082F" w:rsidRDefault="00E5082F" w:rsidP="00E5082F">
      <w:pPr>
        <w:spacing w:after="0" w:line="240" w:lineRule="auto"/>
        <w:rPr>
          <w:rFonts w:ascii="Aptos" w:eastAsia="Aptos" w:hAnsi="Aptos" w:cs="Aptos"/>
          <w:bCs/>
          <w:i/>
          <w:iCs/>
          <w:sz w:val="20"/>
          <w:szCs w:val="20"/>
        </w:rPr>
      </w:pPr>
      <w:r w:rsidRPr="00E5082F">
        <w:rPr>
          <w:rFonts w:ascii="Aptos" w:eastAsia="Aptos" w:hAnsi="Aptos" w:cs="Aptos"/>
          <w:bCs/>
          <w:i/>
          <w:iCs/>
          <w:sz w:val="20"/>
          <w:szCs w:val="20"/>
        </w:rPr>
        <w:t>Enter text here:</w:t>
      </w:r>
      <w:r>
        <w:rPr>
          <w:rFonts w:ascii="Aptos" w:eastAsia="Aptos" w:hAnsi="Aptos" w:cs="Aptos"/>
          <w:bCs/>
          <w:i/>
          <w:iCs/>
          <w:sz w:val="20"/>
          <w:szCs w:val="20"/>
        </w:rPr>
        <w:t xml:space="preserve"> </w:t>
      </w:r>
    </w:p>
    <w:p w14:paraId="63213ED9" w14:textId="08C40C32" w:rsidR="00E5082F" w:rsidRDefault="00E5082F" w:rsidP="4F8AE32F">
      <w:pPr>
        <w:pStyle w:val="NoSpacing"/>
        <w:pBdr>
          <w:bottom w:val="single" w:sz="12" w:space="1" w:color="auto"/>
        </w:pBdr>
        <w:rPr>
          <w:rFonts w:ascii="Aptos" w:eastAsia="Aptos" w:hAnsi="Aptos" w:cs="Aptos"/>
        </w:rPr>
      </w:pPr>
    </w:p>
    <w:p w14:paraId="2A965108" w14:textId="15BE02F2" w:rsidR="005D5319" w:rsidRDefault="005D5319" w:rsidP="4F8AE32F">
      <w:pPr>
        <w:pStyle w:val="NoSpacing"/>
        <w:pBdr>
          <w:bottom w:val="single" w:sz="12" w:space="1" w:color="auto"/>
        </w:pBdr>
        <w:rPr>
          <w:rFonts w:ascii="Aptos" w:eastAsia="Aptos" w:hAnsi="Aptos" w:cs="Aptos"/>
        </w:rPr>
      </w:pPr>
    </w:p>
    <w:p w14:paraId="5B6EA21F" w14:textId="77777777" w:rsidR="005D5319" w:rsidRDefault="005D5319" w:rsidP="00E5082F">
      <w:pPr>
        <w:pStyle w:val="NoSpacing"/>
        <w:pBdr>
          <w:bottom w:val="single" w:sz="12" w:space="1" w:color="auto"/>
        </w:pBdr>
        <w:rPr>
          <w:rFonts w:ascii="Aptos" w:eastAsia="Aptos" w:hAnsi="Aptos" w:cs="Aptos"/>
        </w:rPr>
      </w:pPr>
    </w:p>
    <w:p w14:paraId="2954D4CE" w14:textId="09A99DC2" w:rsidR="00E5082F" w:rsidRDefault="00E5082F" w:rsidP="4F8AE32F">
      <w:pPr>
        <w:pStyle w:val="NoSpacing"/>
        <w:pBdr>
          <w:bottom w:val="single" w:sz="12" w:space="1" w:color="auto"/>
        </w:pBdr>
        <w:rPr>
          <w:rFonts w:ascii="Aptos" w:eastAsia="Aptos" w:hAnsi="Aptos" w:cs="Aptos"/>
        </w:rPr>
      </w:pPr>
    </w:p>
    <w:p w14:paraId="33079D9B" w14:textId="77777777" w:rsidR="00E5082F" w:rsidRPr="00F15027" w:rsidRDefault="00E5082F" w:rsidP="00E5082F">
      <w:pPr>
        <w:pStyle w:val="NoSpacing"/>
        <w:pBdr>
          <w:bottom w:val="single" w:sz="12" w:space="1" w:color="auto"/>
        </w:pBdr>
        <w:rPr>
          <w:rFonts w:ascii="Aptos" w:eastAsia="Aptos" w:hAnsi="Aptos" w:cs="Aptos"/>
        </w:rPr>
      </w:pPr>
    </w:p>
    <w:p w14:paraId="73B74699" w14:textId="1DB7E3CD" w:rsidR="00E5082F" w:rsidRPr="00F15027" w:rsidRDefault="00E5082F" w:rsidP="00E5082F">
      <w:pPr>
        <w:pStyle w:val="NoSpacing"/>
        <w:rPr>
          <w:rFonts w:ascii="Aptos" w:eastAsia="Aptos" w:hAnsi="Aptos" w:cs="Aptos"/>
        </w:rPr>
      </w:pPr>
      <w:r w:rsidRPr="6678A104">
        <w:rPr>
          <w:rFonts w:ascii="Aptos" w:eastAsia="Aptos" w:hAnsi="Aptos" w:cs="Aptos"/>
        </w:rPr>
        <w:t>Advisor Revisions/Feedback</w:t>
      </w:r>
      <w:r w:rsidR="7B7BE698" w:rsidRPr="6678A104">
        <w:rPr>
          <w:rFonts w:ascii="Aptos" w:eastAsia="Aptos" w:hAnsi="Aptos" w:cs="Aptos"/>
        </w:rPr>
        <w:t>:</w:t>
      </w:r>
    </w:p>
    <w:p w14:paraId="2136F999" w14:textId="77777777" w:rsidR="00E5082F" w:rsidRDefault="00E5082F" w:rsidP="00E5082F">
      <w:pPr>
        <w:pStyle w:val="NoSpacing"/>
        <w:rPr>
          <w:rFonts w:ascii="Aptos" w:eastAsia="Aptos" w:hAnsi="Aptos" w:cs="Aptos"/>
          <w:b/>
          <w:bCs/>
          <w:sz w:val="28"/>
          <w:szCs w:val="28"/>
        </w:rPr>
      </w:pPr>
    </w:p>
    <w:p w14:paraId="2B67C8F3" w14:textId="616ACD87" w:rsidR="76E17F24" w:rsidRDefault="76E17F24" w:rsidP="6678A104">
      <w:pPr>
        <w:pStyle w:val="Heading3"/>
        <w:spacing w:before="40" w:after="0" w:line="257" w:lineRule="auto"/>
        <w:rPr>
          <w:rFonts w:ascii="Aptos" w:eastAsia="Aptos" w:hAnsi="Aptos" w:cs="Aptos"/>
          <w:b/>
          <w:bCs/>
          <w:smallCaps/>
          <w:color w:val="auto"/>
          <w:sz w:val="32"/>
          <w:szCs w:val="32"/>
        </w:rPr>
      </w:pPr>
      <w:r w:rsidRPr="6678A104">
        <w:rPr>
          <w:rFonts w:ascii="Aptos" w:eastAsia="Aptos" w:hAnsi="Aptos" w:cs="Aptos"/>
          <w:b/>
          <w:bCs/>
          <w:smallCaps/>
          <w:color w:val="auto"/>
        </w:rPr>
        <w:t>Experience Mentor</w:t>
      </w:r>
    </w:p>
    <w:p w14:paraId="4FEC04CB" w14:textId="6B8A7F38" w:rsidR="76E17F24" w:rsidRDefault="76E17F24" w:rsidP="4F8AE32F">
      <w:pPr>
        <w:spacing w:line="257" w:lineRule="auto"/>
      </w:pPr>
      <w:r w:rsidRPr="4F8AE32F">
        <w:rPr>
          <w:rFonts w:ascii="Aptos" w:eastAsia="Aptos" w:hAnsi="Aptos" w:cs="Aptos"/>
          <w:b/>
          <w:bCs/>
        </w:rPr>
        <w:t>Section must include:</w:t>
      </w:r>
    </w:p>
    <w:p w14:paraId="0117F9F8" w14:textId="5F553CF9"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 xml:space="preserve">Experience mentor name and email </w:t>
      </w:r>
    </w:p>
    <w:p w14:paraId="35F9D77A" w14:textId="6A59CFD4"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Explanation for why mentor was selected (e.g. their content expertise related to your experience)</w:t>
      </w:r>
    </w:p>
    <w:p w14:paraId="36C1E284" w14:textId="4CCAFB89"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How you will engage with the mentor</w:t>
      </w:r>
    </w:p>
    <w:p w14:paraId="7D023AC7" w14:textId="59DE01C3" w:rsidR="76E17F24" w:rsidRDefault="76E17F24" w:rsidP="6678A104">
      <w:pPr>
        <w:pStyle w:val="ListParagraph"/>
        <w:numPr>
          <w:ilvl w:val="0"/>
          <w:numId w:val="4"/>
        </w:numPr>
        <w:spacing w:after="0"/>
        <w:rPr>
          <w:rFonts w:ascii="Aptos" w:eastAsia="Aptos" w:hAnsi="Aptos" w:cs="Aptos"/>
          <w:i/>
          <w:iCs/>
          <w:sz w:val="20"/>
          <w:szCs w:val="20"/>
        </w:rPr>
      </w:pPr>
      <w:r w:rsidRPr="6678A104">
        <w:rPr>
          <w:rFonts w:ascii="Aptos" w:eastAsia="Aptos" w:hAnsi="Aptos" w:cs="Aptos"/>
          <w:i/>
          <w:iCs/>
          <w:sz w:val="20"/>
          <w:szCs w:val="20"/>
        </w:rPr>
        <w:t>Note: Experience Mentor(s) should have knowledge/expertise in an area related to the experience and be able to help you craft your experience goals.</w:t>
      </w:r>
    </w:p>
    <w:p w14:paraId="061A25FB" w14:textId="1ABF6E55" w:rsidR="444A38AE" w:rsidRDefault="444A38AE" w:rsidP="6678A104">
      <w:pPr>
        <w:spacing w:after="0" w:line="240" w:lineRule="auto"/>
        <w:rPr>
          <w:rFonts w:ascii="Aptos" w:eastAsia="Aptos" w:hAnsi="Aptos" w:cs="Aptos"/>
          <w:i/>
          <w:iCs/>
          <w:sz w:val="20"/>
          <w:szCs w:val="20"/>
        </w:rPr>
      </w:pPr>
      <w:r w:rsidRPr="6678A104">
        <w:rPr>
          <w:rFonts w:ascii="Aptos" w:eastAsia="Aptos" w:hAnsi="Aptos" w:cs="Aptos"/>
          <w:i/>
          <w:iCs/>
          <w:sz w:val="20"/>
          <w:szCs w:val="20"/>
        </w:rPr>
        <w:t>Enter text here:</w:t>
      </w:r>
    </w:p>
    <w:p w14:paraId="79111DF0" w14:textId="729BA1FE" w:rsidR="6678A104" w:rsidRDefault="6678A104" w:rsidP="6678A104">
      <w:pPr>
        <w:pStyle w:val="ListParagraph"/>
        <w:spacing w:after="0"/>
        <w:rPr>
          <w:rFonts w:ascii="Aptos" w:eastAsia="Aptos" w:hAnsi="Aptos" w:cs="Aptos"/>
          <w:i/>
          <w:iCs/>
          <w:sz w:val="20"/>
          <w:szCs w:val="20"/>
        </w:rPr>
      </w:pPr>
    </w:p>
    <w:p w14:paraId="371C14E6" w14:textId="06A19324" w:rsidR="6678A104" w:rsidRDefault="6678A104" w:rsidP="6678A104">
      <w:pPr>
        <w:pStyle w:val="ListParagraph"/>
        <w:spacing w:after="0"/>
        <w:rPr>
          <w:rFonts w:ascii="Aptos" w:eastAsia="Aptos" w:hAnsi="Aptos" w:cs="Aptos"/>
          <w:i/>
          <w:iCs/>
          <w:sz w:val="20"/>
          <w:szCs w:val="20"/>
        </w:rPr>
      </w:pPr>
    </w:p>
    <w:p w14:paraId="5002FCF4" w14:textId="1DDB209D" w:rsidR="6678A104" w:rsidRDefault="6678A104" w:rsidP="6678A104">
      <w:pPr>
        <w:pStyle w:val="ListParagraph"/>
        <w:spacing w:after="0"/>
        <w:rPr>
          <w:rFonts w:ascii="Aptos" w:eastAsia="Aptos" w:hAnsi="Aptos" w:cs="Aptos"/>
          <w:i/>
          <w:iCs/>
          <w:sz w:val="20"/>
          <w:szCs w:val="20"/>
        </w:rPr>
      </w:pPr>
    </w:p>
    <w:p w14:paraId="553538D6" w14:textId="1114277B" w:rsidR="4F8AE32F" w:rsidRDefault="4F8AE32F" w:rsidP="6678A104">
      <w:pPr>
        <w:pBdr>
          <w:bottom w:val="single" w:sz="12" w:space="1" w:color="000000"/>
        </w:pBdr>
        <w:spacing w:after="0" w:line="240" w:lineRule="auto"/>
        <w:rPr>
          <w:rFonts w:ascii="Aptos" w:eastAsia="Aptos" w:hAnsi="Aptos" w:cs="Aptos"/>
          <w:i/>
          <w:iCs/>
        </w:rPr>
      </w:pPr>
    </w:p>
    <w:p w14:paraId="320BED9E" w14:textId="708994B2" w:rsidR="4F8AE32F" w:rsidRDefault="76E17F24" w:rsidP="6678A104">
      <w:pPr>
        <w:spacing w:after="0" w:line="240" w:lineRule="auto"/>
      </w:pPr>
      <w:r w:rsidRPr="6678A104">
        <w:rPr>
          <w:rFonts w:ascii="Aptos" w:eastAsia="Aptos" w:hAnsi="Aptos" w:cs="Aptos"/>
        </w:rPr>
        <w:t>Advisor Revisions/Feedback:</w:t>
      </w:r>
    </w:p>
    <w:p w14:paraId="5337C0E1" w14:textId="4254AB9C" w:rsidR="4F8AE32F" w:rsidRDefault="4F8AE32F" w:rsidP="4F8AE32F">
      <w:pPr>
        <w:pStyle w:val="NoSpacing"/>
        <w:rPr>
          <w:rFonts w:ascii="Aptos" w:eastAsia="Aptos" w:hAnsi="Aptos" w:cs="Aptos"/>
          <w:b/>
          <w:bCs/>
          <w:sz w:val="28"/>
          <w:szCs w:val="28"/>
        </w:rPr>
      </w:pPr>
    </w:p>
    <w:p w14:paraId="55123514" w14:textId="591C4F7F" w:rsidR="00E5082F" w:rsidRDefault="00E5082F" w:rsidP="00E5082F">
      <w:pPr>
        <w:pStyle w:val="Heading2"/>
        <w:rPr>
          <w:rFonts w:ascii="Aptos" w:eastAsia="Aptos" w:hAnsi="Aptos"/>
          <w:b/>
          <w:bCs/>
          <w:smallCaps/>
          <w:color w:val="auto"/>
        </w:rPr>
      </w:pPr>
      <w:r w:rsidRPr="00026104">
        <w:rPr>
          <w:rFonts w:ascii="Aptos" w:eastAsia="Aptos" w:hAnsi="Aptos"/>
          <w:b/>
          <w:bCs/>
          <w:smallCaps/>
          <w:color w:val="auto"/>
        </w:rPr>
        <w:t>PART II. Personal Growth: Goals and Reflection</w:t>
      </w:r>
    </w:p>
    <w:p w14:paraId="78CDA88E"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Experience Goals Related to Focus Area</w:t>
      </w:r>
    </w:p>
    <w:p w14:paraId="04C842E8" w14:textId="77777777" w:rsidR="00E5082F" w:rsidRPr="00F15027" w:rsidRDefault="00E5082F" w:rsidP="00E5082F">
      <w:pPr>
        <w:rPr>
          <w:rFonts w:ascii="Aptos" w:eastAsia="Aptos" w:hAnsi="Aptos" w:cs="Aptos"/>
          <w:b/>
          <w:bCs/>
        </w:rPr>
      </w:pPr>
      <w:r w:rsidRPr="00F15027">
        <w:rPr>
          <w:rFonts w:ascii="Aptos" w:eastAsia="Aptos" w:hAnsi="Aptos" w:cs="Aptos"/>
          <w:b/>
          <w:bCs/>
        </w:rPr>
        <w:t>Section must include:</w:t>
      </w:r>
    </w:p>
    <w:p w14:paraId="11BB6060" w14:textId="77777777" w:rsidR="00E5082F" w:rsidRPr="00F15027" w:rsidRDefault="00E5082F" w:rsidP="00E5082F">
      <w:pPr>
        <w:pStyle w:val="ListParagraph"/>
        <w:numPr>
          <w:ilvl w:val="0"/>
          <w:numId w:val="11"/>
        </w:numPr>
        <w:spacing w:after="0" w:line="240" w:lineRule="auto"/>
        <w:contextualSpacing w:val="0"/>
        <w:rPr>
          <w:rFonts w:ascii="Aptos" w:eastAsia="Aptos" w:hAnsi="Aptos" w:cs="Aptos"/>
        </w:rPr>
      </w:pPr>
      <w:r w:rsidRPr="003B42CC">
        <w:rPr>
          <w:rFonts w:ascii="Aptos" w:eastAsia="Aptos" w:hAnsi="Aptos" w:cs="Aptos"/>
        </w:rPr>
        <w:t>Experience Goals:</w:t>
      </w:r>
      <w:r w:rsidRPr="00F15027">
        <w:rPr>
          <w:rFonts w:ascii="Aptos" w:eastAsia="Aptos" w:hAnsi="Aptos" w:cs="Aptos"/>
        </w:rPr>
        <w:t xml:space="preserve"> two (2) specific goals related to chosen focus area(s) outlining the intended results/outcomes/achievements </w:t>
      </w:r>
    </w:p>
    <w:p w14:paraId="5C6D0F27" w14:textId="77777777" w:rsidR="00E5082F" w:rsidRDefault="00E5082F" w:rsidP="00E5082F">
      <w:pPr>
        <w:pStyle w:val="ListParagraph"/>
        <w:numPr>
          <w:ilvl w:val="0"/>
          <w:numId w:val="11"/>
        </w:numPr>
        <w:spacing w:after="0" w:line="240" w:lineRule="auto"/>
        <w:contextualSpacing w:val="0"/>
        <w:rPr>
          <w:rFonts w:ascii="Aptos" w:eastAsia="Aptos" w:hAnsi="Aptos" w:cs="Aptos"/>
        </w:rPr>
      </w:pPr>
      <w:r w:rsidRPr="00F15027">
        <w:rPr>
          <w:rFonts w:ascii="Aptos" w:eastAsia="Aptos" w:hAnsi="Aptos" w:cs="Aptos"/>
        </w:rPr>
        <w:t>List the activities that will help you progress towards your goals and how each relates to your experience</w:t>
      </w:r>
    </w:p>
    <w:p w14:paraId="5EEB218F" w14:textId="77777777" w:rsidR="00E5082F" w:rsidRPr="00B65DDC" w:rsidRDefault="00E5082F" w:rsidP="00E5082F">
      <w:pPr>
        <w:pStyle w:val="ListParagraph"/>
        <w:numPr>
          <w:ilvl w:val="0"/>
          <w:numId w:val="11"/>
        </w:numPr>
        <w:spacing w:after="0" w:line="240" w:lineRule="auto"/>
        <w:contextualSpacing w:val="0"/>
        <w:rPr>
          <w:rFonts w:ascii="Aptos" w:eastAsia="Aptos" w:hAnsi="Aptos" w:cs="Aptos"/>
        </w:rPr>
      </w:pPr>
      <w:r w:rsidRPr="00B65DDC">
        <w:rPr>
          <w:rFonts w:ascii="Aptos" w:eastAsia="Aptos" w:hAnsi="Aptos" w:cs="Aptos"/>
          <w:i/>
          <w:iCs/>
          <w:sz w:val="20"/>
          <w:szCs w:val="20"/>
        </w:rPr>
        <w:t xml:space="preserve">Note: These goals should adhere to the SMART format. Please check out this </w:t>
      </w:r>
      <w:hyperlink r:id="rId14">
        <w:r w:rsidRPr="00B65DDC">
          <w:rPr>
            <w:rStyle w:val="Hyperlink"/>
            <w:rFonts w:ascii="Aptos" w:eastAsia="Aptos" w:hAnsi="Aptos" w:cs="Aptos"/>
            <w:i/>
            <w:iCs/>
            <w:sz w:val="20"/>
            <w:szCs w:val="20"/>
          </w:rPr>
          <w:t>SMART goal video overview</w:t>
        </w:r>
      </w:hyperlink>
      <w:r w:rsidRPr="00B65DDC">
        <w:rPr>
          <w:rFonts w:ascii="Aptos" w:eastAsia="Aptos" w:hAnsi="Aptos" w:cs="Aptos"/>
          <w:i/>
          <w:iCs/>
          <w:sz w:val="20"/>
          <w:szCs w:val="20"/>
        </w:rPr>
        <w:t xml:space="preserve"> on YouTube for more details.</w:t>
      </w:r>
    </w:p>
    <w:p w14:paraId="0AD05200" w14:textId="77777777" w:rsidR="00E5082F" w:rsidRPr="00E5082F" w:rsidRDefault="00E5082F" w:rsidP="00E5082F">
      <w:pPr>
        <w:spacing w:after="0" w:line="240" w:lineRule="auto"/>
        <w:rPr>
          <w:rFonts w:ascii="Aptos" w:eastAsia="Aptos" w:hAnsi="Aptos" w:cs="Aptos"/>
          <w:bCs/>
          <w:i/>
          <w:iCs/>
          <w:sz w:val="20"/>
          <w:szCs w:val="20"/>
        </w:rPr>
      </w:pPr>
      <w:r w:rsidRPr="00E5082F">
        <w:rPr>
          <w:rFonts w:ascii="Aptos" w:eastAsia="Aptos" w:hAnsi="Aptos" w:cs="Aptos"/>
          <w:bCs/>
          <w:i/>
          <w:iCs/>
          <w:sz w:val="20"/>
          <w:szCs w:val="20"/>
        </w:rPr>
        <w:t xml:space="preserve">Enter text here: </w:t>
      </w:r>
    </w:p>
    <w:p w14:paraId="578479F3" w14:textId="77777777" w:rsidR="00E5082F" w:rsidRDefault="00E5082F" w:rsidP="00E5082F"/>
    <w:p w14:paraId="0413272B" w14:textId="72F0F3FA" w:rsidR="6678A104" w:rsidRDefault="6678A104" w:rsidP="6678A104"/>
    <w:p w14:paraId="017D140E" w14:textId="77777777" w:rsidR="00E5082F" w:rsidRPr="00F15027" w:rsidRDefault="00E5082F" w:rsidP="6678A104">
      <w:pPr>
        <w:pBdr>
          <w:bottom w:val="single" w:sz="12" w:space="1" w:color="auto"/>
        </w:pBdr>
        <w:spacing w:after="0" w:line="240" w:lineRule="auto"/>
        <w:rPr>
          <w:rFonts w:ascii="Aptos" w:eastAsia="Aptos" w:hAnsi="Aptos" w:cs="Aptos"/>
        </w:rPr>
      </w:pPr>
    </w:p>
    <w:p w14:paraId="36770E8A" w14:textId="77777777" w:rsidR="00E5082F" w:rsidRPr="0098255F" w:rsidRDefault="00E5082F" w:rsidP="6678A104">
      <w:pPr>
        <w:spacing w:after="0" w:line="240" w:lineRule="auto"/>
        <w:rPr>
          <w:rFonts w:ascii="Aptos" w:eastAsia="Aptos" w:hAnsi="Aptos" w:cs="Aptos"/>
        </w:rPr>
      </w:pPr>
      <w:r w:rsidRPr="6678A104">
        <w:rPr>
          <w:rFonts w:ascii="Aptos" w:eastAsia="Aptos" w:hAnsi="Aptos" w:cs="Aptos"/>
        </w:rPr>
        <w:t>Advisor Revisions/Feedback:</w:t>
      </w:r>
    </w:p>
    <w:p w14:paraId="425AB57B" w14:textId="264DBA4C" w:rsidR="00E5082F" w:rsidRPr="00026104" w:rsidRDefault="00E5082F" w:rsidP="00E5082F">
      <w:pPr>
        <w:pStyle w:val="Heading3"/>
        <w:rPr>
          <w:rStyle w:val="Heading3Char"/>
          <w:rFonts w:ascii="Aptos" w:hAnsi="Aptos"/>
          <w:b/>
          <w:bCs/>
          <w:smallCaps/>
          <w:color w:val="auto"/>
        </w:rPr>
      </w:pPr>
      <w:r w:rsidRPr="00026104">
        <w:rPr>
          <w:rStyle w:val="Heading3Char"/>
          <w:rFonts w:ascii="Aptos" w:hAnsi="Aptos"/>
          <w:b/>
          <w:bCs/>
          <w:smallCaps/>
          <w:color w:val="auto"/>
        </w:rPr>
        <w:t>Personal Goals Related to Focus Area</w:t>
      </w:r>
    </w:p>
    <w:p w14:paraId="2CF10ED8" w14:textId="77777777" w:rsidR="00E5082F" w:rsidRPr="0053612C" w:rsidRDefault="00E5082F" w:rsidP="00E5082F">
      <w:pPr>
        <w:rPr>
          <w:rFonts w:ascii="Aptos" w:eastAsia="Aptos" w:hAnsi="Aptos" w:cs="Aptos"/>
        </w:rPr>
      </w:pPr>
      <w:r w:rsidRPr="0053612C">
        <w:rPr>
          <w:rFonts w:ascii="Aptos" w:eastAsia="Aptos" w:hAnsi="Aptos" w:cs="Aptos"/>
          <w:b/>
        </w:rPr>
        <w:t>Section must include:</w:t>
      </w:r>
    </w:p>
    <w:p w14:paraId="36D3422C" w14:textId="77777777" w:rsidR="00E5082F" w:rsidRPr="00F15027" w:rsidRDefault="00E5082F" w:rsidP="00E5082F">
      <w:pPr>
        <w:pStyle w:val="ListParagraph"/>
        <w:numPr>
          <w:ilvl w:val="0"/>
          <w:numId w:val="11"/>
        </w:numPr>
        <w:spacing w:after="0" w:line="240" w:lineRule="auto"/>
        <w:contextualSpacing w:val="0"/>
        <w:rPr>
          <w:rFonts w:ascii="Aptos" w:eastAsia="Aptos" w:hAnsi="Aptos" w:cs="Aptos"/>
        </w:rPr>
      </w:pPr>
      <w:r w:rsidRPr="003B42CC">
        <w:rPr>
          <w:rFonts w:ascii="Aptos" w:eastAsia="Aptos" w:hAnsi="Aptos" w:cs="Aptos"/>
        </w:rPr>
        <w:t>Personal Goals:</w:t>
      </w:r>
      <w:r w:rsidRPr="00F15027">
        <w:rPr>
          <w:rFonts w:ascii="Aptos" w:eastAsia="Aptos" w:hAnsi="Aptos" w:cs="Aptos"/>
        </w:rPr>
        <w:t xml:space="preserve"> two (2) specific goals related to chosen focus area(s) outlining how </w:t>
      </w:r>
      <w:r w:rsidRPr="00F15027">
        <w:rPr>
          <w:rFonts w:ascii="Aptos" w:eastAsia="Aptos" w:hAnsi="Aptos" w:cs="Aptos"/>
          <w:b/>
        </w:rPr>
        <w:t xml:space="preserve">you </w:t>
      </w:r>
      <w:r w:rsidRPr="00F15027">
        <w:rPr>
          <w:rFonts w:ascii="Aptos" w:eastAsia="Aptos" w:hAnsi="Aptos" w:cs="Aptos"/>
        </w:rPr>
        <w:t xml:space="preserve">hope to grow as a result of this experience </w:t>
      </w:r>
    </w:p>
    <w:p w14:paraId="619E5352" w14:textId="77777777" w:rsidR="00E5082F" w:rsidRDefault="00E5082F" w:rsidP="00E5082F">
      <w:pPr>
        <w:pStyle w:val="ListParagraph"/>
        <w:numPr>
          <w:ilvl w:val="0"/>
          <w:numId w:val="11"/>
        </w:numPr>
        <w:spacing w:after="0" w:line="240" w:lineRule="auto"/>
        <w:contextualSpacing w:val="0"/>
        <w:rPr>
          <w:rFonts w:ascii="Aptos" w:eastAsia="Aptos" w:hAnsi="Aptos" w:cs="Aptos"/>
        </w:rPr>
      </w:pPr>
      <w:r w:rsidRPr="00F15027">
        <w:rPr>
          <w:rFonts w:ascii="Aptos" w:eastAsia="Aptos" w:hAnsi="Aptos" w:cs="Aptos"/>
        </w:rPr>
        <w:t>List the activities that will help you progress towards your goals and how each relates to your experience</w:t>
      </w:r>
    </w:p>
    <w:p w14:paraId="11EF599E" w14:textId="77777777" w:rsidR="00E5082F" w:rsidRPr="003B42CC" w:rsidRDefault="00E5082F" w:rsidP="00E5082F">
      <w:pPr>
        <w:pStyle w:val="ListParagraph"/>
        <w:numPr>
          <w:ilvl w:val="0"/>
          <w:numId w:val="11"/>
        </w:numPr>
        <w:spacing w:after="0" w:line="240" w:lineRule="auto"/>
        <w:contextualSpacing w:val="0"/>
        <w:rPr>
          <w:rFonts w:ascii="Aptos" w:eastAsia="Aptos" w:hAnsi="Aptos" w:cs="Aptos"/>
          <w:bCs/>
          <w:sz w:val="20"/>
          <w:szCs w:val="20"/>
        </w:rPr>
      </w:pPr>
      <w:r w:rsidRPr="003B42CC">
        <w:rPr>
          <w:rFonts w:ascii="Aptos" w:eastAsia="Aptos" w:hAnsi="Aptos" w:cs="Aptos"/>
          <w:i/>
          <w:iCs/>
          <w:sz w:val="20"/>
          <w:szCs w:val="20"/>
        </w:rPr>
        <w:t xml:space="preserve">Note: These goals should adhere to the SMART format. Please check out this </w:t>
      </w:r>
      <w:hyperlink r:id="rId15">
        <w:r w:rsidRPr="003B42CC">
          <w:rPr>
            <w:rStyle w:val="Hyperlink"/>
            <w:rFonts w:ascii="Aptos" w:eastAsia="Aptos" w:hAnsi="Aptos" w:cs="Aptos"/>
            <w:i/>
            <w:iCs/>
            <w:sz w:val="20"/>
            <w:szCs w:val="20"/>
          </w:rPr>
          <w:t>SMART goal video overview</w:t>
        </w:r>
      </w:hyperlink>
      <w:r w:rsidRPr="003B42CC">
        <w:rPr>
          <w:rFonts w:ascii="Aptos" w:eastAsia="Aptos" w:hAnsi="Aptos" w:cs="Aptos"/>
          <w:i/>
          <w:iCs/>
          <w:sz w:val="20"/>
          <w:szCs w:val="20"/>
        </w:rPr>
        <w:t xml:space="preserve"> on YouTube for more details.</w:t>
      </w:r>
    </w:p>
    <w:p w14:paraId="37510E0D" w14:textId="6B984C70" w:rsidR="00E5082F" w:rsidRPr="00E5082F" w:rsidRDefault="00E5082F" w:rsidP="00E5082F">
      <w:pPr>
        <w:spacing w:after="0" w:line="240" w:lineRule="auto"/>
        <w:rPr>
          <w:rFonts w:ascii="Aptos" w:eastAsia="Aptos" w:hAnsi="Aptos" w:cs="Aptos"/>
          <w:bCs/>
          <w:i/>
          <w:iCs/>
          <w:sz w:val="20"/>
          <w:szCs w:val="20"/>
        </w:rPr>
      </w:pPr>
      <w:r w:rsidRPr="00E5082F">
        <w:rPr>
          <w:rFonts w:ascii="Aptos" w:eastAsia="Aptos" w:hAnsi="Aptos" w:cs="Aptos"/>
          <w:bCs/>
          <w:i/>
          <w:iCs/>
          <w:sz w:val="20"/>
          <w:szCs w:val="20"/>
        </w:rPr>
        <w:t xml:space="preserve">Enter text here: </w:t>
      </w:r>
    </w:p>
    <w:p w14:paraId="5A8D803A" w14:textId="77777777" w:rsidR="00E5082F" w:rsidRDefault="00E5082F" w:rsidP="00E5082F"/>
    <w:p w14:paraId="685DD3F9" w14:textId="77777777" w:rsidR="00E5082F" w:rsidRDefault="00E5082F" w:rsidP="6678A104">
      <w:pPr>
        <w:pBdr>
          <w:bottom w:val="single" w:sz="12" w:space="1" w:color="auto"/>
        </w:pBdr>
        <w:rPr>
          <w:rFonts w:ascii="Aptos" w:eastAsia="Aptos" w:hAnsi="Aptos" w:cs="Aptos"/>
        </w:rPr>
      </w:pPr>
    </w:p>
    <w:p w14:paraId="58027BE7" w14:textId="69DD8CA3" w:rsidR="6678A104" w:rsidRDefault="6678A104" w:rsidP="6678A104">
      <w:pPr>
        <w:pBdr>
          <w:bottom w:val="single" w:sz="12" w:space="1" w:color="auto"/>
        </w:pBdr>
        <w:rPr>
          <w:rFonts w:ascii="Aptos" w:eastAsia="Aptos" w:hAnsi="Aptos" w:cs="Aptos"/>
        </w:rPr>
      </w:pPr>
    </w:p>
    <w:p w14:paraId="5C2FDF28" w14:textId="77777777" w:rsidR="00E5082F" w:rsidRPr="00F15027" w:rsidRDefault="00E5082F" w:rsidP="6678A104">
      <w:pPr>
        <w:pBdr>
          <w:bottom w:val="single" w:sz="12" w:space="1" w:color="auto"/>
        </w:pBdr>
        <w:spacing w:after="0" w:line="240" w:lineRule="auto"/>
        <w:rPr>
          <w:rFonts w:ascii="Aptos" w:eastAsia="Aptos" w:hAnsi="Aptos" w:cs="Aptos"/>
        </w:rPr>
      </w:pPr>
    </w:p>
    <w:p w14:paraId="7299E706" w14:textId="77777777" w:rsidR="00E5082F" w:rsidRPr="0098255F" w:rsidRDefault="00E5082F" w:rsidP="6678A104">
      <w:pPr>
        <w:spacing w:after="0" w:line="240" w:lineRule="auto"/>
        <w:rPr>
          <w:rFonts w:ascii="Aptos" w:eastAsia="Aptos" w:hAnsi="Aptos" w:cs="Aptos"/>
        </w:rPr>
      </w:pPr>
      <w:r w:rsidRPr="6678A104">
        <w:rPr>
          <w:rFonts w:ascii="Aptos" w:eastAsia="Aptos" w:hAnsi="Aptos" w:cs="Aptos"/>
        </w:rPr>
        <w:t>Advisor Revisions/Feedback:</w:t>
      </w:r>
    </w:p>
    <w:p w14:paraId="12AF4103" w14:textId="77777777" w:rsidR="00E5082F" w:rsidRPr="00E5082F" w:rsidRDefault="00E5082F" w:rsidP="00E5082F"/>
    <w:p w14:paraId="76720F16" w14:textId="77777777" w:rsidR="00E5082F" w:rsidRPr="00057E30" w:rsidRDefault="00E5082F" w:rsidP="00E5082F">
      <w:pPr>
        <w:rPr>
          <w:rFonts w:ascii="Aptos" w:eastAsia="Aptos" w:hAnsi="Aptos" w:cs="Aptos"/>
          <w:b/>
          <w:sz w:val="24"/>
          <w:szCs w:val="24"/>
        </w:rPr>
      </w:pPr>
      <w:r w:rsidRPr="00026104">
        <w:rPr>
          <w:rStyle w:val="Heading3Char"/>
          <w:rFonts w:ascii="Aptos" w:hAnsi="Aptos"/>
          <w:b/>
          <w:bCs/>
          <w:smallCaps/>
          <w:color w:val="auto"/>
        </w:rPr>
        <w:t>Ongoing Reflection</w:t>
      </w:r>
    </w:p>
    <w:p w14:paraId="10B9B36F" w14:textId="77777777" w:rsidR="00E5082F" w:rsidRPr="00F15027" w:rsidRDefault="00E5082F" w:rsidP="6678A104">
      <w:pPr>
        <w:rPr>
          <w:rFonts w:ascii="Aptos" w:eastAsia="Aptos" w:hAnsi="Aptos" w:cs="Aptos"/>
          <w:highlight w:val="lightGray"/>
        </w:rPr>
      </w:pPr>
      <w:r w:rsidRPr="6678A104">
        <w:rPr>
          <w:rFonts w:ascii="Aptos" w:eastAsia="Aptos" w:hAnsi="Aptos" w:cs="Aptos"/>
          <w:b/>
          <w:bCs/>
        </w:rPr>
        <w:t>Section must include:</w:t>
      </w:r>
    </w:p>
    <w:p w14:paraId="3F25674A" w14:textId="77777777" w:rsidR="00E5082F" w:rsidRPr="00A81378" w:rsidRDefault="00E5082F" w:rsidP="00E5082F">
      <w:pPr>
        <w:pStyle w:val="ListParagraph"/>
        <w:numPr>
          <w:ilvl w:val="0"/>
          <w:numId w:val="14"/>
        </w:numPr>
        <w:spacing w:after="0" w:line="240" w:lineRule="auto"/>
        <w:contextualSpacing w:val="0"/>
        <w:rPr>
          <w:rFonts w:ascii="Aptos" w:eastAsia="Aptos" w:hAnsi="Aptos" w:cs="Aptos"/>
          <w:i/>
          <w:iCs/>
        </w:rPr>
      </w:pPr>
      <w:r w:rsidRPr="00A81378">
        <w:rPr>
          <w:rFonts w:ascii="Aptos" w:eastAsia="Aptos" w:hAnsi="Aptos" w:cs="Aptos"/>
        </w:rPr>
        <w:t xml:space="preserve">How will you reflect? </w:t>
      </w:r>
      <w:r w:rsidRPr="00B627AC">
        <w:rPr>
          <w:rFonts w:ascii="Aptos" w:eastAsia="Aptos" w:hAnsi="Aptos" w:cs="Aptos"/>
        </w:rPr>
        <w:t>A variety of methods can be used for reflection. Some examples are videos, drawings, blogs, songs, and journals</w:t>
      </w:r>
    </w:p>
    <w:p w14:paraId="18F8640B" w14:textId="77777777" w:rsidR="00E5082F" w:rsidRPr="007A69DF" w:rsidRDefault="00E5082F" w:rsidP="00E5082F">
      <w:pPr>
        <w:pStyle w:val="ListParagraph"/>
        <w:numPr>
          <w:ilvl w:val="0"/>
          <w:numId w:val="8"/>
        </w:numPr>
        <w:spacing w:after="0" w:line="240" w:lineRule="auto"/>
        <w:rPr>
          <w:rFonts w:ascii="Aptos" w:eastAsia="Aptos" w:hAnsi="Aptos" w:cs="Aptos"/>
          <w:i/>
          <w:iCs/>
        </w:rPr>
      </w:pPr>
      <w:r w:rsidRPr="00234B68">
        <w:rPr>
          <w:rFonts w:ascii="Aptos" w:eastAsia="Aptos" w:hAnsi="Aptos" w:cs="Aptos"/>
        </w:rPr>
        <w:t>List 3-5 open-ended questions that you plan to ask yourself throughout your experience to gauge your growth, be aligned with your four goals, and demonstrate understanding of your selected focus area(s)</w:t>
      </w:r>
    </w:p>
    <w:p w14:paraId="0C22AB87" w14:textId="77777777" w:rsidR="00E5082F" w:rsidRPr="00234B68" w:rsidRDefault="00E5082F" w:rsidP="00E5082F">
      <w:pPr>
        <w:pStyle w:val="ListParagraph"/>
        <w:numPr>
          <w:ilvl w:val="0"/>
          <w:numId w:val="8"/>
        </w:numPr>
        <w:spacing w:after="0" w:line="240" w:lineRule="auto"/>
        <w:rPr>
          <w:rFonts w:ascii="Aptos" w:eastAsia="Aptos" w:hAnsi="Aptos" w:cs="Aptos"/>
          <w:i/>
          <w:iCs/>
          <w:sz w:val="20"/>
          <w:szCs w:val="20"/>
        </w:rPr>
      </w:pPr>
      <w:r w:rsidRPr="00234B68">
        <w:rPr>
          <w:rFonts w:ascii="Aptos" w:eastAsia="Aptos" w:hAnsi="Aptos" w:cs="Aptos"/>
          <w:i/>
          <w:iCs/>
          <w:sz w:val="20"/>
          <w:szCs w:val="20"/>
        </w:rPr>
        <w:t xml:space="preserve">Note: Ongoing reflection should help you process the experience and progress toward the goals you have identified. Not every question will be applicable every time you reflect. Reflection questions can be related to specific goals; they do not need to be applicable to your entire experience. </w:t>
      </w:r>
    </w:p>
    <w:p w14:paraId="270415B5" w14:textId="0B3C494B" w:rsidR="00E5082F" w:rsidRPr="00E5082F" w:rsidRDefault="00E5082F" w:rsidP="00E5082F">
      <w:pPr>
        <w:spacing w:after="0" w:line="240" w:lineRule="auto"/>
        <w:rPr>
          <w:rFonts w:ascii="Aptos" w:eastAsia="Aptos" w:hAnsi="Aptos" w:cs="Aptos"/>
          <w:bCs/>
          <w:i/>
          <w:iCs/>
          <w:sz w:val="20"/>
          <w:szCs w:val="20"/>
        </w:rPr>
      </w:pPr>
      <w:r w:rsidRPr="00E5082F">
        <w:rPr>
          <w:rFonts w:ascii="Aptos" w:eastAsia="Aptos" w:hAnsi="Aptos" w:cs="Aptos"/>
          <w:bCs/>
          <w:i/>
          <w:iCs/>
          <w:sz w:val="20"/>
          <w:szCs w:val="20"/>
        </w:rPr>
        <w:t xml:space="preserve">Enter text here: </w:t>
      </w:r>
    </w:p>
    <w:p w14:paraId="368B1995" w14:textId="77777777" w:rsidR="00E5082F" w:rsidRDefault="00E5082F" w:rsidP="00E5082F">
      <w:pPr>
        <w:pStyle w:val="NoSpacing"/>
        <w:rPr>
          <w:rFonts w:ascii="Aptos" w:eastAsia="Aptos" w:hAnsi="Aptos" w:cs="Aptos"/>
        </w:rPr>
      </w:pPr>
    </w:p>
    <w:p w14:paraId="20800194" w14:textId="77777777" w:rsidR="00E5082F" w:rsidRDefault="00E5082F" w:rsidP="00E5082F">
      <w:pPr>
        <w:pStyle w:val="NoSpacing"/>
        <w:rPr>
          <w:rFonts w:ascii="Aptos" w:eastAsia="Aptos" w:hAnsi="Aptos" w:cs="Aptos"/>
        </w:rPr>
      </w:pPr>
    </w:p>
    <w:p w14:paraId="7A519668" w14:textId="77777777" w:rsidR="00E5082F" w:rsidRDefault="00E5082F" w:rsidP="00E5082F">
      <w:pPr>
        <w:pStyle w:val="NoSpacing"/>
        <w:rPr>
          <w:rFonts w:ascii="Aptos" w:eastAsia="Aptos" w:hAnsi="Aptos" w:cs="Aptos"/>
        </w:rPr>
      </w:pPr>
    </w:p>
    <w:p w14:paraId="2A53BB2B" w14:textId="77777777" w:rsidR="00E5082F" w:rsidRPr="00F15027" w:rsidRDefault="00E5082F" w:rsidP="00E5082F">
      <w:pPr>
        <w:pStyle w:val="NoSpacing"/>
        <w:rPr>
          <w:rFonts w:ascii="Aptos" w:eastAsia="Aptos" w:hAnsi="Aptos" w:cs="Aptos"/>
        </w:rPr>
      </w:pPr>
    </w:p>
    <w:p w14:paraId="1F99FBEA" w14:textId="77777777" w:rsidR="00E5082F" w:rsidRPr="00F15027" w:rsidRDefault="00E5082F" w:rsidP="6678A104">
      <w:pPr>
        <w:pBdr>
          <w:bottom w:val="single" w:sz="12" w:space="1" w:color="auto"/>
        </w:pBdr>
        <w:spacing w:after="0" w:line="240" w:lineRule="auto"/>
        <w:rPr>
          <w:rFonts w:ascii="Aptos" w:eastAsia="Aptos" w:hAnsi="Aptos" w:cs="Aptos"/>
          <w:i/>
          <w:iCs/>
        </w:rPr>
      </w:pPr>
    </w:p>
    <w:p w14:paraId="716207B6" w14:textId="77777777" w:rsidR="00E5082F" w:rsidRPr="0098255F" w:rsidRDefault="00E5082F" w:rsidP="6678A104">
      <w:pPr>
        <w:spacing w:after="0" w:line="240" w:lineRule="auto"/>
        <w:rPr>
          <w:rFonts w:ascii="Aptos" w:eastAsia="Aptos" w:hAnsi="Aptos" w:cs="Aptos"/>
        </w:rPr>
      </w:pPr>
      <w:r w:rsidRPr="6678A104">
        <w:rPr>
          <w:rFonts w:ascii="Aptos" w:eastAsia="Aptos" w:hAnsi="Aptos" w:cs="Aptos"/>
        </w:rPr>
        <w:t>Advisor Revisions/Feedback:</w:t>
      </w:r>
    </w:p>
    <w:p w14:paraId="1973ABDC" w14:textId="77777777" w:rsidR="00E5082F" w:rsidRPr="00026104" w:rsidRDefault="00E5082F" w:rsidP="00E5082F">
      <w:pPr>
        <w:pStyle w:val="Heading2"/>
        <w:rPr>
          <w:rFonts w:ascii="Aptos" w:eastAsia="Aptos" w:hAnsi="Aptos"/>
          <w:b/>
          <w:bCs/>
          <w:smallCaps/>
          <w:color w:val="auto"/>
        </w:rPr>
      </w:pPr>
      <w:r w:rsidRPr="00026104">
        <w:rPr>
          <w:rFonts w:ascii="Aptos" w:eastAsia="Aptos" w:hAnsi="Aptos"/>
          <w:b/>
          <w:bCs/>
          <w:smallCaps/>
          <w:color w:val="auto"/>
        </w:rPr>
        <w:lastRenderedPageBreak/>
        <w:t xml:space="preserve">PART III. Experience Logistics </w:t>
      </w:r>
    </w:p>
    <w:p w14:paraId="608C76F7" w14:textId="77777777" w:rsidR="00E5082F" w:rsidRPr="00540E34" w:rsidRDefault="00E5082F" w:rsidP="00E5082F">
      <w:pPr>
        <w:rPr>
          <w:rFonts w:ascii="Aptos" w:eastAsia="Aptos" w:hAnsi="Aptos" w:cs="Aptos"/>
          <w:b/>
          <w:sz w:val="24"/>
          <w:szCs w:val="24"/>
          <w:u w:val="single"/>
        </w:rPr>
      </w:pPr>
      <w:r w:rsidRPr="00026104">
        <w:rPr>
          <w:rStyle w:val="Heading3Char"/>
          <w:rFonts w:ascii="Aptos" w:hAnsi="Aptos"/>
          <w:b/>
          <w:bCs/>
          <w:smallCaps/>
          <w:color w:val="auto"/>
        </w:rPr>
        <w:t>Academic Resources Connected to the Goals</w:t>
      </w:r>
      <w:r w:rsidRPr="00026104">
        <w:rPr>
          <w:rFonts w:ascii="Aptos" w:eastAsia="Aptos" w:hAnsi="Aptos" w:cs="Aptos"/>
          <w:b/>
          <w:sz w:val="24"/>
          <w:szCs w:val="24"/>
          <w:u w:val="single"/>
        </w:rPr>
        <w:t xml:space="preserve"> </w:t>
      </w:r>
    </w:p>
    <w:p w14:paraId="07BCCE75" w14:textId="77777777" w:rsidR="00E5082F" w:rsidRPr="00F15027" w:rsidRDefault="00E5082F" w:rsidP="005D5319">
      <w:pPr>
        <w:spacing w:after="0"/>
        <w:rPr>
          <w:rFonts w:ascii="Aptos" w:eastAsia="Aptos" w:hAnsi="Aptos" w:cs="Aptos"/>
          <w:b/>
          <w:bCs/>
        </w:rPr>
      </w:pPr>
      <w:r w:rsidRPr="00F15027">
        <w:rPr>
          <w:rFonts w:ascii="Aptos" w:eastAsia="Aptos" w:hAnsi="Aptos" w:cs="Aptos"/>
          <w:b/>
          <w:bCs/>
        </w:rPr>
        <w:t>Section must include:</w:t>
      </w:r>
    </w:p>
    <w:p w14:paraId="7149011E" w14:textId="77777777" w:rsidR="00E5082F" w:rsidRPr="00F15027" w:rsidRDefault="00E5082F" w:rsidP="005D5319">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2-3 academic resources connected to your goals</w:t>
      </w:r>
    </w:p>
    <w:p w14:paraId="18BCD8F5" w14:textId="77777777" w:rsidR="00E5082F" w:rsidRPr="00F15027" w:rsidRDefault="00E5082F" w:rsidP="00E5082F">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Title and author of each resource</w:t>
      </w:r>
    </w:p>
    <w:p w14:paraId="1FDBE8A0" w14:textId="77777777" w:rsidR="00E5082F" w:rsidRDefault="00E5082F" w:rsidP="00E5082F">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Description of how resources will help make progress toward the goals</w:t>
      </w:r>
    </w:p>
    <w:p w14:paraId="156D4FB6" w14:textId="77777777" w:rsidR="00E5082F" w:rsidRPr="00E5082F" w:rsidRDefault="00E5082F" w:rsidP="00E5082F">
      <w:pPr>
        <w:pStyle w:val="ListParagraph"/>
        <w:numPr>
          <w:ilvl w:val="0"/>
          <w:numId w:val="9"/>
        </w:numPr>
        <w:spacing w:after="0" w:line="240" w:lineRule="auto"/>
        <w:contextualSpacing w:val="0"/>
        <w:rPr>
          <w:rFonts w:ascii="Aptos" w:eastAsia="Aptos" w:hAnsi="Aptos" w:cs="Aptos"/>
          <w:sz w:val="18"/>
          <w:szCs w:val="18"/>
        </w:rPr>
      </w:pPr>
      <w:r w:rsidRPr="007A69DF">
        <w:rPr>
          <w:rFonts w:ascii="Aptos" w:eastAsia="Aptos" w:hAnsi="Aptos" w:cs="Aptos"/>
          <w:i/>
          <w:iCs/>
          <w:sz w:val="20"/>
          <w:szCs w:val="20"/>
        </w:rPr>
        <w:t xml:space="preserve">Note: Academic resources are professional/academic works that can be used to assist your understanding of the topic. Some examples are books, research journals, documentaries, or videos.   </w:t>
      </w:r>
    </w:p>
    <w:p w14:paraId="3C3B70A1" w14:textId="7E290A0F" w:rsidR="00E5082F" w:rsidRPr="00633C3A" w:rsidRDefault="00E5082F" w:rsidP="00633C3A">
      <w:pPr>
        <w:spacing w:after="0" w:line="240" w:lineRule="auto"/>
        <w:rPr>
          <w:rFonts w:ascii="Aptos" w:eastAsia="Aptos" w:hAnsi="Aptos" w:cs="Aptos"/>
          <w:sz w:val="18"/>
          <w:szCs w:val="18"/>
        </w:rPr>
      </w:pPr>
      <w:r w:rsidRPr="00E5082F">
        <w:rPr>
          <w:rFonts w:ascii="Aptos" w:eastAsia="Aptos" w:hAnsi="Aptos" w:cs="Aptos"/>
          <w:bCs/>
          <w:i/>
          <w:iCs/>
          <w:sz w:val="20"/>
          <w:szCs w:val="20"/>
        </w:rPr>
        <w:t>Enter text here:</w:t>
      </w:r>
    </w:p>
    <w:p w14:paraId="12E17CA7" w14:textId="07E61CB0" w:rsidR="6678A104" w:rsidRDefault="6678A104" w:rsidP="6678A104">
      <w:pPr>
        <w:rPr>
          <w:rFonts w:ascii="Aptos" w:eastAsia="Aptos" w:hAnsi="Aptos" w:cs="Aptos"/>
          <w:i/>
          <w:iCs/>
        </w:rPr>
      </w:pPr>
    </w:p>
    <w:p w14:paraId="3252540D" w14:textId="77777777" w:rsidR="00E5082F" w:rsidRDefault="00E5082F" w:rsidP="6678A104">
      <w:pPr>
        <w:pBdr>
          <w:bottom w:val="single" w:sz="12" w:space="1" w:color="auto"/>
        </w:pBdr>
        <w:spacing w:after="0" w:line="240" w:lineRule="auto"/>
        <w:rPr>
          <w:rFonts w:ascii="Aptos" w:eastAsia="Aptos" w:hAnsi="Aptos" w:cs="Aptos"/>
          <w:i/>
          <w:iCs/>
          <w:color w:val="AEAAAA" w:themeColor="background2" w:themeShade="BF"/>
        </w:rPr>
      </w:pPr>
    </w:p>
    <w:p w14:paraId="0594C3E2" w14:textId="79E5D1F2" w:rsidR="00E5082F" w:rsidRPr="00E5082F" w:rsidRDefault="00E5082F" w:rsidP="6678A104">
      <w:pPr>
        <w:spacing w:after="0" w:line="240" w:lineRule="auto"/>
        <w:rPr>
          <w:rFonts w:ascii="Aptos" w:eastAsia="Aptos" w:hAnsi="Aptos" w:cs="Aptos"/>
        </w:rPr>
      </w:pPr>
      <w:r w:rsidRPr="6678A104">
        <w:rPr>
          <w:rFonts w:ascii="Aptos" w:eastAsia="Aptos" w:hAnsi="Aptos" w:cs="Aptos"/>
        </w:rPr>
        <w:t xml:space="preserve">Advisor Revisions/Feedback: </w:t>
      </w:r>
    </w:p>
    <w:p w14:paraId="7CFB0593" w14:textId="1FBE9CA5" w:rsidR="6678A104" w:rsidRDefault="6678A104" w:rsidP="6678A104">
      <w:pPr>
        <w:pStyle w:val="Heading3"/>
        <w:spacing w:before="0" w:after="0" w:line="240" w:lineRule="auto"/>
        <w:rPr>
          <w:rFonts w:ascii="Aptos" w:eastAsia="Aptos" w:hAnsi="Aptos"/>
          <w:b/>
          <w:bCs/>
          <w:smallCaps/>
          <w:color w:val="auto"/>
        </w:rPr>
      </w:pPr>
    </w:p>
    <w:p w14:paraId="0D773131" w14:textId="77777777" w:rsidR="00E5082F" w:rsidRPr="00026104" w:rsidRDefault="00E5082F" w:rsidP="005D5319">
      <w:pPr>
        <w:pStyle w:val="Heading3"/>
        <w:spacing w:before="0" w:after="0" w:line="240" w:lineRule="auto"/>
        <w:rPr>
          <w:rFonts w:ascii="Aptos" w:eastAsia="Aptos" w:hAnsi="Aptos"/>
          <w:b/>
          <w:bCs/>
          <w:smallCaps/>
          <w:color w:val="auto"/>
        </w:rPr>
      </w:pPr>
      <w:r w:rsidRPr="00026104">
        <w:rPr>
          <w:rFonts w:ascii="Aptos" w:eastAsia="Aptos" w:hAnsi="Aptos"/>
          <w:b/>
          <w:bCs/>
          <w:smallCaps/>
          <w:color w:val="auto"/>
        </w:rPr>
        <w:t>Sharing Your Learning</w:t>
      </w:r>
    </w:p>
    <w:p w14:paraId="30A6E278" w14:textId="77777777" w:rsidR="00E5082F" w:rsidRPr="003B42CC" w:rsidRDefault="00E5082F" w:rsidP="005D5319">
      <w:pPr>
        <w:spacing w:after="0" w:line="240" w:lineRule="auto"/>
        <w:rPr>
          <w:rFonts w:ascii="Aptos" w:eastAsia="Aptos" w:hAnsi="Aptos" w:cs="Aptos"/>
          <w:b/>
          <w:bCs/>
        </w:rPr>
      </w:pPr>
      <w:r w:rsidRPr="003B42CC">
        <w:rPr>
          <w:rFonts w:ascii="Aptos" w:eastAsia="Aptos" w:hAnsi="Aptos" w:cs="Aptos"/>
          <w:b/>
          <w:bCs/>
        </w:rPr>
        <w:t xml:space="preserve">Section must include: </w:t>
      </w:r>
    </w:p>
    <w:p w14:paraId="0D4ADBE1" w14:textId="77777777" w:rsidR="00E5082F" w:rsidRPr="00F15027" w:rsidRDefault="00E5082F" w:rsidP="00E5082F">
      <w:pPr>
        <w:pStyle w:val="ListParagraph"/>
        <w:numPr>
          <w:ilvl w:val="0"/>
          <w:numId w:val="10"/>
        </w:numPr>
        <w:spacing w:after="0" w:line="240" w:lineRule="auto"/>
        <w:contextualSpacing w:val="0"/>
        <w:rPr>
          <w:rFonts w:ascii="Aptos" w:eastAsia="Aptos" w:hAnsi="Aptos" w:cs="Aptos"/>
        </w:rPr>
      </w:pPr>
      <w:r w:rsidRPr="00F15027">
        <w:rPr>
          <w:rFonts w:ascii="Aptos" w:eastAsia="Aptos" w:hAnsi="Aptos" w:cs="Aptos"/>
        </w:rPr>
        <w:t xml:space="preserve">At least one method to actively share what you learned focused on growth connected to </w:t>
      </w:r>
      <w:r>
        <w:rPr>
          <w:rFonts w:ascii="Aptos" w:eastAsia="Aptos" w:hAnsi="Aptos" w:cs="Aptos"/>
        </w:rPr>
        <w:t>your goals</w:t>
      </w:r>
      <w:r w:rsidRPr="00F15027">
        <w:rPr>
          <w:rFonts w:ascii="Aptos" w:eastAsia="Aptos" w:hAnsi="Aptos" w:cs="Aptos"/>
        </w:rPr>
        <w:t xml:space="preserve"> </w:t>
      </w:r>
    </w:p>
    <w:p w14:paraId="0BE208C1" w14:textId="77777777" w:rsidR="00E5082F" w:rsidRDefault="00E5082F" w:rsidP="00E5082F">
      <w:pPr>
        <w:pStyle w:val="ListParagraph"/>
        <w:numPr>
          <w:ilvl w:val="0"/>
          <w:numId w:val="10"/>
        </w:numPr>
        <w:spacing w:after="0" w:line="240" w:lineRule="auto"/>
        <w:contextualSpacing w:val="0"/>
        <w:rPr>
          <w:rFonts w:ascii="Aptos" w:eastAsia="Aptos" w:hAnsi="Aptos" w:cs="Aptos"/>
        </w:rPr>
      </w:pPr>
      <w:r w:rsidRPr="00F15027">
        <w:rPr>
          <w:rFonts w:ascii="Aptos" w:eastAsia="Aptos" w:hAnsi="Aptos" w:cs="Aptos"/>
        </w:rPr>
        <w:t>A specific audience and why the audience was selected</w:t>
      </w:r>
    </w:p>
    <w:p w14:paraId="7976888F" w14:textId="77777777" w:rsidR="00E5082F" w:rsidRPr="00567E6F" w:rsidRDefault="00E5082F" w:rsidP="005D5319">
      <w:pPr>
        <w:pStyle w:val="ListParagraph"/>
        <w:numPr>
          <w:ilvl w:val="0"/>
          <w:numId w:val="10"/>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Note: If you are including social media, you must also include details about how you will connect with your specific audience.</w:t>
      </w:r>
    </w:p>
    <w:p w14:paraId="1E22187C" w14:textId="77777777" w:rsidR="005D5319" w:rsidRPr="005D5319" w:rsidRDefault="005D5319" w:rsidP="005D5319">
      <w:pPr>
        <w:spacing w:after="0" w:line="240" w:lineRule="auto"/>
        <w:rPr>
          <w:rFonts w:ascii="Aptos" w:eastAsia="Aptos" w:hAnsi="Aptos" w:cs="Aptos"/>
          <w:bCs/>
          <w:i/>
          <w:iCs/>
          <w:sz w:val="20"/>
          <w:szCs w:val="20"/>
        </w:rPr>
      </w:pPr>
      <w:r w:rsidRPr="005D5319">
        <w:rPr>
          <w:rFonts w:ascii="Aptos" w:eastAsia="Aptos" w:hAnsi="Aptos" w:cs="Aptos"/>
          <w:bCs/>
          <w:i/>
          <w:iCs/>
          <w:sz w:val="20"/>
          <w:szCs w:val="20"/>
        </w:rPr>
        <w:t xml:space="preserve">Enter text here: </w:t>
      </w:r>
    </w:p>
    <w:p w14:paraId="7AD74F3B" w14:textId="77777777" w:rsidR="00E5082F" w:rsidRDefault="00E5082F" w:rsidP="00E5082F">
      <w:pPr>
        <w:pStyle w:val="NoSpacing"/>
        <w:rPr>
          <w:rFonts w:ascii="Aptos" w:eastAsia="Aptos" w:hAnsi="Aptos" w:cs="Aptos"/>
        </w:rPr>
      </w:pPr>
    </w:p>
    <w:p w14:paraId="3896D1DB" w14:textId="77777777" w:rsidR="00E5082F" w:rsidRPr="00F15027" w:rsidRDefault="00E5082F" w:rsidP="6678A104">
      <w:pPr>
        <w:pBdr>
          <w:bottom w:val="single" w:sz="12" w:space="1" w:color="auto"/>
        </w:pBdr>
        <w:spacing w:after="0" w:line="240" w:lineRule="auto"/>
        <w:rPr>
          <w:rFonts w:ascii="Aptos" w:eastAsia="Aptos" w:hAnsi="Aptos" w:cs="Aptos"/>
          <w:i/>
          <w:iCs/>
        </w:rPr>
      </w:pPr>
    </w:p>
    <w:p w14:paraId="5DD79B9B" w14:textId="066069DC" w:rsidR="6678A104" w:rsidRDefault="6678A104" w:rsidP="6678A104">
      <w:pPr>
        <w:pBdr>
          <w:bottom w:val="single" w:sz="12" w:space="1" w:color="auto"/>
        </w:pBdr>
        <w:spacing w:after="0" w:line="240" w:lineRule="auto"/>
        <w:rPr>
          <w:rFonts w:ascii="Aptos" w:eastAsia="Aptos" w:hAnsi="Aptos" w:cs="Aptos"/>
          <w:i/>
          <w:iCs/>
        </w:rPr>
      </w:pPr>
    </w:p>
    <w:p w14:paraId="51EF0C13" w14:textId="1A11955B" w:rsidR="00E5082F" w:rsidRPr="005D5319" w:rsidRDefault="00E5082F" w:rsidP="6678A104">
      <w:pPr>
        <w:spacing w:after="0" w:line="240" w:lineRule="auto"/>
        <w:rPr>
          <w:rFonts w:ascii="Aptos" w:eastAsia="Aptos" w:hAnsi="Aptos" w:cs="Aptos"/>
        </w:rPr>
      </w:pPr>
      <w:r w:rsidRPr="6678A104">
        <w:rPr>
          <w:rFonts w:ascii="Aptos" w:eastAsia="Aptos" w:hAnsi="Aptos" w:cs="Aptos"/>
        </w:rPr>
        <w:t>Advisor Revisions/Feedback:</w:t>
      </w:r>
    </w:p>
    <w:p w14:paraId="093107B9" w14:textId="2F866575" w:rsidR="00E5082F" w:rsidRPr="005D5319" w:rsidRDefault="00E5082F" w:rsidP="00E5082F">
      <w:pPr>
        <w:pStyle w:val="Heading3"/>
        <w:rPr>
          <w:rFonts w:ascii="Aptos" w:eastAsia="Aptos" w:hAnsi="Aptos"/>
          <w:b/>
          <w:bCs/>
          <w:smallCaps/>
          <w:color w:val="auto"/>
          <w:sz w:val="22"/>
          <w:szCs w:val="22"/>
        </w:rPr>
      </w:pPr>
      <w:r w:rsidRPr="00026104">
        <w:rPr>
          <w:rFonts w:ascii="Aptos" w:eastAsia="Aptos" w:hAnsi="Aptos"/>
          <w:b/>
          <w:bCs/>
          <w:smallCaps/>
          <w:color w:val="auto"/>
        </w:rPr>
        <w:t xml:space="preserve">Budget </w:t>
      </w:r>
      <w:r w:rsidRPr="005D5319">
        <w:rPr>
          <w:rFonts w:ascii="Aptos" w:eastAsia="Aptos" w:hAnsi="Aptos"/>
          <w:b/>
          <w:bCs/>
          <w:smallCaps/>
          <w:color w:val="auto"/>
          <w:sz w:val="22"/>
          <w:szCs w:val="22"/>
        </w:rPr>
        <w:t>(if applicable – leave blank if you are not requesting grant funding)</w:t>
      </w:r>
    </w:p>
    <w:p w14:paraId="39020AA4" w14:textId="77777777" w:rsidR="00E5082F" w:rsidRPr="00F15027" w:rsidRDefault="00E5082F" w:rsidP="005D5319">
      <w:pPr>
        <w:spacing w:after="0" w:line="240" w:lineRule="auto"/>
        <w:rPr>
          <w:rFonts w:ascii="Aptos" w:eastAsia="Aptos" w:hAnsi="Aptos" w:cs="Aptos"/>
          <w:b/>
          <w:bCs/>
        </w:rPr>
      </w:pPr>
      <w:r w:rsidRPr="00F15027">
        <w:rPr>
          <w:rFonts w:ascii="Aptos" w:eastAsia="Aptos" w:hAnsi="Aptos" w:cs="Aptos"/>
          <w:b/>
          <w:bCs/>
        </w:rPr>
        <w:t xml:space="preserve">Section must include: </w:t>
      </w:r>
    </w:p>
    <w:p w14:paraId="1E5F0587" w14:textId="77777777" w:rsidR="00E5082F" w:rsidRPr="00567E6F" w:rsidRDefault="00E5082F" w:rsidP="005D5319">
      <w:pPr>
        <w:pStyle w:val="ListParagraph"/>
        <w:numPr>
          <w:ilvl w:val="0"/>
          <w:numId w:val="12"/>
        </w:numPr>
        <w:spacing w:after="0" w:line="240" w:lineRule="auto"/>
        <w:contextualSpacing w:val="0"/>
        <w:rPr>
          <w:rFonts w:ascii="Aptos" w:eastAsia="Aptos" w:hAnsi="Aptos" w:cs="Aptos"/>
        </w:rPr>
      </w:pPr>
      <w:r w:rsidRPr="00F15027">
        <w:rPr>
          <w:rFonts w:ascii="Aptos" w:eastAsia="Aptos" w:hAnsi="Aptos" w:cs="Aptos"/>
        </w:rPr>
        <w:t xml:space="preserve">Itemized budget of </w:t>
      </w:r>
      <w:r w:rsidRPr="0090033C">
        <w:rPr>
          <w:rFonts w:ascii="Aptos" w:eastAsia="Aptos" w:hAnsi="Aptos" w:cs="Aptos"/>
        </w:rPr>
        <w:t>consumable</w:t>
      </w:r>
      <w:r>
        <w:rPr>
          <w:rFonts w:ascii="Aptos" w:eastAsia="Aptos" w:hAnsi="Aptos" w:cs="Aptos"/>
          <w:color w:val="FF0000"/>
        </w:rPr>
        <w:t xml:space="preserve"> </w:t>
      </w:r>
      <w:r w:rsidRPr="00F15027">
        <w:rPr>
          <w:rFonts w:ascii="Aptos" w:eastAsia="Aptos" w:hAnsi="Aptos" w:cs="Aptos"/>
        </w:rPr>
        <w:t>expenditures (</w:t>
      </w:r>
      <w:r w:rsidRPr="00567E6F">
        <w:rPr>
          <w:rFonts w:ascii="Aptos" w:eastAsia="Aptos" w:hAnsi="Aptos" w:cs="Aptos"/>
        </w:rPr>
        <w:t>please</w:t>
      </w:r>
      <w:r>
        <w:rPr>
          <w:rFonts w:ascii="Aptos" w:eastAsia="Aptos" w:hAnsi="Aptos" w:cs="Aptos"/>
          <w:color w:val="FF0000"/>
        </w:rPr>
        <w:t xml:space="preserve"> </w:t>
      </w:r>
      <w:r w:rsidRPr="00F15027">
        <w:rPr>
          <w:rFonts w:ascii="Aptos" w:eastAsia="Aptos" w:hAnsi="Aptos" w:cs="Aptos"/>
        </w:rPr>
        <w:t xml:space="preserve">review information on </w:t>
      </w:r>
      <w:hyperlink r:id="rId16">
        <w:r w:rsidRPr="00F15027">
          <w:rPr>
            <w:rStyle w:val="Hyperlink"/>
            <w:rFonts w:ascii="Aptos" w:eastAsia="Aptos" w:hAnsi="Aptos" w:cs="Aptos"/>
          </w:rPr>
          <w:t>Honors Grants</w:t>
        </w:r>
      </w:hyperlink>
      <w:r w:rsidRPr="00F15027">
        <w:rPr>
          <w:rFonts w:ascii="Aptos" w:eastAsia="Aptos" w:hAnsi="Aptos" w:cs="Aptos"/>
        </w:rPr>
        <w:t>)</w:t>
      </w:r>
    </w:p>
    <w:p w14:paraId="3E63DE9D" w14:textId="77777777" w:rsidR="00E5082F" w:rsidRPr="00567E6F" w:rsidRDefault="00E5082F" w:rsidP="00E5082F">
      <w:pPr>
        <w:pStyle w:val="ListParagraph"/>
        <w:numPr>
          <w:ilvl w:val="0"/>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 xml:space="preserve">Note: please </w:t>
      </w:r>
      <w:r>
        <w:rPr>
          <w:rFonts w:ascii="Aptos" w:eastAsia="Aptos" w:hAnsi="Aptos" w:cs="Aptos"/>
          <w:i/>
          <w:iCs/>
          <w:sz w:val="20"/>
          <w:szCs w:val="20"/>
        </w:rPr>
        <w:t xml:space="preserve">convert to USD and </w:t>
      </w:r>
      <w:r w:rsidRPr="00567E6F">
        <w:rPr>
          <w:rFonts w:ascii="Aptos" w:eastAsia="Aptos" w:hAnsi="Aptos" w:cs="Aptos"/>
          <w:i/>
          <w:iCs/>
          <w:sz w:val="20"/>
          <w:szCs w:val="20"/>
        </w:rPr>
        <w:t>use the following template, e.g.:</w:t>
      </w:r>
    </w:p>
    <w:p w14:paraId="18600D52" w14:textId="77777777" w:rsidR="00E5082F" w:rsidRPr="00567E6F"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Roundtrip flight CVG – ATH: $1,200</w:t>
      </w:r>
    </w:p>
    <w:p w14:paraId="37EBC5ED" w14:textId="77777777" w:rsidR="00E5082F" w:rsidRPr="00567E6F"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Cost of lodging for 2 nights: $95/night x 2 = $190</w:t>
      </w:r>
    </w:p>
    <w:p w14:paraId="6B14E558" w14:textId="77777777" w:rsidR="00E5082F" w:rsidRPr="004A1F54" w:rsidRDefault="00E5082F" w:rsidP="00E5082F">
      <w:pPr>
        <w:pStyle w:val="ListParagraph"/>
        <w:numPr>
          <w:ilvl w:val="1"/>
          <w:numId w:val="12"/>
        </w:numPr>
        <w:spacing w:after="0" w:line="240" w:lineRule="auto"/>
        <w:contextualSpacing w:val="0"/>
        <w:rPr>
          <w:rFonts w:ascii="Aptos" w:eastAsia="Aptos" w:hAnsi="Aptos" w:cs="Aptos"/>
          <w:i/>
          <w:iCs/>
          <w:sz w:val="18"/>
          <w:szCs w:val="18"/>
        </w:rPr>
      </w:pPr>
      <w:r>
        <w:rPr>
          <w:rFonts w:ascii="Aptos" w:eastAsia="Aptos" w:hAnsi="Aptos" w:cs="Aptos"/>
          <w:i/>
          <w:iCs/>
          <w:sz w:val="20"/>
          <w:szCs w:val="20"/>
        </w:rPr>
        <w:t xml:space="preserve">Day pass to the Acropolis Museum: $21.43 </w:t>
      </w:r>
    </w:p>
    <w:p w14:paraId="1BAF4F6A" w14:textId="77777777" w:rsidR="00E5082F" w:rsidRPr="00567E6F" w:rsidRDefault="00E5082F" w:rsidP="005D5319">
      <w:pPr>
        <w:pStyle w:val="ListParagraph"/>
        <w:numPr>
          <w:ilvl w:val="1"/>
          <w:numId w:val="12"/>
        </w:numPr>
        <w:spacing w:after="0" w:line="240" w:lineRule="auto"/>
        <w:contextualSpacing w:val="0"/>
        <w:rPr>
          <w:rFonts w:ascii="Aptos" w:eastAsia="Aptos" w:hAnsi="Aptos" w:cs="Aptos"/>
          <w:i/>
          <w:iCs/>
          <w:sz w:val="18"/>
          <w:szCs w:val="18"/>
        </w:rPr>
      </w:pPr>
      <w:r>
        <w:rPr>
          <w:rFonts w:ascii="Aptos" w:eastAsia="Aptos" w:hAnsi="Aptos" w:cs="Aptos"/>
          <w:i/>
          <w:iCs/>
          <w:sz w:val="18"/>
          <w:szCs w:val="18"/>
        </w:rPr>
        <w:t>Total: $1,411.43</w:t>
      </w:r>
    </w:p>
    <w:p w14:paraId="25781BD1" w14:textId="71187813" w:rsidR="00E5082F" w:rsidRPr="005D5319" w:rsidRDefault="005D5319" w:rsidP="005D5319">
      <w:pPr>
        <w:spacing w:after="0" w:line="240" w:lineRule="auto"/>
        <w:rPr>
          <w:rFonts w:ascii="Aptos" w:eastAsia="Aptos" w:hAnsi="Aptos" w:cs="Aptos"/>
          <w:bCs/>
          <w:i/>
          <w:iCs/>
          <w:sz w:val="20"/>
          <w:szCs w:val="20"/>
        </w:rPr>
      </w:pPr>
      <w:r w:rsidRPr="005D5319">
        <w:rPr>
          <w:rFonts w:ascii="Aptos" w:eastAsia="Aptos" w:hAnsi="Aptos" w:cs="Aptos"/>
          <w:bCs/>
          <w:i/>
          <w:iCs/>
          <w:sz w:val="20"/>
          <w:szCs w:val="20"/>
        </w:rPr>
        <w:t xml:space="preserve">Enter text here: </w:t>
      </w:r>
    </w:p>
    <w:p w14:paraId="56A02E9A" w14:textId="77777777" w:rsidR="00E5082F" w:rsidRPr="00F15027" w:rsidRDefault="00E5082F" w:rsidP="6678A104">
      <w:pPr>
        <w:pBdr>
          <w:bottom w:val="single" w:sz="12" w:space="1" w:color="auto"/>
        </w:pBdr>
        <w:spacing w:after="0" w:line="240" w:lineRule="auto"/>
        <w:rPr>
          <w:rFonts w:ascii="Aptos" w:eastAsia="Aptos" w:hAnsi="Aptos" w:cs="Aptos"/>
          <w:b/>
          <w:bCs/>
          <w:color w:val="AEAAAA" w:themeColor="background2" w:themeShade="BF"/>
          <w:u w:val="single"/>
        </w:rPr>
      </w:pPr>
    </w:p>
    <w:p w14:paraId="69800FD8" w14:textId="1C31A7EB" w:rsidR="6678A104" w:rsidRDefault="6678A104" w:rsidP="6678A104">
      <w:pPr>
        <w:pBdr>
          <w:bottom w:val="single" w:sz="12" w:space="1" w:color="auto"/>
        </w:pBdr>
        <w:spacing w:after="0" w:line="240" w:lineRule="auto"/>
        <w:rPr>
          <w:rFonts w:ascii="Aptos" w:eastAsia="Aptos" w:hAnsi="Aptos" w:cs="Aptos"/>
          <w:b/>
          <w:bCs/>
          <w:color w:val="AEAAAA" w:themeColor="background2" w:themeShade="BF"/>
          <w:u w:val="single"/>
        </w:rPr>
      </w:pPr>
    </w:p>
    <w:p w14:paraId="0F736F2C" w14:textId="2006A4ED" w:rsidR="6678A104" w:rsidRDefault="6678A104" w:rsidP="6678A104">
      <w:pPr>
        <w:pBdr>
          <w:bottom w:val="single" w:sz="12" w:space="1" w:color="auto"/>
        </w:pBdr>
        <w:spacing w:after="0" w:line="240" w:lineRule="auto"/>
        <w:rPr>
          <w:rFonts w:ascii="Aptos" w:eastAsia="Aptos" w:hAnsi="Aptos" w:cs="Aptos"/>
          <w:b/>
          <w:bCs/>
          <w:color w:val="AEAAAA" w:themeColor="background2" w:themeShade="BF"/>
          <w:u w:val="single"/>
        </w:rPr>
      </w:pPr>
    </w:p>
    <w:p w14:paraId="6C3BDE15" w14:textId="0091776D" w:rsidR="00E5082F" w:rsidRDefault="00E5082F" w:rsidP="6678A104">
      <w:pPr>
        <w:spacing w:after="0" w:line="240" w:lineRule="auto"/>
        <w:rPr>
          <w:rFonts w:ascii="Aptos" w:eastAsia="Aptos" w:hAnsi="Aptos" w:cs="Aptos"/>
        </w:rPr>
      </w:pPr>
      <w:r w:rsidRPr="6678A104">
        <w:rPr>
          <w:rFonts w:ascii="Aptos" w:eastAsia="Aptos" w:hAnsi="Aptos" w:cs="Aptos"/>
        </w:rPr>
        <w:t>Advisor Revisions/Feedback:</w:t>
      </w:r>
    </w:p>
    <w:p w14:paraId="683006AE" w14:textId="77777777" w:rsidR="00E5082F" w:rsidRPr="00026104" w:rsidRDefault="00E5082F" w:rsidP="005D5319">
      <w:pPr>
        <w:pStyle w:val="Heading3"/>
        <w:spacing w:before="0" w:after="0" w:line="240" w:lineRule="auto"/>
        <w:rPr>
          <w:rFonts w:ascii="Aptos" w:eastAsia="Aptos" w:hAnsi="Aptos"/>
          <w:b/>
          <w:bCs/>
          <w:smallCaps/>
          <w:color w:val="auto"/>
          <w:u w:val="single"/>
        </w:rPr>
      </w:pPr>
      <w:r w:rsidRPr="00026104">
        <w:rPr>
          <w:rFonts w:ascii="Aptos" w:eastAsia="Aptos" w:hAnsi="Aptos"/>
          <w:b/>
          <w:bCs/>
          <w:smallCaps/>
          <w:color w:val="auto"/>
        </w:rPr>
        <w:t xml:space="preserve">Travel Itinerary </w:t>
      </w:r>
      <w:r w:rsidRPr="005D5319">
        <w:rPr>
          <w:rFonts w:ascii="Aptos" w:eastAsia="Aptos" w:hAnsi="Aptos"/>
          <w:b/>
          <w:bCs/>
          <w:smallCaps/>
          <w:color w:val="auto"/>
          <w:sz w:val="22"/>
          <w:szCs w:val="22"/>
        </w:rPr>
        <w:t>(if applicable – leave blank if you are not traveling outside of Cincinnati for this experience)</w:t>
      </w:r>
    </w:p>
    <w:p w14:paraId="157D3128" w14:textId="77777777" w:rsidR="00E5082F" w:rsidRPr="00F15027" w:rsidRDefault="00E5082F" w:rsidP="005D5319">
      <w:pPr>
        <w:spacing w:after="0" w:line="240" w:lineRule="auto"/>
        <w:rPr>
          <w:rFonts w:ascii="Aptos" w:eastAsia="Aptos" w:hAnsi="Aptos" w:cs="Aptos"/>
          <w:b/>
          <w:bCs/>
        </w:rPr>
      </w:pPr>
      <w:r w:rsidRPr="00F15027">
        <w:rPr>
          <w:rFonts w:ascii="Aptos" w:eastAsia="Aptos" w:hAnsi="Aptos" w:cs="Aptos"/>
          <w:b/>
          <w:bCs/>
        </w:rPr>
        <w:t xml:space="preserve">Section must include: </w:t>
      </w:r>
    </w:p>
    <w:p w14:paraId="7ED38D3D" w14:textId="77777777" w:rsidR="00E5082F" w:rsidRDefault="00E5082F" w:rsidP="00E5082F">
      <w:pPr>
        <w:pStyle w:val="ListParagraph"/>
        <w:numPr>
          <w:ilvl w:val="0"/>
          <w:numId w:val="12"/>
        </w:numPr>
        <w:spacing w:after="0" w:line="240" w:lineRule="auto"/>
        <w:contextualSpacing w:val="0"/>
        <w:rPr>
          <w:rFonts w:ascii="Aptos" w:eastAsia="Aptos" w:hAnsi="Aptos" w:cs="Aptos"/>
        </w:rPr>
      </w:pPr>
      <w:r>
        <w:rPr>
          <w:rFonts w:ascii="Aptos" w:eastAsia="Aptos" w:hAnsi="Aptos" w:cs="Aptos"/>
        </w:rPr>
        <w:t>If traveling, include your travel i</w:t>
      </w:r>
      <w:r w:rsidRPr="00F15027">
        <w:rPr>
          <w:rFonts w:ascii="Aptos" w:eastAsia="Aptos" w:hAnsi="Aptos" w:cs="Aptos"/>
        </w:rPr>
        <w:t xml:space="preserve">tinerary, including locations and dates, for any travel </w:t>
      </w:r>
    </w:p>
    <w:p w14:paraId="14DE68D4" w14:textId="77777777" w:rsidR="00E5082F" w:rsidRPr="00515D18" w:rsidRDefault="00E5082F" w:rsidP="00E5082F">
      <w:pPr>
        <w:pStyle w:val="ListParagraph"/>
        <w:numPr>
          <w:ilvl w:val="0"/>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Note: please use the following template, e.g.:</w:t>
      </w:r>
    </w:p>
    <w:p w14:paraId="336856AC"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7/1/24 depart CVG </w:t>
      </w:r>
    </w:p>
    <w:p w14:paraId="44D1CD2A"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7/2/24 arrive at Athens Airport and travel to Paros </w:t>
      </w:r>
    </w:p>
    <w:p w14:paraId="3FB8A571"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7/3/24-7/6/24 Santorini </w:t>
      </w:r>
    </w:p>
    <w:p w14:paraId="29AFAA15" w14:textId="77777777" w:rsidR="00E5082F" w:rsidRPr="005D5319" w:rsidRDefault="00E5082F" w:rsidP="005D5319">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7/7/24 travel back to CVG from ATH </w:t>
      </w:r>
    </w:p>
    <w:p w14:paraId="67154F2A" w14:textId="77777777" w:rsidR="005D5319" w:rsidRPr="005D5319" w:rsidRDefault="005D5319" w:rsidP="005D5319">
      <w:pPr>
        <w:spacing w:after="0" w:line="240" w:lineRule="auto"/>
        <w:rPr>
          <w:rFonts w:ascii="Aptos" w:eastAsia="Aptos" w:hAnsi="Aptos" w:cs="Aptos"/>
          <w:bCs/>
          <w:i/>
          <w:iCs/>
          <w:sz w:val="20"/>
          <w:szCs w:val="20"/>
        </w:rPr>
      </w:pPr>
      <w:r w:rsidRPr="005D5319">
        <w:rPr>
          <w:rFonts w:ascii="Aptos" w:eastAsia="Aptos" w:hAnsi="Aptos" w:cs="Aptos"/>
          <w:bCs/>
          <w:i/>
          <w:iCs/>
          <w:sz w:val="20"/>
          <w:szCs w:val="20"/>
        </w:rPr>
        <w:t xml:space="preserve">Enter text here: </w:t>
      </w:r>
    </w:p>
    <w:p w14:paraId="65B84AEA" w14:textId="77777777" w:rsidR="005D5319" w:rsidRPr="005D5319" w:rsidRDefault="005D5319" w:rsidP="005D5319">
      <w:pPr>
        <w:spacing w:after="0" w:line="240" w:lineRule="auto"/>
        <w:rPr>
          <w:rFonts w:ascii="Aptos" w:eastAsia="Aptos" w:hAnsi="Aptos" w:cs="Aptos"/>
          <w:i/>
          <w:iCs/>
          <w:sz w:val="20"/>
          <w:szCs w:val="20"/>
        </w:rPr>
      </w:pPr>
    </w:p>
    <w:p w14:paraId="4F95BCB1" w14:textId="77777777" w:rsidR="00E5082F" w:rsidRDefault="00E5082F" w:rsidP="00E5082F">
      <w:pPr>
        <w:pBdr>
          <w:bottom w:val="single" w:sz="12" w:space="1" w:color="auto"/>
        </w:pBdr>
        <w:rPr>
          <w:rFonts w:ascii="Aptos" w:eastAsia="Aptos" w:hAnsi="Aptos" w:cs="Aptos"/>
          <w:b/>
          <w:bCs/>
          <w:color w:val="AEAAAA" w:themeColor="background2" w:themeShade="BF"/>
          <w:u w:val="single"/>
        </w:rPr>
      </w:pPr>
    </w:p>
    <w:p w14:paraId="35EA1AF2" w14:textId="77777777" w:rsidR="005D5319" w:rsidRPr="00E5082F" w:rsidRDefault="005D5319" w:rsidP="6678A104">
      <w:pPr>
        <w:pBdr>
          <w:bottom w:val="single" w:sz="12" w:space="1" w:color="auto"/>
        </w:pBdr>
        <w:spacing w:after="0" w:line="240" w:lineRule="auto"/>
        <w:rPr>
          <w:rFonts w:ascii="Aptos" w:eastAsia="Aptos" w:hAnsi="Aptos" w:cs="Aptos"/>
          <w:b/>
          <w:bCs/>
          <w:color w:val="AEAAAA" w:themeColor="background2" w:themeShade="BF"/>
          <w:u w:val="single"/>
        </w:rPr>
      </w:pPr>
    </w:p>
    <w:p w14:paraId="55F43CA9" w14:textId="0E2D5CF9" w:rsidR="0008212D" w:rsidRPr="005D5319" w:rsidRDefault="00E5082F" w:rsidP="6678A104">
      <w:pPr>
        <w:spacing w:after="0" w:line="240" w:lineRule="auto"/>
        <w:rPr>
          <w:rFonts w:ascii="Aptos" w:eastAsia="Aptos" w:hAnsi="Aptos" w:cs="Aptos"/>
        </w:rPr>
      </w:pPr>
      <w:r w:rsidRPr="6678A104">
        <w:rPr>
          <w:rFonts w:ascii="Aptos" w:eastAsia="Aptos" w:hAnsi="Aptos" w:cs="Aptos"/>
        </w:rPr>
        <w:t>Advisor Revisions/Feedback:</w:t>
      </w:r>
    </w:p>
    <w:sectPr w:rsidR="0008212D" w:rsidRPr="005D5319" w:rsidSect="005D531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33712"/>
    <w:multiLevelType w:val="hybridMultilevel"/>
    <w:tmpl w:val="E0524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9134F4"/>
    <w:multiLevelType w:val="hybridMultilevel"/>
    <w:tmpl w:val="FFFFFFFF"/>
    <w:lvl w:ilvl="0" w:tplc="A14C7848">
      <w:start w:val="1"/>
      <w:numFmt w:val="bullet"/>
      <w:lvlText w:val="·"/>
      <w:lvlJc w:val="left"/>
      <w:pPr>
        <w:ind w:left="720" w:hanging="360"/>
      </w:pPr>
      <w:rPr>
        <w:rFonts w:ascii="Symbol" w:hAnsi="Symbol" w:hint="default"/>
      </w:rPr>
    </w:lvl>
    <w:lvl w:ilvl="1" w:tplc="E8883402">
      <w:start w:val="1"/>
      <w:numFmt w:val="bullet"/>
      <w:lvlText w:val="o"/>
      <w:lvlJc w:val="left"/>
      <w:pPr>
        <w:ind w:left="1440" w:hanging="360"/>
      </w:pPr>
      <w:rPr>
        <w:rFonts w:ascii="Courier New" w:hAnsi="Courier New" w:hint="default"/>
      </w:rPr>
    </w:lvl>
    <w:lvl w:ilvl="2" w:tplc="B264532E">
      <w:start w:val="1"/>
      <w:numFmt w:val="bullet"/>
      <w:lvlText w:val=""/>
      <w:lvlJc w:val="left"/>
      <w:pPr>
        <w:ind w:left="2160" w:hanging="360"/>
      </w:pPr>
      <w:rPr>
        <w:rFonts w:ascii="Wingdings" w:hAnsi="Wingdings" w:hint="default"/>
      </w:rPr>
    </w:lvl>
    <w:lvl w:ilvl="3" w:tplc="70FA86F6">
      <w:start w:val="1"/>
      <w:numFmt w:val="bullet"/>
      <w:lvlText w:val=""/>
      <w:lvlJc w:val="left"/>
      <w:pPr>
        <w:ind w:left="2880" w:hanging="360"/>
      </w:pPr>
      <w:rPr>
        <w:rFonts w:ascii="Symbol" w:hAnsi="Symbol" w:hint="default"/>
      </w:rPr>
    </w:lvl>
    <w:lvl w:ilvl="4" w:tplc="1494F772">
      <w:start w:val="1"/>
      <w:numFmt w:val="bullet"/>
      <w:lvlText w:val="o"/>
      <w:lvlJc w:val="left"/>
      <w:pPr>
        <w:ind w:left="3600" w:hanging="360"/>
      </w:pPr>
      <w:rPr>
        <w:rFonts w:ascii="Courier New" w:hAnsi="Courier New" w:hint="default"/>
      </w:rPr>
    </w:lvl>
    <w:lvl w:ilvl="5" w:tplc="87BCD466">
      <w:start w:val="1"/>
      <w:numFmt w:val="bullet"/>
      <w:lvlText w:val=""/>
      <w:lvlJc w:val="left"/>
      <w:pPr>
        <w:ind w:left="4320" w:hanging="360"/>
      </w:pPr>
      <w:rPr>
        <w:rFonts w:ascii="Wingdings" w:hAnsi="Wingdings" w:hint="default"/>
      </w:rPr>
    </w:lvl>
    <w:lvl w:ilvl="6" w:tplc="D646E25C">
      <w:start w:val="1"/>
      <w:numFmt w:val="bullet"/>
      <w:lvlText w:val=""/>
      <w:lvlJc w:val="left"/>
      <w:pPr>
        <w:ind w:left="5040" w:hanging="360"/>
      </w:pPr>
      <w:rPr>
        <w:rFonts w:ascii="Symbol" w:hAnsi="Symbol" w:hint="default"/>
      </w:rPr>
    </w:lvl>
    <w:lvl w:ilvl="7" w:tplc="6CCC4A70">
      <w:start w:val="1"/>
      <w:numFmt w:val="bullet"/>
      <w:lvlText w:val="o"/>
      <w:lvlJc w:val="left"/>
      <w:pPr>
        <w:ind w:left="5760" w:hanging="360"/>
      </w:pPr>
      <w:rPr>
        <w:rFonts w:ascii="Courier New" w:hAnsi="Courier New" w:hint="default"/>
      </w:rPr>
    </w:lvl>
    <w:lvl w:ilvl="8" w:tplc="38F45130">
      <w:start w:val="1"/>
      <w:numFmt w:val="bullet"/>
      <w:lvlText w:val=""/>
      <w:lvlJc w:val="left"/>
      <w:pPr>
        <w:ind w:left="6480" w:hanging="360"/>
      </w:pPr>
      <w:rPr>
        <w:rFonts w:ascii="Wingdings" w:hAnsi="Wingdings" w:hint="default"/>
      </w:rPr>
    </w:lvl>
  </w:abstractNum>
  <w:abstractNum w:abstractNumId="2" w15:restartNumberingAfterBreak="0">
    <w:nsid w:val="35315348"/>
    <w:multiLevelType w:val="hybridMultilevel"/>
    <w:tmpl w:val="56E4C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172F5"/>
    <w:multiLevelType w:val="hybridMultilevel"/>
    <w:tmpl w:val="C8D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B5401"/>
    <w:multiLevelType w:val="hybridMultilevel"/>
    <w:tmpl w:val="07386F2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83474"/>
    <w:multiLevelType w:val="hybridMultilevel"/>
    <w:tmpl w:val="F952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C61D4"/>
    <w:multiLevelType w:val="hybridMultilevel"/>
    <w:tmpl w:val="A80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AC65A"/>
    <w:multiLevelType w:val="hybridMultilevel"/>
    <w:tmpl w:val="FFFFFFFF"/>
    <w:lvl w:ilvl="0" w:tplc="97F062BC">
      <w:start w:val="1"/>
      <w:numFmt w:val="bullet"/>
      <w:lvlText w:val="·"/>
      <w:lvlJc w:val="left"/>
      <w:pPr>
        <w:ind w:left="720" w:hanging="360"/>
      </w:pPr>
      <w:rPr>
        <w:rFonts w:ascii="Symbol" w:hAnsi="Symbol" w:hint="default"/>
      </w:rPr>
    </w:lvl>
    <w:lvl w:ilvl="1" w:tplc="59BCEA70">
      <w:start w:val="1"/>
      <w:numFmt w:val="bullet"/>
      <w:lvlText w:val="o"/>
      <w:lvlJc w:val="left"/>
      <w:pPr>
        <w:ind w:left="1440" w:hanging="360"/>
      </w:pPr>
      <w:rPr>
        <w:rFonts w:ascii="Courier New" w:hAnsi="Courier New" w:hint="default"/>
      </w:rPr>
    </w:lvl>
    <w:lvl w:ilvl="2" w:tplc="7D58FFAA">
      <w:start w:val="1"/>
      <w:numFmt w:val="bullet"/>
      <w:lvlText w:val=""/>
      <w:lvlJc w:val="left"/>
      <w:pPr>
        <w:ind w:left="2160" w:hanging="360"/>
      </w:pPr>
      <w:rPr>
        <w:rFonts w:ascii="Wingdings" w:hAnsi="Wingdings" w:hint="default"/>
      </w:rPr>
    </w:lvl>
    <w:lvl w:ilvl="3" w:tplc="BA863066">
      <w:start w:val="1"/>
      <w:numFmt w:val="bullet"/>
      <w:lvlText w:val=""/>
      <w:lvlJc w:val="left"/>
      <w:pPr>
        <w:ind w:left="2880" w:hanging="360"/>
      </w:pPr>
      <w:rPr>
        <w:rFonts w:ascii="Symbol" w:hAnsi="Symbol" w:hint="default"/>
      </w:rPr>
    </w:lvl>
    <w:lvl w:ilvl="4" w:tplc="1F263AA8">
      <w:start w:val="1"/>
      <w:numFmt w:val="bullet"/>
      <w:lvlText w:val="o"/>
      <w:lvlJc w:val="left"/>
      <w:pPr>
        <w:ind w:left="3600" w:hanging="360"/>
      </w:pPr>
      <w:rPr>
        <w:rFonts w:ascii="Courier New" w:hAnsi="Courier New" w:hint="default"/>
      </w:rPr>
    </w:lvl>
    <w:lvl w:ilvl="5" w:tplc="C9147CF2">
      <w:start w:val="1"/>
      <w:numFmt w:val="bullet"/>
      <w:lvlText w:val=""/>
      <w:lvlJc w:val="left"/>
      <w:pPr>
        <w:ind w:left="4320" w:hanging="360"/>
      </w:pPr>
      <w:rPr>
        <w:rFonts w:ascii="Wingdings" w:hAnsi="Wingdings" w:hint="default"/>
      </w:rPr>
    </w:lvl>
    <w:lvl w:ilvl="6" w:tplc="B972CF0C">
      <w:start w:val="1"/>
      <w:numFmt w:val="bullet"/>
      <w:lvlText w:val=""/>
      <w:lvlJc w:val="left"/>
      <w:pPr>
        <w:ind w:left="5040" w:hanging="360"/>
      </w:pPr>
      <w:rPr>
        <w:rFonts w:ascii="Symbol" w:hAnsi="Symbol" w:hint="default"/>
      </w:rPr>
    </w:lvl>
    <w:lvl w:ilvl="7" w:tplc="BB401470">
      <w:start w:val="1"/>
      <w:numFmt w:val="bullet"/>
      <w:lvlText w:val="o"/>
      <w:lvlJc w:val="left"/>
      <w:pPr>
        <w:ind w:left="5760" w:hanging="360"/>
      </w:pPr>
      <w:rPr>
        <w:rFonts w:ascii="Courier New" w:hAnsi="Courier New" w:hint="default"/>
      </w:rPr>
    </w:lvl>
    <w:lvl w:ilvl="8" w:tplc="82F6795A">
      <w:start w:val="1"/>
      <w:numFmt w:val="bullet"/>
      <w:lvlText w:val=""/>
      <w:lvlJc w:val="left"/>
      <w:pPr>
        <w:ind w:left="6480" w:hanging="360"/>
      </w:pPr>
      <w:rPr>
        <w:rFonts w:ascii="Wingdings" w:hAnsi="Wingdings" w:hint="default"/>
      </w:rPr>
    </w:lvl>
  </w:abstractNum>
  <w:abstractNum w:abstractNumId="8" w15:restartNumberingAfterBreak="0">
    <w:nsid w:val="4F466DAA"/>
    <w:multiLevelType w:val="hybridMultilevel"/>
    <w:tmpl w:val="E28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C9505"/>
    <w:multiLevelType w:val="hybridMultilevel"/>
    <w:tmpl w:val="FFFFFFFF"/>
    <w:lvl w:ilvl="0" w:tplc="92C87BF8">
      <w:start w:val="1"/>
      <w:numFmt w:val="bullet"/>
      <w:lvlText w:val="·"/>
      <w:lvlJc w:val="left"/>
      <w:pPr>
        <w:ind w:left="720" w:hanging="360"/>
      </w:pPr>
      <w:rPr>
        <w:rFonts w:ascii="Symbol" w:hAnsi="Symbol" w:hint="default"/>
      </w:rPr>
    </w:lvl>
    <w:lvl w:ilvl="1" w:tplc="6938E3E2">
      <w:start w:val="1"/>
      <w:numFmt w:val="bullet"/>
      <w:lvlText w:val="o"/>
      <w:lvlJc w:val="left"/>
      <w:pPr>
        <w:ind w:left="1440" w:hanging="360"/>
      </w:pPr>
      <w:rPr>
        <w:rFonts w:ascii="Courier New" w:hAnsi="Courier New" w:hint="default"/>
      </w:rPr>
    </w:lvl>
    <w:lvl w:ilvl="2" w:tplc="D02CC908">
      <w:start w:val="1"/>
      <w:numFmt w:val="bullet"/>
      <w:lvlText w:val=""/>
      <w:lvlJc w:val="left"/>
      <w:pPr>
        <w:ind w:left="2160" w:hanging="360"/>
      </w:pPr>
      <w:rPr>
        <w:rFonts w:ascii="Wingdings" w:hAnsi="Wingdings" w:hint="default"/>
      </w:rPr>
    </w:lvl>
    <w:lvl w:ilvl="3" w:tplc="EA544E72">
      <w:start w:val="1"/>
      <w:numFmt w:val="bullet"/>
      <w:lvlText w:val=""/>
      <w:lvlJc w:val="left"/>
      <w:pPr>
        <w:ind w:left="2880" w:hanging="360"/>
      </w:pPr>
      <w:rPr>
        <w:rFonts w:ascii="Symbol" w:hAnsi="Symbol" w:hint="default"/>
      </w:rPr>
    </w:lvl>
    <w:lvl w:ilvl="4" w:tplc="CF72F8D6">
      <w:start w:val="1"/>
      <w:numFmt w:val="bullet"/>
      <w:lvlText w:val="o"/>
      <w:lvlJc w:val="left"/>
      <w:pPr>
        <w:ind w:left="3600" w:hanging="360"/>
      </w:pPr>
      <w:rPr>
        <w:rFonts w:ascii="Courier New" w:hAnsi="Courier New" w:hint="default"/>
      </w:rPr>
    </w:lvl>
    <w:lvl w:ilvl="5" w:tplc="AB624834">
      <w:start w:val="1"/>
      <w:numFmt w:val="bullet"/>
      <w:lvlText w:val=""/>
      <w:lvlJc w:val="left"/>
      <w:pPr>
        <w:ind w:left="4320" w:hanging="360"/>
      </w:pPr>
      <w:rPr>
        <w:rFonts w:ascii="Wingdings" w:hAnsi="Wingdings" w:hint="default"/>
      </w:rPr>
    </w:lvl>
    <w:lvl w:ilvl="6" w:tplc="4B34790A">
      <w:start w:val="1"/>
      <w:numFmt w:val="bullet"/>
      <w:lvlText w:val=""/>
      <w:lvlJc w:val="left"/>
      <w:pPr>
        <w:ind w:left="5040" w:hanging="360"/>
      </w:pPr>
      <w:rPr>
        <w:rFonts w:ascii="Symbol" w:hAnsi="Symbol" w:hint="default"/>
      </w:rPr>
    </w:lvl>
    <w:lvl w:ilvl="7" w:tplc="10142164">
      <w:start w:val="1"/>
      <w:numFmt w:val="bullet"/>
      <w:lvlText w:val="o"/>
      <w:lvlJc w:val="left"/>
      <w:pPr>
        <w:ind w:left="5760" w:hanging="360"/>
      </w:pPr>
      <w:rPr>
        <w:rFonts w:ascii="Courier New" w:hAnsi="Courier New" w:hint="default"/>
      </w:rPr>
    </w:lvl>
    <w:lvl w:ilvl="8" w:tplc="42507D2A">
      <w:start w:val="1"/>
      <w:numFmt w:val="bullet"/>
      <w:lvlText w:val=""/>
      <w:lvlJc w:val="left"/>
      <w:pPr>
        <w:ind w:left="6480" w:hanging="360"/>
      </w:pPr>
      <w:rPr>
        <w:rFonts w:ascii="Wingdings" w:hAnsi="Wingdings" w:hint="default"/>
      </w:rPr>
    </w:lvl>
  </w:abstractNum>
  <w:abstractNum w:abstractNumId="10" w15:restartNumberingAfterBreak="0">
    <w:nsid w:val="57B97C66"/>
    <w:multiLevelType w:val="hybridMultilevel"/>
    <w:tmpl w:val="FFFFFFFF"/>
    <w:lvl w:ilvl="0" w:tplc="B44AF61E">
      <w:start w:val="1"/>
      <w:numFmt w:val="bullet"/>
      <w:lvlText w:val="·"/>
      <w:lvlJc w:val="left"/>
      <w:pPr>
        <w:ind w:left="720" w:hanging="360"/>
      </w:pPr>
      <w:rPr>
        <w:rFonts w:ascii="Symbol" w:hAnsi="Symbol" w:hint="default"/>
      </w:rPr>
    </w:lvl>
    <w:lvl w:ilvl="1" w:tplc="8CA04928">
      <w:start w:val="1"/>
      <w:numFmt w:val="bullet"/>
      <w:lvlText w:val="o"/>
      <w:lvlJc w:val="left"/>
      <w:pPr>
        <w:ind w:left="1440" w:hanging="360"/>
      </w:pPr>
      <w:rPr>
        <w:rFonts w:ascii="Courier New" w:hAnsi="Courier New" w:hint="default"/>
      </w:rPr>
    </w:lvl>
    <w:lvl w:ilvl="2" w:tplc="F8B25380">
      <w:start w:val="1"/>
      <w:numFmt w:val="bullet"/>
      <w:lvlText w:val=""/>
      <w:lvlJc w:val="left"/>
      <w:pPr>
        <w:ind w:left="2160" w:hanging="360"/>
      </w:pPr>
      <w:rPr>
        <w:rFonts w:ascii="Wingdings" w:hAnsi="Wingdings" w:hint="default"/>
      </w:rPr>
    </w:lvl>
    <w:lvl w:ilvl="3" w:tplc="D8E213FA">
      <w:start w:val="1"/>
      <w:numFmt w:val="bullet"/>
      <w:lvlText w:val=""/>
      <w:lvlJc w:val="left"/>
      <w:pPr>
        <w:ind w:left="2880" w:hanging="360"/>
      </w:pPr>
      <w:rPr>
        <w:rFonts w:ascii="Symbol" w:hAnsi="Symbol" w:hint="default"/>
      </w:rPr>
    </w:lvl>
    <w:lvl w:ilvl="4" w:tplc="A816D3DC">
      <w:start w:val="1"/>
      <w:numFmt w:val="bullet"/>
      <w:lvlText w:val="o"/>
      <w:lvlJc w:val="left"/>
      <w:pPr>
        <w:ind w:left="3600" w:hanging="360"/>
      </w:pPr>
      <w:rPr>
        <w:rFonts w:ascii="Courier New" w:hAnsi="Courier New" w:hint="default"/>
      </w:rPr>
    </w:lvl>
    <w:lvl w:ilvl="5" w:tplc="2DFA23C4">
      <w:start w:val="1"/>
      <w:numFmt w:val="bullet"/>
      <w:lvlText w:val=""/>
      <w:lvlJc w:val="left"/>
      <w:pPr>
        <w:ind w:left="4320" w:hanging="360"/>
      </w:pPr>
      <w:rPr>
        <w:rFonts w:ascii="Wingdings" w:hAnsi="Wingdings" w:hint="default"/>
      </w:rPr>
    </w:lvl>
    <w:lvl w:ilvl="6" w:tplc="73561E4E">
      <w:start w:val="1"/>
      <w:numFmt w:val="bullet"/>
      <w:lvlText w:val=""/>
      <w:lvlJc w:val="left"/>
      <w:pPr>
        <w:ind w:left="5040" w:hanging="360"/>
      </w:pPr>
      <w:rPr>
        <w:rFonts w:ascii="Symbol" w:hAnsi="Symbol" w:hint="default"/>
      </w:rPr>
    </w:lvl>
    <w:lvl w:ilvl="7" w:tplc="FE049C16">
      <w:start w:val="1"/>
      <w:numFmt w:val="bullet"/>
      <w:lvlText w:val="o"/>
      <w:lvlJc w:val="left"/>
      <w:pPr>
        <w:ind w:left="5760" w:hanging="360"/>
      </w:pPr>
      <w:rPr>
        <w:rFonts w:ascii="Courier New" w:hAnsi="Courier New" w:hint="default"/>
      </w:rPr>
    </w:lvl>
    <w:lvl w:ilvl="8" w:tplc="61822368">
      <w:start w:val="1"/>
      <w:numFmt w:val="bullet"/>
      <w:lvlText w:val=""/>
      <w:lvlJc w:val="left"/>
      <w:pPr>
        <w:ind w:left="6480" w:hanging="360"/>
      </w:pPr>
      <w:rPr>
        <w:rFonts w:ascii="Wingdings" w:hAnsi="Wingdings" w:hint="default"/>
      </w:rPr>
    </w:lvl>
  </w:abstractNum>
  <w:abstractNum w:abstractNumId="11" w15:restartNumberingAfterBreak="0">
    <w:nsid w:val="5CB265DC"/>
    <w:multiLevelType w:val="hybridMultilevel"/>
    <w:tmpl w:val="EF8C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F524F"/>
    <w:multiLevelType w:val="hybridMultilevel"/>
    <w:tmpl w:val="D5C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B1E1D"/>
    <w:multiLevelType w:val="hybridMultilevel"/>
    <w:tmpl w:val="DC1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3FA31"/>
    <w:multiLevelType w:val="hybridMultilevel"/>
    <w:tmpl w:val="69C0580C"/>
    <w:lvl w:ilvl="0" w:tplc="4128F744">
      <w:start w:val="1"/>
      <w:numFmt w:val="decimal"/>
      <w:lvlText w:val="%1."/>
      <w:lvlJc w:val="left"/>
      <w:pPr>
        <w:ind w:left="720" w:hanging="360"/>
      </w:pPr>
    </w:lvl>
    <w:lvl w:ilvl="1" w:tplc="6D560C0C">
      <w:start w:val="1"/>
      <w:numFmt w:val="decimal"/>
      <w:lvlText w:val="%2."/>
      <w:lvlJc w:val="left"/>
      <w:pPr>
        <w:ind w:left="360" w:hanging="360"/>
      </w:pPr>
    </w:lvl>
    <w:lvl w:ilvl="2" w:tplc="6BB2E346">
      <w:start w:val="1"/>
      <w:numFmt w:val="lowerRoman"/>
      <w:lvlText w:val="%3."/>
      <w:lvlJc w:val="right"/>
      <w:pPr>
        <w:ind w:left="2160" w:hanging="180"/>
      </w:pPr>
    </w:lvl>
    <w:lvl w:ilvl="3" w:tplc="A8F4065C">
      <w:start w:val="1"/>
      <w:numFmt w:val="decimal"/>
      <w:lvlText w:val="%4."/>
      <w:lvlJc w:val="left"/>
      <w:pPr>
        <w:ind w:left="2880" w:hanging="360"/>
      </w:pPr>
    </w:lvl>
    <w:lvl w:ilvl="4" w:tplc="61BA7F00">
      <w:start w:val="1"/>
      <w:numFmt w:val="lowerLetter"/>
      <w:lvlText w:val="%5."/>
      <w:lvlJc w:val="left"/>
      <w:pPr>
        <w:ind w:left="3600" w:hanging="360"/>
      </w:pPr>
    </w:lvl>
    <w:lvl w:ilvl="5" w:tplc="8A320088">
      <w:start w:val="1"/>
      <w:numFmt w:val="lowerRoman"/>
      <w:lvlText w:val="%6."/>
      <w:lvlJc w:val="right"/>
      <w:pPr>
        <w:ind w:left="4320" w:hanging="180"/>
      </w:pPr>
    </w:lvl>
    <w:lvl w:ilvl="6" w:tplc="9814C102">
      <w:start w:val="1"/>
      <w:numFmt w:val="decimal"/>
      <w:lvlText w:val="%7."/>
      <w:lvlJc w:val="left"/>
      <w:pPr>
        <w:ind w:left="5040" w:hanging="360"/>
      </w:pPr>
    </w:lvl>
    <w:lvl w:ilvl="7" w:tplc="EB48C61C">
      <w:start w:val="1"/>
      <w:numFmt w:val="lowerLetter"/>
      <w:lvlText w:val="%8."/>
      <w:lvlJc w:val="left"/>
      <w:pPr>
        <w:ind w:left="5760" w:hanging="360"/>
      </w:pPr>
    </w:lvl>
    <w:lvl w:ilvl="8" w:tplc="D3CCF092">
      <w:start w:val="1"/>
      <w:numFmt w:val="lowerRoman"/>
      <w:lvlText w:val="%9."/>
      <w:lvlJc w:val="right"/>
      <w:pPr>
        <w:ind w:left="6480" w:hanging="180"/>
      </w:pPr>
    </w:lvl>
  </w:abstractNum>
  <w:num w:numId="1" w16cid:durableId="1488396556">
    <w:abstractNumId w:val="7"/>
  </w:num>
  <w:num w:numId="2" w16cid:durableId="1727144865">
    <w:abstractNumId w:val="9"/>
  </w:num>
  <w:num w:numId="3" w16cid:durableId="1108507977">
    <w:abstractNumId w:val="1"/>
  </w:num>
  <w:num w:numId="4" w16cid:durableId="1655136954">
    <w:abstractNumId w:val="10"/>
  </w:num>
  <w:num w:numId="5" w16cid:durableId="1480153216">
    <w:abstractNumId w:val="14"/>
  </w:num>
  <w:num w:numId="6" w16cid:durableId="1148013650">
    <w:abstractNumId w:val="12"/>
  </w:num>
  <w:num w:numId="7" w16cid:durableId="1047292542">
    <w:abstractNumId w:val="4"/>
  </w:num>
  <w:num w:numId="8" w16cid:durableId="16394393">
    <w:abstractNumId w:val="6"/>
  </w:num>
  <w:num w:numId="9" w16cid:durableId="1291477763">
    <w:abstractNumId w:val="11"/>
  </w:num>
  <w:num w:numId="10" w16cid:durableId="1096514995">
    <w:abstractNumId w:val="13"/>
  </w:num>
  <w:num w:numId="11" w16cid:durableId="1493523046">
    <w:abstractNumId w:val="5"/>
  </w:num>
  <w:num w:numId="12" w16cid:durableId="1450515327">
    <w:abstractNumId w:val="2"/>
  </w:num>
  <w:num w:numId="13" w16cid:durableId="1976137377">
    <w:abstractNumId w:val="3"/>
  </w:num>
  <w:num w:numId="14" w16cid:durableId="2132237356">
    <w:abstractNumId w:val="8"/>
  </w:num>
  <w:num w:numId="15" w16cid:durableId="2412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2F"/>
    <w:rsid w:val="0008212D"/>
    <w:rsid w:val="000F2398"/>
    <w:rsid w:val="001005CC"/>
    <w:rsid w:val="00237D8D"/>
    <w:rsid w:val="002D544D"/>
    <w:rsid w:val="002F6C56"/>
    <w:rsid w:val="005D5319"/>
    <w:rsid w:val="00617F79"/>
    <w:rsid w:val="00633C3A"/>
    <w:rsid w:val="007B239F"/>
    <w:rsid w:val="00842F71"/>
    <w:rsid w:val="00A76A78"/>
    <w:rsid w:val="00AA0742"/>
    <w:rsid w:val="00C207FF"/>
    <w:rsid w:val="00DD02E3"/>
    <w:rsid w:val="00E27BA0"/>
    <w:rsid w:val="00E5082F"/>
    <w:rsid w:val="00E92162"/>
    <w:rsid w:val="019B2EAE"/>
    <w:rsid w:val="0977E2DF"/>
    <w:rsid w:val="0A2B16E5"/>
    <w:rsid w:val="1564AF81"/>
    <w:rsid w:val="1833AFD1"/>
    <w:rsid w:val="2E0B4664"/>
    <w:rsid w:val="444A38AE"/>
    <w:rsid w:val="4DB00459"/>
    <w:rsid w:val="4F8AE32F"/>
    <w:rsid w:val="6678A104"/>
    <w:rsid w:val="6F5E49B6"/>
    <w:rsid w:val="76E17F24"/>
    <w:rsid w:val="78AA8BD4"/>
    <w:rsid w:val="7B7BE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8EBB"/>
  <w15:chartTrackingRefBased/>
  <w15:docId w15:val="{4ACE1B30-49AA-4B96-9BC1-B2C330E1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2F"/>
    <w:rPr>
      <w:kern w:val="0"/>
      <w14:ligatures w14:val="none"/>
    </w:rPr>
  </w:style>
  <w:style w:type="paragraph" w:styleId="Heading1">
    <w:name w:val="heading 1"/>
    <w:basedOn w:val="Normal"/>
    <w:next w:val="Normal"/>
    <w:link w:val="Heading1Char"/>
    <w:uiPriority w:val="9"/>
    <w:qFormat/>
    <w:rsid w:val="00E50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0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08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8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8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0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08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8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8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82F"/>
    <w:rPr>
      <w:rFonts w:eastAsiaTheme="majorEastAsia" w:cstheme="majorBidi"/>
      <w:color w:val="272727" w:themeColor="text1" w:themeTint="D8"/>
    </w:rPr>
  </w:style>
  <w:style w:type="paragraph" w:styleId="Title">
    <w:name w:val="Title"/>
    <w:basedOn w:val="Normal"/>
    <w:next w:val="Normal"/>
    <w:link w:val="TitleChar"/>
    <w:qFormat/>
    <w:rsid w:val="00E50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82F"/>
    <w:pPr>
      <w:spacing w:before="160"/>
      <w:jc w:val="center"/>
    </w:pPr>
    <w:rPr>
      <w:i/>
      <w:iCs/>
      <w:color w:val="404040" w:themeColor="text1" w:themeTint="BF"/>
    </w:rPr>
  </w:style>
  <w:style w:type="character" w:customStyle="1" w:styleId="QuoteChar">
    <w:name w:val="Quote Char"/>
    <w:basedOn w:val="DefaultParagraphFont"/>
    <w:link w:val="Quote"/>
    <w:uiPriority w:val="29"/>
    <w:rsid w:val="00E5082F"/>
    <w:rPr>
      <w:i/>
      <w:iCs/>
      <w:color w:val="404040" w:themeColor="text1" w:themeTint="BF"/>
    </w:rPr>
  </w:style>
  <w:style w:type="paragraph" w:styleId="ListParagraph">
    <w:name w:val="List Paragraph"/>
    <w:basedOn w:val="Normal"/>
    <w:uiPriority w:val="34"/>
    <w:qFormat/>
    <w:rsid w:val="00E5082F"/>
    <w:pPr>
      <w:ind w:left="720"/>
      <w:contextualSpacing/>
    </w:pPr>
  </w:style>
  <w:style w:type="character" w:styleId="IntenseEmphasis">
    <w:name w:val="Intense Emphasis"/>
    <w:basedOn w:val="DefaultParagraphFont"/>
    <w:uiPriority w:val="21"/>
    <w:qFormat/>
    <w:rsid w:val="00E5082F"/>
    <w:rPr>
      <w:i/>
      <w:iCs/>
      <w:color w:val="2F5496" w:themeColor="accent1" w:themeShade="BF"/>
    </w:rPr>
  </w:style>
  <w:style w:type="paragraph" w:styleId="IntenseQuote">
    <w:name w:val="Intense Quote"/>
    <w:basedOn w:val="Normal"/>
    <w:next w:val="Normal"/>
    <w:link w:val="IntenseQuoteChar"/>
    <w:uiPriority w:val="30"/>
    <w:qFormat/>
    <w:rsid w:val="00E5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82F"/>
    <w:rPr>
      <w:i/>
      <w:iCs/>
      <w:color w:val="2F5496" w:themeColor="accent1" w:themeShade="BF"/>
    </w:rPr>
  </w:style>
  <w:style w:type="character" w:styleId="IntenseReference">
    <w:name w:val="Intense Reference"/>
    <w:basedOn w:val="DefaultParagraphFont"/>
    <w:uiPriority w:val="32"/>
    <w:qFormat/>
    <w:rsid w:val="00E5082F"/>
    <w:rPr>
      <w:b/>
      <w:bCs/>
      <w:smallCaps/>
      <w:color w:val="2F5496" w:themeColor="accent1" w:themeShade="BF"/>
      <w:spacing w:val="5"/>
    </w:rPr>
  </w:style>
  <w:style w:type="character" w:styleId="Hyperlink">
    <w:name w:val="Hyperlink"/>
    <w:rsid w:val="00E5082F"/>
    <w:rPr>
      <w:color w:val="0000FF"/>
      <w:u w:val="single"/>
    </w:rPr>
  </w:style>
  <w:style w:type="paragraph" w:styleId="NoSpacing">
    <w:name w:val="No Spacing"/>
    <w:uiPriority w:val="1"/>
    <w:qFormat/>
    <w:rsid w:val="00E5082F"/>
    <w:pPr>
      <w:spacing w:after="0" w:line="240" w:lineRule="auto"/>
    </w:pPr>
    <w:rPr>
      <w:kern w:val="0"/>
      <w14:ligatures w14:val="none"/>
    </w:rPr>
  </w:style>
  <w:style w:type="table" w:styleId="TableGrid">
    <w:name w:val="Table Grid"/>
    <w:basedOn w:val="TableNormal"/>
    <w:rsid w:val="00E5082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content/passports/english/alertswarnings.html" TargetMode="External"/><Relationship Id="rId13" Type="http://schemas.openxmlformats.org/officeDocument/2006/relationships/hyperlink" Target="https://www.uc.edu/campus-life/honors/abou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edu/content/dam/refresh/af-62/af-policies/Student%20Travel%20Policy%202024.pdf" TargetMode="External"/><Relationship Id="rId12" Type="http://schemas.openxmlformats.org/officeDocument/2006/relationships/hyperlink" Target="https://www.uc.edu/about/equity-inclusion/about/guiding-princip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edu/campus-life/honors/students/grants.html" TargetMode="External"/><Relationship Id="rId1" Type="http://schemas.openxmlformats.org/officeDocument/2006/relationships/numbering" Target="numbering.xml"/><Relationship Id="rId6" Type="http://schemas.openxmlformats.org/officeDocument/2006/relationships/hyperlink" Target="https://webapps2.uc.edu/uchonors/Advisor?studentType=Current&amp;limitByUcid=False" TargetMode="External"/><Relationship Id="rId11" Type="http://schemas.openxmlformats.org/officeDocument/2006/relationships/hyperlink" Target="https://www.uc.edu/about/strategic-direction.html" TargetMode="External"/><Relationship Id="rId5" Type="http://schemas.openxmlformats.org/officeDocument/2006/relationships/hyperlink" Target="https://www.uc.edu/campus-life/honors/students/self-designed.html" TargetMode="External"/><Relationship Id="rId15" Type="http://schemas.openxmlformats.org/officeDocument/2006/relationships/hyperlink" Target="https://www.youtube.com/watch?v=1-SvuFIQjK8&amp;ab_channel=DecisionSkills" TargetMode="External"/><Relationship Id="rId10" Type="http://schemas.openxmlformats.org/officeDocument/2006/relationships/hyperlink" Target="https://www.uc.edu/campus-life/honors/students/self-designed/international-travel.html" TargetMode="External"/><Relationship Id="rId4" Type="http://schemas.openxmlformats.org/officeDocument/2006/relationships/webSettings" Target="webSettings.xml"/><Relationship Id="rId9" Type="http://schemas.openxmlformats.org/officeDocument/2006/relationships/hyperlink" Target="https://www.uc.edu/campus-life/study-abroad/apply/restrictions.html" TargetMode="External"/><Relationship Id="rId14" Type="http://schemas.openxmlformats.org/officeDocument/2006/relationships/hyperlink" Target="https://www.youtube.com/watch?v=1-SvuFIQjK8&amp;ab_channel=Decis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Victoria (cullenvm)</dc:creator>
  <cp:keywords/>
  <dc:description/>
  <cp:lastModifiedBy>Autry, Jason (autryjp)</cp:lastModifiedBy>
  <cp:revision>10</cp:revision>
  <dcterms:created xsi:type="dcterms:W3CDTF">2024-08-20T18:10:00Z</dcterms:created>
  <dcterms:modified xsi:type="dcterms:W3CDTF">2024-08-21T16:59:00Z</dcterms:modified>
</cp:coreProperties>
</file>