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69" w:type="dxa"/>
        <w:tblLayout w:type="fixed"/>
        <w:tblLook w:val="01E0" w:firstRow="1" w:lastRow="1" w:firstColumn="1" w:lastColumn="1" w:noHBand="0" w:noVBand="0"/>
      </w:tblPr>
      <w:tblGrid>
        <w:gridCol w:w="6304"/>
        <w:gridCol w:w="2965"/>
      </w:tblGrid>
      <w:tr w:rsidR="00B62B72" w14:paraId="409BFAEF" w14:textId="77777777" w:rsidTr="00FA1880">
        <w:trPr>
          <w:trHeight w:val="143"/>
        </w:trPr>
        <w:tc>
          <w:tcPr>
            <w:tcW w:w="6304" w:type="dxa"/>
            <w:noWrap/>
          </w:tcPr>
          <w:p w14:paraId="4D97C84B" w14:textId="77777777" w:rsidR="00B62B72" w:rsidRPr="00D670ED" w:rsidRDefault="00767C2F" w:rsidP="00D670ED">
            <w:pPr>
              <w:tabs>
                <w:tab w:val="left" w:pos="3600"/>
              </w:tabs>
              <w:rPr>
                <w:rFonts w:ascii="Myriad-Bold" w:hAnsi="Myriad-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505951" wp14:editId="0394FA3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-9525</wp:posOffset>
                  </wp:positionV>
                  <wp:extent cx="3059038" cy="1009650"/>
                  <wp:effectExtent l="0" t="0" r="0" b="0"/>
                  <wp:wrapNone/>
                  <wp:docPr id="2" name="Picture 2" descr="UC Secondary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 Secondary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3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5" w:type="dxa"/>
            <w:noWrap/>
          </w:tcPr>
          <w:p w14:paraId="52EBD2DE" w14:textId="77777777" w:rsidR="00B62B72" w:rsidRPr="00E1514B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</w:rPr>
            </w:pPr>
            <w:r w:rsidRPr="00E1514B">
              <w:rPr>
                <w:rFonts w:ascii="Arial" w:hAnsi="Arial" w:cs="Arial"/>
                <w:b/>
                <w:color w:val="000000"/>
                <w:sz w:val="17"/>
              </w:rPr>
              <w:t>Board of Trustees</w:t>
            </w:r>
          </w:p>
          <w:p w14:paraId="3C055E86" w14:textId="77777777" w:rsidR="00B62B72" w:rsidRPr="00E1514B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smartTag w:uri="urn:schemas-microsoft-com:office:smarttags" w:element="place">
              <w:smartTag w:uri="urn:schemas-microsoft-com:office:smarttags" w:element="PlaceType">
                <w:r w:rsidRPr="00E1514B">
                  <w:rPr>
                    <w:rFonts w:ascii="Arial" w:hAnsi="Arial" w:cs="Arial"/>
                    <w:sz w:val="17"/>
                  </w:rPr>
                  <w:t>University</w:t>
                </w:r>
              </w:smartTag>
              <w:r w:rsidRPr="00E1514B">
                <w:rPr>
                  <w:rFonts w:ascii="Arial" w:hAnsi="Arial" w:cs="Arial"/>
                  <w:sz w:val="17"/>
                </w:rPr>
                <w:t xml:space="preserve"> of </w:t>
              </w:r>
              <w:smartTag w:uri="urn:schemas-microsoft-com:office:smarttags" w:element="PlaceName">
                <w:r w:rsidRPr="00E1514B">
                  <w:rPr>
                    <w:rFonts w:ascii="Arial" w:hAnsi="Arial" w:cs="Arial"/>
                    <w:sz w:val="17"/>
                  </w:rPr>
                  <w:t>Cincinnati</w:t>
                </w:r>
              </w:smartTag>
            </w:smartTag>
          </w:p>
          <w:p w14:paraId="35080649" w14:textId="77777777" w:rsidR="00B62B72" w:rsidRPr="00E1514B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E1514B">
                  <w:rPr>
                    <w:rFonts w:ascii="Arial" w:hAnsi="Arial" w:cs="Arial"/>
                    <w:sz w:val="17"/>
                  </w:rPr>
                  <w:t>P.O. Box</w:t>
                </w:r>
              </w:smartTag>
              <w:r w:rsidRPr="00E1514B">
                <w:rPr>
                  <w:rFonts w:ascii="Arial" w:hAnsi="Arial" w:cs="Arial"/>
                  <w:sz w:val="17"/>
                </w:rPr>
                <w:t xml:space="preserve"> 210062</w:t>
              </w:r>
            </w:smartTag>
          </w:p>
          <w:p w14:paraId="0FE5DC90" w14:textId="77777777" w:rsidR="00B62B72" w:rsidRPr="00E1514B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smartTag w:uri="urn:schemas-microsoft-com:office:smarttags" w:element="place">
              <w:smartTag w:uri="urn:schemas-microsoft-com:office:smarttags" w:element="City">
                <w:r w:rsidRPr="00E1514B">
                  <w:rPr>
                    <w:rFonts w:ascii="Arial" w:hAnsi="Arial" w:cs="Arial"/>
                    <w:sz w:val="17"/>
                  </w:rPr>
                  <w:t>Cincinnati</w:t>
                </w:r>
              </w:smartTag>
              <w:r w:rsidRPr="00E1514B">
                <w:rPr>
                  <w:rFonts w:ascii="Arial" w:hAnsi="Arial" w:cs="Arial"/>
                  <w:sz w:val="17"/>
                </w:rPr>
                <w:t xml:space="preserve">, </w:t>
              </w:r>
              <w:smartTag w:uri="urn:schemas-microsoft-com:office:smarttags" w:element="State">
                <w:r w:rsidRPr="00E1514B">
                  <w:rPr>
                    <w:rFonts w:ascii="Arial" w:hAnsi="Arial" w:cs="Arial"/>
                    <w:sz w:val="17"/>
                  </w:rPr>
                  <w:t>OH</w:t>
                </w:r>
              </w:smartTag>
              <w:r w:rsidRPr="00E1514B">
                <w:rPr>
                  <w:rFonts w:ascii="Arial" w:hAnsi="Arial" w:cs="Arial"/>
                  <w:sz w:val="17"/>
                </w:rPr>
                <w:t xml:space="preserve"> </w:t>
              </w:r>
              <w:smartTag w:uri="urn:schemas-microsoft-com:office:smarttags" w:element="PostalCode">
                <w:r w:rsidRPr="00E1514B">
                  <w:rPr>
                    <w:rFonts w:ascii="Arial" w:hAnsi="Arial" w:cs="Arial"/>
                    <w:sz w:val="17"/>
                  </w:rPr>
                  <w:t>45221-0062</w:t>
                </w:r>
              </w:smartTag>
            </w:smartTag>
            <w:r w:rsidRPr="00E1514B">
              <w:rPr>
                <w:rFonts w:ascii="Arial" w:hAnsi="Arial" w:cs="Arial"/>
                <w:sz w:val="17"/>
              </w:rPr>
              <w:t xml:space="preserve"> </w:t>
            </w:r>
          </w:p>
          <w:p w14:paraId="004B4314" w14:textId="77777777" w:rsidR="00B62B72" w:rsidRPr="00E1514B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</w:p>
          <w:p w14:paraId="625903AC" w14:textId="77777777" w:rsidR="00B62B72" w:rsidRPr="00E1514B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r w:rsidRPr="00E1514B">
              <w:rPr>
                <w:rFonts w:ascii="Arial" w:hAnsi="Arial" w:cs="Arial"/>
                <w:sz w:val="17"/>
              </w:rPr>
              <w:t>614 University Pavilion</w:t>
            </w:r>
          </w:p>
          <w:p w14:paraId="0BEEBA2D" w14:textId="77777777" w:rsidR="00B62B72" w:rsidRPr="00E1514B" w:rsidRDefault="00B62B72" w:rsidP="00D670ED">
            <w:pPr>
              <w:widowControl w:val="0"/>
              <w:tabs>
                <w:tab w:val="left" w:pos="7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r w:rsidRPr="00E1514B">
              <w:rPr>
                <w:rFonts w:ascii="Arial" w:hAnsi="Arial" w:cs="Arial"/>
                <w:sz w:val="17"/>
              </w:rPr>
              <w:t>Phone</w:t>
            </w:r>
            <w:r w:rsidRPr="00E1514B">
              <w:rPr>
                <w:rFonts w:ascii="Arial" w:hAnsi="Arial" w:cs="Arial"/>
                <w:sz w:val="17"/>
              </w:rPr>
              <w:tab/>
              <w:t>(513) 556-3233</w:t>
            </w:r>
          </w:p>
          <w:p w14:paraId="6069064B" w14:textId="77777777" w:rsidR="00B62B72" w:rsidRPr="00E1514B" w:rsidRDefault="00B62B72" w:rsidP="00D670ED">
            <w:pPr>
              <w:widowControl w:val="0"/>
              <w:tabs>
                <w:tab w:val="left" w:pos="7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r w:rsidRPr="00E1514B">
              <w:rPr>
                <w:rFonts w:ascii="Arial" w:hAnsi="Arial" w:cs="Arial"/>
                <w:sz w:val="17"/>
              </w:rPr>
              <w:t xml:space="preserve">Fax:     </w:t>
            </w:r>
            <w:r w:rsidRPr="00E1514B">
              <w:rPr>
                <w:rFonts w:ascii="Arial" w:hAnsi="Arial" w:cs="Arial"/>
                <w:sz w:val="17"/>
              </w:rPr>
              <w:tab/>
              <w:t>(513) 556-5269</w:t>
            </w:r>
          </w:p>
          <w:p w14:paraId="3823630F" w14:textId="77777777" w:rsidR="00B62B72" w:rsidRPr="00E1514B" w:rsidRDefault="00B62B72" w:rsidP="00D670ED">
            <w:pPr>
              <w:tabs>
                <w:tab w:val="left" w:pos="712"/>
              </w:tabs>
              <w:rPr>
                <w:rFonts w:ascii="Arial" w:hAnsi="Arial" w:cs="Arial"/>
              </w:rPr>
            </w:pPr>
            <w:r w:rsidRPr="00E1514B">
              <w:rPr>
                <w:rFonts w:ascii="Arial" w:hAnsi="Arial" w:cs="Arial"/>
                <w:sz w:val="17"/>
              </w:rPr>
              <w:t xml:space="preserve">Email:  </w:t>
            </w:r>
            <w:r w:rsidRPr="00E1514B">
              <w:rPr>
                <w:rFonts w:ascii="Arial" w:hAnsi="Arial" w:cs="Arial"/>
                <w:sz w:val="17"/>
              </w:rPr>
              <w:tab/>
              <w:t>Board.Trustees@uc.edu</w:t>
            </w:r>
          </w:p>
        </w:tc>
      </w:tr>
      <w:tr w:rsidR="00B62B72" w14:paraId="0C40E52E" w14:textId="77777777" w:rsidTr="00FA1880">
        <w:trPr>
          <w:trHeight w:val="143"/>
        </w:trPr>
        <w:tc>
          <w:tcPr>
            <w:tcW w:w="6304" w:type="dxa"/>
            <w:noWrap/>
          </w:tcPr>
          <w:p w14:paraId="3AF67D6A" w14:textId="77777777" w:rsidR="00B62B72" w:rsidRDefault="00B62B72" w:rsidP="00D670ED">
            <w:pPr>
              <w:tabs>
                <w:tab w:val="left" w:pos="3600"/>
              </w:tabs>
            </w:pPr>
          </w:p>
          <w:p w14:paraId="1D361624" w14:textId="77777777" w:rsidR="00DA04D9" w:rsidRDefault="00DA04D9" w:rsidP="00D670ED">
            <w:pPr>
              <w:tabs>
                <w:tab w:val="left" w:pos="3600"/>
              </w:tabs>
            </w:pPr>
          </w:p>
          <w:p w14:paraId="3EFC1342" w14:textId="77777777" w:rsidR="00DA04D9" w:rsidRDefault="00DA04D9" w:rsidP="00D670ED">
            <w:pPr>
              <w:tabs>
                <w:tab w:val="left" w:pos="3600"/>
              </w:tabs>
            </w:pPr>
          </w:p>
        </w:tc>
        <w:tc>
          <w:tcPr>
            <w:tcW w:w="2965" w:type="dxa"/>
            <w:noWrap/>
          </w:tcPr>
          <w:p w14:paraId="677B9CF2" w14:textId="77777777" w:rsidR="00B62B72" w:rsidRPr="00D670ED" w:rsidRDefault="00B62B72" w:rsidP="00D670ED">
            <w:pPr>
              <w:widowControl w:val="0"/>
              <w:autoSpaceDE w:val="0"/>
              <w:autoSpaceDN w:val="0"/>
              <w:adjustRightInd w:val="0"/>
              <w:rPr>
                <w:rFonts w:ascii="Myriad-Bold" w:hAnsi="Myriad-Bold"/>
                <w:color w:val="000000"/>
                <w:sz w:val="17"/>
              </w:rPr>
            </w:pPr>
          </w:p>
        </w:tc>
      </w:tr>
      <w:tr w:rsidR="00DA04D9" w:rsidRPr="00D670ED" w14:paraId="4D6D72EE" w14:textId="77777777" w:rsidTr="00FA1880">
        <w:trPr>
          <w:trHeight w:val="143"/>
        </w:trPr>
        <w:tc>
          <w:tcPr>
            <w:tcW w:w="9269" w:type="dxa"/>
            <w:gridSpan w:val="2"/>
          </w:tcPr>
          <w:p w14:paraId="3E50D664" w14:textId="4E38113B" w:rsidR="00DA04D9" w:rsidRPr="00ED4508" w:rsidRDefault="008E3FF3" w:rsidP="00DA04D9">
            <w:pPr>
              <w:rPr>
                <w:sz w:val="28"/>
                <w:szCs w:val="28"/>
              </w:rPr>
            </w:pPr>
            <w:r w:rsidRPr="00D670ED">
              <w:rPr>
                <w:sz w:val="24"/>
              </w:rPr>
              <w:t>DATE:</w:t>
            </w:r>
            <w:r w:rsidRPr="00D670ED">
              <w:rPr>
                <w:sz w:val="24"/>
              </w:rPr>
              <w:tab/>
            </w:r>
            <w:r w:rsidRPr="00D670ED">
              <w:rPr>
                <w:sz w:val="24"/>
              </w:rPr>
              <w:tab/>
            </w:r>
            <w:r w:rsidR="00CB4538">
              <w:rPr>
                <w:sz w:val="24"/>
              </w:rPr>
              <w:t>June 21</w:t>
            </w:r>
            <w:r w:rsidR="00E63F79">
              <w:rPr>
                <w:sz w:val="24"/>
              </w:rPr>
              <w:t>, 202</w:t>
            </w:r>
            <w:r w:rsidR="003E44D0">
              <w:rPr>
                <w:sz w:val="24"/>
              </w:rPr>
              <w:t>4</w:t>
            </w:r>
            <w:r w:rsidR="00E63F79">
              <w:rPr>
                <w:sz w:val="24"/>
              </w:rPr>
              <w:br/>
            </w:r>
          </w:p>
          <w:p w14:paraId="3E3D9E95" w14:textId="77777777" w:rsidR="00DA04D9" w:rsidRPr="00D670ED" w:rsidRDefault="00DA04D9" w:rsidP="00DA04D9">
            <w:pPr>
              <w:rPr>
                <w:sz w:val="24"/>
              </w:rPr>
            </w:pPr>
            <w:r w:rsidRPr="00D670ED">
              <w:rPr>
                <w:sz w:val="24"/>
              </w:rPr>
              <w:t>TO:</w:t>
            </w:r>
            <w:r w:rsidRPr="00D670ED">
              <w:rPr>
                <w:sz w:val="24"/>
              </w:rPr>
              <w:tab/>
            </w:r>
            <w:r w:rsidRPr="00D670ED">
              <w:rPr>
                <w:sz w:val="24"/>
              </w:rPr>
              <w:tab/>
              <w:t>Members of the Board of Trustees</w:t>
            </w:r>
          </w:p>
          <w:p w14:paraId="5CF99551" w14:textId="77777777" w:rsidR="00DA04D9" w:rsidRDefault="00DA04D9" w:rsidP="00DA04D9">
            <w:pPr>
              <w:rPr>
                <w:sz w:val="24"/>
                <w:szCs w:val="24"/>
              </w:rPr>
            </w:pPr>
            <w:r w:rsidRPr="00D670ED">
              <w:rPr>
                <w:sz w:val="24"/>
              </w:rPr>
              <w:tab/>
            </w:r>
            <w:r w:rsidRPr="00D670ED">
              <w:rPr>
                <w:sz w:val="24"/>
              </w:rPr>
              <w:tab/>
            </w:r>
            <w:r w:rsidR="007B19DE">
              <w:rPr>
                <w:sz w:val="24"/>
              </w:rPr>
              <w:t xml:space="preserve"> </w:t>
            </w:r>
            <w:r w:rsidR="008E6634" w:rsidRPr="00D670ED">
              <w:rPr>
                <w:sz w:val="24"/>
              </w:rPr>
              <w:tab/>
            </w:r>
          </w:p>
          <w:p w14:paraId="170344A1" w14:textId="13ABB693" w:rsidR="00AC728B" w:rsidRDefault="00DA04D9" w:rsidP="00CC0F0A">
            <w:pPr>
              <w:rPr>
                <w:sz w:val="24"/>
                <w:szCs w:val="24"/>
              </w:rPr>
            </w:pP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  <w:r w:rsidR="00507E4D">
              <w:rPr>
                <w:sz w:val="24"/>
                <w:szCs w:val="24"/>
              </w:rPr>
              <w:t>Philip D. Collins</w:t>
            </w:r>
            <w:r w:rsidR="00501F46">
              <w:rPr>
                <w:sz w:val="24"/>
                <w:szCs w:val="24"/>
              </w:rPr>
              <w:t xml:space="preserve">, </w:t>
            </w:r>
            <w:r w:rsidR="00AE7841">
              <w:rPr>
                <w:sz w:val="24"/>
                <w:szCs w:val="24"/>
              </w:rPr>
              <w:t>Chair</w:t>
            </w:r>
            <w:r w:rsidR="00AC728B">
              <w:rPr>
                <w:sz w:val="24"/>
                <w:szCs w:val="24"/>
              </w:rPr>
              <w:t>perso</w:t>
            </w:r>
            <w:r w:rsidR="00143395">
              <w:rPr>
                <w:sz w:val="24"/>
                <w:szCs w:val="24"/>
              </w:rPr>
              <w:t>n</w:t>
            </w:r>
          </w:p>
          <w:p w14:paraId="736C832A" w14:textId="3845D319" w:rsidR="00F367D8" w:rsidRPr="00D670ED" w:rsidRDefault="00AC728B" w:rsidP="00CC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F32E0">
              <w:rPr>
                <w:sz w:val="24"/>
                <w:szCs w:val="24"/>
              </w:rPr>
              <w:t xml:space="preserve">                   </w:t>
            </w:r>
            <w:r w:rsidR="003E44D0">
              <w:rPr>
                <w:sz w:val="24"/>
                <w:szCs w:val="24"/>
              </w:rPr>
              <w:t>Monica Turner</w:t>
            </w:r>
            <w:r w:rsidR="00CF32E0">
              <w:rPr>
                <w:sz w:val="24"/>
                <w:szCs w:val="24"/>
              </w:rPr>
              <w:t>, Vice Chair</w:t>
            </w:r>
            <w:r w:rsidR="00CF32E0">
              <w:rPr>
                <w:sz w:val="24"/>
                <w:szCs w:val="24"/>
              </w:rPr>
              <w:br/>
              <w:t xml:space="preserve">                                   </w:t>
            </w:r>
            <w:r w:rsidR="00507E4D">
              <w:rPr>
                <w:sz w:val="24"/>
                <w:szCs w:val="24"/>
              </w:rPr>
              <w:t xml:space="preserve"> Jill T. McGruder,</w:t>
            </w:r>
            <w:r w:rsidR="00CF32E0">
              <w:rPr>
                <w:sz w:val="24"/>
                <w:szCs w:val="24"/>
              </w:rPr>
              <w:t xml:space="preserve"> Secretary</w:t>
            </w:r>
            <w:r w:rsidR="00927ED4">
              <w:rPr>
                <w:sz w:val="24"/>
                <w:szCs w:val="24"/>
              </w:rPr>
              <w:br/>
              <w:t xml:space="preserve">                                    </w:t>
            </w:r>
            <w:r w:rsidR="00E63F79">
              <w:rPr>
                <w:sz w:val="24"/>
                <w:szCs w:val="24"/>
              </w:rPr>
              <w:t>Ronald D. Brown</w:t>
            </w:r>
            <w:r>
              <w:rPr>
                <w:sz w:val="24"/>
                <w:szCs w:val="24"/>
              </w:rPr>
              <w:br/>
              <w:t xml:space="preserve">                                    </w:t>
            </w:r>
            <w:r w:rsidR="00507E4D">
              <w:rPr>
                <w:sz w:val="24"/>
                <w:szCs w:val="24"/>
              </w:rPr>
              <w:t xml:space="preserve">J. Phillip Holloman </w:t>
            </w:r>
            <w:r w:rsidR="00507E4D">
              <w:rPr>
                <w:sz w:val="24"/>
                <w:szCs w:val="24"/>
              </w:rPr>
              <w:br/>
              <w:t xml:space="preserve">                                    </w:t>
            </w:r>
            <w:r>
              <w:rPr>
                <w:sz w:val="24"/>
                <w:szCs w:val="24"/>
              </w:rPr>
              <w:t>Gregory P. Hartmann</w:t>
            </w:r>
          </w:p>
          <w:p w14:paraId="330B8E31" w14:textId="3F999EF7" w:rsidR="00B624A8" w:rsidRDefault="00680FE5" w:rsidP="00E63F79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Boymel</w:t>
            </w:r>
            <w:r w:rsidR="00143395">
              <w:rPr>
                <w:sz w:val="24"/>
                <w:szCs w:val="24"/>
              </w:rPr>
              <w:br/>
            </w:r>
            <w:r w:rsidR="00507E4D">
              <w:rPr>
                <w:sz w:val="24"/>
                <w:szCs w:val="24"/>
              </w:rPr>
              <w:t>Michelle “Shelly” Gillis</w:t>
            </w:r>
            <w:r w:rsidR="00B641F6">
              <w:rPr>
                <w:sz w:val="24"/>
                <w:szCs w:val="24"/>
              </w:rPr>
              <w:br/>
              <w:t>Kerry Byrne</w:t>
            </w:r>
            <w:r w:rsidR="00507E4D">
              <w:rPr>
                <w:sz w:val="24"/>
                <w:szCs w:val="24"/>
              </w:rPr>
              <w:br/>
            </w:r>
            <w:r w:rsidR="00452DCC">
              <w:rPr>
                <w:sz w:val="24"/>
                <w:szCs w:val="24"/>
              </w:rPr>
              <w:t xml:space="preserve">                               </w:t>
            </w:r>
            <w:r w:rsidR="001F1DF1">
              <w:rPr>
                <w:sz w:val="24"/>
                <w:szCs w:val="24"/>
              </w:rPr>
              <w:t xml:space="preserve">                                 </w:t>
            </w:r>
            <w:r w:rsidR="0050096C">
              <w:rPr>
                <w:sz w:val="24"/>
                <w:szCs w:val="24"/>
              </w:rPr>
              <w:t xml:space="preserve">                                  </w:t>
            </w:r>
          </w:p>
          <w:p w14:paraId="5D5AAC84" w14:textId="09B6FF0F" w:rsidR="00C93999" w:rsidRPr="00D670ED" w:rsidRDefault="00DA04D9" w:rsidP="00C93999">
            <w:pPr>
              <w:rPr>
                <w:sz w:val="24"/>
                <w:szCs w:val="24"/>
              </w:rPr>
            </w:pP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  <w:r w:rsidR="006156A6">
              <w:rPr>
                <w:sz w:val="24"/>
                <w:szCs w:val="24"/>
              </w:rPr>
              <w:t>Joseph Cortas, Undergraduate Student Trustee</w:t>
            </w:r>
          </w:p>
          <w:p w14:paraId="7A991F10" w14:textId="7DF23475" w:rsidR="00DA04D9" w:rsidRPr="00D670ED" w:rsidRDefault="00DA04D9" w:rsidP="00DA04D9">
            <w:pPr>
              <w:rPr>
                <w:sz w:val="24"/>
                <w:szCs w:val="24"/>
              </w:rPr>
            </w:pP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  <w:r w:rsidRPr="00D670ED">
              <w:rPr>
                <w:sz w:val="24"/>
                <w:szCs w:val="24"/>
              </w:rPr>
              <w:tab/>
            </w:r>
          </w:p>
          <w:p w14:paraId="5F49A438" w14:textId="77777777" w:rsidR="009E2B2F" w:rsidRDefault="009E2B2F" w:rsidP="00DA04D9">
            <w:pPr>
              <w:rPr>
                <w:sz w:val="24"/>
                <w:szCs w:val="24"/>
              </w:rPr>
            </w:pPr>
          </w:p>
          <w:p w14:paraId="272DD87B" w14:textId="77777777" w:rsidR="00DA04D9" w:rsidRPr="00D670ED" w:rsidRDefault="00CC0F0A" w:rsidP="00DA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  <w:r>
              <w:rPr>
                <w:sz w:val="24"/>
                <w:szCs w:val="24"/>
              </w:rPr>
              <w:tab/>
              <w:t>Nicole Blount</w:t>
            </w:r>
          </w:p>
          <w:p w14:paraId="24D69BE2" w14:textId="77777777" w:rsidR="00DA04D9" w:rsidRPr="00D670ED" w:rsidRDefault="00045DCE" w:rsidP="00D670ED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 of Board Relations</w:t>
            </w:r>
            <w:r w:rsidR="00DA04D9" w:rsidRPr="00D670ED">
              <w:rPr>
                <w:sz w:val="24"/>
                <w:szCs w:val="24"/>
              </w:rPr>
              <w:t xml:space="preserve"> </w:t>
            </w:r>
          </w:p>
          <w:p w14:paraId="58270597" w14:textId="77777777" w:rsidR="00DA04D9" w:rsidRPr="00ED4508" w:rsidRDefault="00DA04D9" w:rsidP="00DA04D9">
            <w:pPr>
              <w:rPr>
                <w:sz w:val="28"/>
                <w:szCs w:val="28"/>
              </w:rPr>
            </w:pPr>
          </w:p>
          <w:p w14:paraId="6C0E5F8C" w14:textId="0DBF27A9" w:rsidR="002C634B" w:rsidRDefault="00DA04D9" w:rsidP="00DA04D9">
            <w:pPr>
              <w:rPr>
                <w:sz w:val="24"/>
                <w:szCs w:val="24"/>
              </w:rPr>
            </w:pPr>
            <w:r w:rsidRPr="00D670ED">
              <w:rPr>
                <w:sz w:val="24"/>
                <w:szCs w:val="24"/>
              </w:rPr>
              <w:t>SUBJECT:</w:t>
            </w:r>
            <w:r w:rsidRPr="00D670ED">
              <w:rPr>
                <w:sz w:val="24"/>
                <w:szCs w:val="24"/>
              </w:rPr>
              <w:tab/>
              <w:t xml:space="preserve">Meeting Number </w:t>
            </w:r>
            <w:r w:rsidR="003E44D0">
              <w:rPr>
                <w:sz w:val="24"/>
                <w:szCs w:val="24"/>
              </w:rPr>
              <w:t>Four</w:t>
            </w:r>
            <w:r w:rsidR="00894F61" w:rsidRPr="00D670ED">
              <w:rPr>
                <w:sz w:val="24"/>
                <w:szCs w:val="24"/>
              </w:rPr>
              <w:t xml:space="preserve"> Hundred</w:t>
            </w:r>
            <w:r w:rsidR="005F4DD4" w:rsidRPr="00D670ED">
              <w:rPr>
                <w:sz w:val="24"/>
                <w:szCs w:val="24"/>
              </w:rPr>
              <w:t xml:space="preserve"> and </w:t>
            </w:r>
            <w:r w:rsidR="00625080">
              <w:rPr>
                <w:sz w:val="24"/>
                <w:szCs w:val="24"/>
              </w:rPr>
              <w:t>Seventh</w:t>
            </w:r>
            <w:r w:rsidR="00FE6514">
              <w:rPr>
                <w:sz w:val="24"/>
                <w:szCs w:val="24"/>
              </w:rPr>
              <w:t xml:space="preserve"> </w:t>
            </w:r>
            <w:r w:rsidR="002C634B">
              <w:rPr>
                <w:sz w:val="24"/>
                <w:szCs w:val="24"/>
              </w:rPr>
              <w:t>Session</w:t>
            </w:r>
            <w:r w:rsidR="007A175A">
              <w:rPr>
                <w:sz w:val="24"/>
                <w:szCs w:val="24"/>
              </w:rPr>
              <w:t xml:space="preserve"> </w:t>
            </w:r>
            <w:r w:rsidR="002C634B">
              <w:rPr>
                <w:sz w:val="24"/>
                <w:szCs w:val="24"/>
              </w:rPr>
              <w:t>of the Board of</w:t>
            </w:r>
          </w:p>
          <w:p w14:paraId="7E747B10" w14:textId="77777777" w:rsidR="00DA04D9" w:rsidRPr="00D670ED" w:rsidRDefault="002C634B" w:rsidP="00DA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DA04D9" w:rsidRPr="00D670ED">
              <w:rPr>
                <w:sz w:val="24"/>
                <w:szCs w:val="24"/>
              </w:rPr>
              <w:t>Trustees</w:t>
            </w:r>
          </w:p>
          <w:p w14:paraId="55A202BB" w14:textId="77777777" w:rsidR="00DA04D9" w:rsidRPr="00ED4508" w:rsidRDefault="00DA04D9" w:rsidP="00D670ED">
            <w:pPr>
              <w:pStyle w:val="BodyText2"/>
              <w:ind w:right="-18"/>
              <w:rPr>
                <w:sz w:val="44"/>
                <w:szCs w:val="44"/>
              </w:rPr>
            </w:pPr>
          </w:p>
          <w:p w14:paraId="434FABC1" w14:textId="24BC7746" w:rsidR="00DA04D9" w:rsidRPr="00D670ED" w:rsidRDefault="00DA04D9" w:rsidP="001C2EFA">
            <w:pPr>
              <w:pStyle w:val="BodyText2"/>
              <w:ind w:right="-18"/>
            </w:pPr>
            <w:r w:rsidRPr="005A3F57">
              <w:t xml:space="preserve">This memorandum confirms that the </w:t>
            </w:r>
            <w:r w:rsidR="003E44D0">
              <w:t>Four</w:t>
            </w:r>
            <w:r w:rsidR="00894F61" w:rsidRPr="005A3F57">
              <w:t xml:space="preserve"> Hundred</w:t>
            </w:r>
            <w:r w:rsidR="005F4DD4" w:rsidRPr="005A3F57">
              <w:t xml:space="preserve"> and </w:t>
            </w:r>
            <w:r w:rsidR="00625080">
              <w:t>Seventh</w:t>
            </w:r>
            <w:r w:rsidR="00FE6514">
              <w:t xml:space="preserve"> </w:t>
            </w:r>
            <w:r w:rsidRPr="005A3F57">
              <w:t xml:space="preserve">Session of the Board </w:t>
            </w:r>
            <w:r w:rsidR="0005206B">
              <w:t>of Trustees will</w:t>
            </w:r>
            <w:r w:rsidR="00207DC2">
              <w:t xml:space="preserve"> be held on </w:t>
            </w:r>
            <w:r w:rsidR="00680FE5">
              <w:rPr>
                <w:b/>
              </w:rPr>
              <w:t>Tuesday</w:t>
            </w:r>
            <w:r w:rsidR="005F7239" w:rsidRPr="00B33070">
              <w:rPr>
                <w:b/>
              </w:rPr>
              <w:t xml:space="preserve">, </w:t>
            </w:r>
            <w:r w:rsidR="00625080">
              <w:rPr>
                <w:b/>
              </w:rPr>
              <w:t>June 25</w:t>
            </w:r>
            <w:r w:rsidR="003E44D0">
              <w:rPr>
                <w:b/>
              </w:rPr>
              <w:t>, 2024</w:t>
            </w:r>
            <w:r w:rsidR="001B7955">
              <w:rPr>
                <w:b/>
              </w:rPr>
              <w:t>,</w:t>
            </w:r>
            <w:r w:rsidR="00745377">
              <w:t xml:space="preserve"> </w:t>
            </w:r>
            <w:r w:rsidR="008F379C">
              <w:t>in</w:t>
            </w:r>
            <w:r w:rsidR="009A3846">
              <w:t xml:space="preserve"> </w:t>
            </w:r>
            <w:r w:rsidR="008F379C">
              <w:rPr>
                <w:b/>
                <w:bCs/>
                <w:color w:val="FF0000"/>
              </w:rPr>
              <w:t>407 Annie Laws</w:t>
            </w:r>
            <w:r w:rsidR="00ED1D30">
              <w:rPr>
                <w:b/>
                <w:bCs/>
                <w:color w:val="FF0000"/>
              </w:rPr>
              <w:t>, Teachers Dyer</w:t>
            </w:r>
            <w:r w:rsidR="009A3846">
              <w:t xml:space="preserve">. </w:t>
            </w:r>
            <w:r w:rsidRPr="00D670ED">
              <w:t xml:space="preserve">The proceedings of the day will begin at </w:t>
            </w:r>
            <w:r w:rsidRPr="0034433B">
              <w:rPr>
                <w:b/>
                <w:i/>
                <w:color w:val="FF0000"/>
              </w:rPr>
              <w:t>8:</w:t>
            </w:r>
            <w:r w:rsidR="00B36E14">
              <w:rPr>
                <w:b/>
                <w:i/>
                <w:color w:val="FF0000"/>
              </w:rPr>
              <w:t>3</w:t>
            </w:r>
            <w:r w:rsidRPr="0034433B">
              <w:rPr>
                <w:b/>
                <w:i/>
                <w:color w:val="FF0000"/>
              </w:rPr>
              <w:t>0 a.</w:t>
            </w:r>
            <w:r w:rsidR="004C33F5" w:rsidRPr="0034433B">
              <w:rPr>
                <w:b/>
                <w:i/>
                <w:color w:val="FF0000"/>
              </w:rPr>
              <w:t>m.</w:t>
            </w:r>
            <w:r w:rsidR="004C33F5" w:rsidRPr="0034433B">
              <w:rPr>
                <w:color w:val="FF0000"/>
              </w:rPr>
              <w:t xml:space="preserve"> </w:t>
            </w:r>
            <w:r w:rsidR="00701E0C" w:rsidRPr="0034433B">
              <w:rPr>
                <w:color w:val="FF0000"/>
              </w:rPr>
              <w:t xml:space="preserve"> </w:t>
            </w:r>
            <w:r w:rsidR="0050096C">
              <w:t>P</w:t>
            </w:r>
            <w:r w:rsidR="00701E0C">
              <w:t xml:space="preserve">resident </w:t>
            </w:r>
            <w:r w:rsidR="00AE7841">
              <w:t>Neville Pinto</w:t>
            </w:r>
            <w:r w:rsidR="0050096C">
              <w:t xml:space="preserve"> </w:t>
            </w:r>
            <w:r w:rsidRPr="00D670ED">
              <w:t>will addr</w:t>
            </w:r>
            <w:r w:rsidR="00F40A7D" w:rsidRPr="00D670ED">
              <w:t>ess the Board</w:t>
            </w:r>
            <w:r w:rsidR="001C2EFA">
              <w:t>, and</w:t>
            </w:r>
            <w:r w:rsidR="00F40A7D" w:rsidRPr="00D670ED">
              <w:t xml:space="preserve"> following h</w:t>
            </w:r>
            <w:r w:rsidR="00AE7841">
              <w:t>is</w:t>
            </w:r>
            <w:r w:rsidRPr="00D670ED">
              <w:t xml:space="preserve"> comments,</w:t>
            </w:r>
            <w:r w:rsidR="00C536E4">
              <w:t xml:space="preserve"> </w:t>
            </w:r>
            <w:r w:rsidR="00977F6F">
              <w:t>we</w:t>
            </w:r>
            <w:r w:rsidRPr="00D670ED">
              <w:t xml:space="preserve"> will </w:t>
            </w:r>
            <w:r w:rsidR="00143395">
              <w:t>have a presentation</w:t>
            </w:r>
            <w:r w:rsidR="006156A6">
              <w:t xml:space="preserve"> o</w:t>
            </w:r>
            <w:r w:rsidR="00B51C62">
              <w:t>n</w:t>
            </w:r>
            <w:r w:rsidR="001C2EFA">
              <w:t xml:space="preserve"> </w:t>
            </w:r>
            <w:r w:rsidR="00625080">
              <w:t>UC Investment</w:t>
            </w:r>
            <w:r w:rsidR="001C2EFA">
              <w:t xml:space="preserve"> by </w:t>
            </w:r>
            <w:r w:rsidR="00625080">
              <w:t>Karl Scheer, Chief Investment Officer</w:t>
            </w:r>
            <w:r w:rsidR="009A3846">
              <w:t>. F</w:t>
            </w:r>
            <w:r w:rsidR="00143395">
              <w:t xml:space="preserve">ollowing the </w:t>
            </w:r>
            <w:r w:rsidR="00D22A2A">
              <w:t>presentation,</w:t>
            </w:r>
            <w:r w:rsidR="00143395">
              <w:t xml:space="preserve"> we will </w:t>
            </w:r>
            <w:r w:rsidRPr="00D670ED">
              <w:t xml:space="preserve">begin </w:t>
            </w:r>
            <w:r w:rsidR="00977F6F">
              <w:t>with the committee meetings.</w:t>
            </w:r>
          </w:p>
          <w:p w14:paraId="627CF390" w14:textId="77777777" w:rsidR="00977F6F" w:rsidRPr="00CD5CB5" w:rsidRDefault="00977F6F" w:rsidP="007229C6">
            <w:pPr>
              <w:ind w:left="360"/>
              <w:rPr>
                <w:b/>
                <w:i/>
                <w:sz w:val="24"/>
                <w:szCs w:val="24"/>
              </w:rPr>
            </w:pPr>
          </w:p>
          <w:p w14:paraId="6E98BD17" w14:textId="7F0F2896" w:rsidR="001F01C6" w:rsidRDefault="00CE54B5" w:rsidP="007229C6">
            <w:pPr>
              <w:rPr>
                <w:sz w:val="24"/>
              </w:rPr>
            </w:pPr>
            <w:r>
              <w:rPr>
                <w:sz w:val="24"/>
              </w:rPr>
              <w:t xml:space="preserve">The first </w:t>
            </w:r>
            <w:r w:rsidR="00B51C62">
              <w:rPr>
                <w:sz w:val="24"/>
              </w:rPr>
              <w:t xml:space="preserve">committee </w:t>
            </w:r>
            <w:r>
              <w:rPr>
                <w:sz w:val="24"/>
              </w:rPr>
              <w:t>meeting will be</w:t>
            </w:r>
            <w:r w:rsidR="00124194">
              <w:rPr>
                <w:sz w:val="24"/>
              </w:rPr>
              <w:t xml:space="preserve"> the</w:t>
            </w:r>
            <w:r w:rsidR="002A4236" w:rsidRPr="00D670ED">
              <w:rPr>
                <w:sz w:val="24"/>
              </w:rPr>
              <w:t xml:space="preserve"> Academic and S</w:t>
            </w:r>
            <w:r w:rsidR="00DE4AB9">
              <w:rPr>
                <w:sz w:val="24"/>
              </w:rPr>
              <w:t xml:space="preserve">tudent Affairs </w:t>
            </w:r>
            <w:r w:rsidR="00E1514B">
              <w:rPr>
                <w:sz w:val="24"/>
              </w:rPr>
              <w:t>Com</w:t>
            </w:r>
            <w:r w:rsidR="00B4368D">
              <w:rPr>
                <w:sz w:val="24"/>
              </w:rPr>
              <w:t>m</w:t>
            </w:r>
            <w:r w:rsidR="00E1514B">
              <w:rPr>
                <w:sz w:val="24"/>
              </w:rPr>
              <w:t>ittee</w:t>
            </w:r>
            <w:r w:rsidR="00CC0AAE">
              <w:rPr>
                <w:sz w:val="24"/>
              </w:rPr>
              <w:t>,</w:t>
            </w:r>
            <w:r w:rsidR="00E1514B">
              <w:rPr>
                <w:sz w:val="24"/>
              </w:rPr>
              <w:t xml:space="preserve"> </w:t>
            </w:r>
            <w:r w:rsidR="00B11250">
              <w:rPr>
                <w:sz w:val="24"/>
              </w:rPr>
              <w:t>followed by</w:t>
            </w:r>
            <w:r w:rsidR="00A212E4">
              <w:rPr>
                <w:sz w:val="24"/>
              </w:rPr>
              <w:t xml:space="preserve"> </w:t>
            </w:r>
            <w:r w:rsidR="003E44D0">
              <w:rPr>
                <w:sz w:val="24"/>
              </w:rPr>
              <w:t xml:space="preserve">the </w:t>
            </w:r>
            <w:r w:rsidR="00E1514B">
              <w:rPr>
                <w:sz w:val="24"/>
              </w:rPr>
              <w:t>Finance &amp;</w:t>
            </w:r>
            <w:r w:rsidR="00630049">
              <w:rPr>
                <w:sz w:val="24"/>
              </w:rPr>
              <w:t xml:space="preserve"> Administration</w:t>
            </w:r>
            <w:r w:rsidR="00CF32E0">
              <w:rPr>
                <w:sz w:val="24"/>
              </w:rPr>
              <w:t xml:space="preserve"> Committee</w:t>
            </w:r>
            <w:r w:rsidR="00625080">
              <w:rPr>
                <w:sz w:val="24"/>
              </w:rPr>
              <w:t xml:space="preserve">, </w:t>
            </w:r>
            <w:r w:rsidR="00A15235">
              <w:rPr>
                <w:sz w:val="24"/>
              </w:rPr>
              <w:t xml:space="preserve">Audit and Risk Management Committee, </w:t>
            </w:r>
            <w:r w:rsidR="00625080">
              <w:rPr>
                <w:sz w:val="24"/>
              </w:rPr>
              <w:t>and the final committee will be the Compensation Committee</w:t>
            </w:r>
            <w:r w:rsidR="00CF32E0">
              <w:rPr>
                <w:sz w:val="24"/>
              </w:rPr>
              <w:t>.</w:t>
            </w:r>
            <w:r w:rsidR="00630049">
              <w:rPr>
                <w:sz w:val="24"/>
              </w:rPr>
              <w:t xml:space="preserve"> </w:t>
            </w:r>
            <w:r w:rsidR="00E1514B">
              <w:rPr>
                <w:sz w:val="24"/>
              </w:rPr>
              <w:t xml:space="preserve"> </w:t>
            </w:r>
            <w:r w:rsidR="00B51C62">
              <w:rPr>
                <w:sz w:val="24"/>
              </w:rPr>
              <w:t>After</w:t>
            </w:r>
            <w:r w:rsidR="002A4236" w:rsidRPr="00D670ED">
              <w:rPr>
                <w:sz w:val="24"/>
              </w:rPr>
              <w:t xml:space="preserve"> the committee meetings, the regular meeting will convene.  When all regular business items have been addressed, the </w:t>
            </w:r>
            <w:r w:rsidR="00832B34">
              <w:rPr>
                <w:sz w:val="24"/>
              </w:rPr>
              <w:t>Board will enter Executive Session.</w:t>
            </w:r>
            <w:r w:rsidR="0015534F">
              <w:rPr>
                <w:sz w:val="24"/>
              </w:rPr>
              <w:t xml:space="preserve">  </w:t>
            </w:r>
            <w:r w:rsidR="00F978DF">
              <w:rPr>
                <w:sz w:val="24"/>
              </w:rPr>
              <w:t xml:space="preserve">After </w:t>
            </w:r>
            <w:r w:rsidR="00B51C62">
              <w:rPr>
                <w:sz w:val="24"/>
              </w:rPr>
              <w:t xml:space="preserve">the </w:t>
            </w:r>
            <w:r w:rsidR="00F978DF">
              <w:rPr>
                <w:sz w:val="24"/>
              </w:rPr>
              <w:t xml:space="preserve">Executive Session, the </w:t>
            </w:r>
            <w:r w:rsidR="00B01B34">
              <w:rPr>
                <w:sz w:val="24"/>
              </w:rPr>
              <w:t>meeting will adjourn.</w:t>
            </w:r>
          </w:p>
          <w:p w14:paraId="749B1D21" w14:textId="77777777" w:rsidR="00DB0245" w:rsidRDefault="00DB0245" w:rsidP="007229C6">
            <w:pPr>
              <w:rPr>
                <w:sz w:val="24"/>
              </w:rPr>
            </w:pPr>
          </w:p>
          <w:p w14:paraId="7DB96BE7" w14:textId="77777777" w:rsidR="00C93999" w:rsidRPr="00D670ED" w:rsidRDefault="00C93999" w:rsidP="007229C6">
            <w:pPr>
              <w:rPr>
                <w:sz w:val="24"/>
              </w:rPr>
            </w:pPr>
          </w:p>
        </w:tc>
      </w:tr>
      <w:tr w:rsidR="00DA04D9" w:rsidRPr="00D670ED" w14:paraId="57FCD9C0" w14:textId="77777777" w:rsidTr="00FA1880">
        <w:trPr>
          <w:trHeight w:val="9634"/>
        </w:trPr>
        <w:tc>
          <w:tcPr>
            <w:tcW w:w="9269" w:type="dxa"/>
            <w:gridSpan w:val="2"/>
          </w:tcPr>
          <w:p w14:paraId="7ADEF198" w14:textId="77777777" w:rsidR="00DA04D9" w:rsidRPr="00D670ED" w:rsidRDefault="00DA04D9" w:rsidP="00D670ED">
            <w:pPr>
              <w:jc w:val="both"/>
              <w:rPr>
                <w:sz w:val="24"/>
              </w:rPr>
            </w:pPr>
            <w:r w:rsidRPr="00D670ED">
              <w:rPr>
                <w:sz w:val="24"/>
              </w:rPr>
              <w:lastRenderedPageBreak/>
              <w:t>Members of the Board of Trustees</w:t>
            </w:r>
          </w:p>
          <w:p w14:paraId="55E74BF4" w14:textId="41F2A328" w:rsidR="00DA04D9" w:rsidRPr="00D670ED" w:rsidRDefault="00CB4538" w:rsidP="00D670ED">
            <w:pPr>
              <w:jc w:val="both"/>
              <w:rPr>
                <w:sz w:val="24"/>
              </w:rPr>
            </w:pPr>
            <w:r>
              <w:rPr>
                <w:sz w:val="24"/>
              </w:rPr>
              <w:t>June 21</w:t>
            </w:r>
            <w:r w:rsidR="00B11250">
              <w:rPr>
                <w:sz w:val="24"/>
              </w:rPr>
              <w:t>, 202</w:t>
            </w:r>
            <w:r w:rsidR="003E44D0">
              <w:rPr>
                <w:sz w:val="24"/>
              </w:rPr>
              <w:t>4</w:t>
            </w:r>
          </w:p>
          <w:p w14:paraId="2559B3AC" w14:textId="77777777" w:rsidR="00DA04D9" w:rsidRPr="00D670ED" w:rsidRDefault="00DA04D9" w:rsidP="00D670ED">
            <w:pPr>
              <w:jc w:val="both"/>
              <w:rPr>
                <w:sz w:val="24"/>
              </w:rPr>
            </w:pPr>
            <w:r w:rsidRPr="00D670ED">
              <w:rPr>
                <w:sz w:val="24"/>
              </w:rPr>
              <w:t>Page 2</w:t>
            </w:r>
          </w:p>
          <w:p w14:paraId="7D4E93C4" w14:textId="77777777" w:rsidR="00DA04D9" w:rsidRPr="00D670ED" w:rsidRDefault="00DA04D9" w:rsidP="00D670ED">
            <w:pPr>
              <w:jc w:val="both"/>
              <w:rPr>
                <w:sz w:val="24"/>
              </w:rPr>
            </w:pPr>
          </w:p>
          <w:p w14:paraId="4A87AE94" w14:textId="77777777" w:rsidR="0042209B" w:rsidRPr="00D670ED" w:rsidRDefault="0042209B" w:rsidP="00D670ED">
            <w:pPr>
              <w:jc w:val="both"/>
              <w:rPr>
                <w:sz w:val="24"/>
              </w:rPr>
            </w:pPr>
          </w:p>
          <w:p w14:paraId="52413EA7" w14:textId="77777777" w:rsidR="00DA04D9" w:rsidRPr="00D670ED" w:rsidRDefault="00DA04D9" w:rsidP="00D670ED">
            <w:pPr>
              <w:jc w:val="both"/>
              <w:rPr>
                <w:sz w:val="24"/>
              </w:rPr>
            </w:pPr>
            <w:r w:rsidRPr="00D670ED">
              <w:rPr>
                <w:sz w:val="24"/>
              </w:rPr>
              <w:t xml:space="preserve">The following materials are included </w:t>
            </w:r>
            <w:r w:rsidR="0071708A">
              <w:rPr>
                <w:sz w:val="24"/>
              </w:rPr>
              <w:t>for your review</w:t>
            </w:r>
            <w:r w:rsidRPr="00D670ED">
              <w:rPr>
                <w:sz w:val="24"/>
              </w:rPr>
              <w:t>:</w:t>
            </w:r>
          </w:p>
          <w:p w14:paraId="2C0D732C" w14:textId="77777777" w:rsidR="00DA04D9" w:rsidRPr="00D670ED" w:rsidRDefault="00DA04D9" w:rsidP="00DA04D9">
            <w:pPr>
              <w:rPr>
                <w:sz w:val="24"/>
              </w:rPr>
            </w:pPr>
          </w:p>
          <w:p w14:paraId="1B08250B" w14:textId="77777777" w:rsidR="00DA04D9" w:rsidRPr="00D670ED" w:rsidRDefault="00DA04D9" w:rsidP="00DA04D9">
            <w:pPr>
              <w:rPr>
                <w:sz w:val="24"/>
              </w:rPr>
            </w:pPr>
            <w:r w:rsidRPr="00D670ED">
              <w:rPr>
                <w:sz w:val="24"/>
              </w:rPr>
              <w:tab/>
              <w:t>1.</w:t>
            </w:r>
            <w:r w:rsidRPr="00D670ED">
              <w:rPr>
                <w:sz w:val="24"/>
              </w:rPr>
              <w:tab/>
              <w:t>Schedule of the Board Meeting Day</w:t>
            </w:r>
          </w:p>
          <w:p w14:paraId="2281EA78" w14:textId="77777777" w:rsidR="00DA04D9" w:rsidRPr="00D670ED" w:rsidRDefault="00DA04D9" w:rsidP="00D670ED">
            <w:pPr>
              <w:ind w:left="1440" w:hanging="720"/>
              <w:rPr>
                <w:sz w:val="24"/>
              </w:rPr>
            </w:pPr>
            <w:r w:rsidRPr="00D670ED">
              <w:rPr>
                <w:sz w:val="24"/>
              </w:rPr>
              <w:t>2.</w:t>
            </w:r>
            <w:r w:rsidRPr="00D670ED">
              <w:rPr>
                <w:sz w:val="24"/>
              </w:rPr>
              <w:tab/>
              <w:t>Board Committee Meeting Agendas</w:t>
            </w:r>
          </w:p>
          <w:p w14:paraId="6D0CBE68" w14:textId="77777777" w:rsidR="00DA04D9" w:rsidRPr="00D670ED" w:rsidRDefault="00DA04D9" w:rsidP="00D670ED">
            <w:pPr>
              <w:ind w:left="1440" w:hanging="720"/>
              <w:rPr>
                <w:sz w:val="24"/>
              </w:rPr>
            </w:pPr>
            <w:r w:rsidRPr="00D670ED">
              <w:rPr>
                <w:sz w:val="24"/>
              </w:rPr>
              <w:t>3.</w:t>
            </w:r>
            <w:r w:rsidRPr="00D670ED">
              <w:rPr>
                <w:sz w:val="24"/>
              </w:rPr>
              <w:tab/>
              <w:t>Recommendations and Supporting Documents</w:t>
            </w:r>
          </w:p>
          <w:p w14:paraId="1CF17A32" w14:textId="77777777" w:rsidR="00DA04D9" w:rsidRPr="00D670ED" w:rsidRDefault="00DA04D9" w:rsidP="00D670ED">
            <w:pPr>
              <w:ind w:left="1440" w:hanging="720"/>
              <w:rPr>
                <w:sz w:val="24"/>
              </w:rPr>
            </w:pPr>
            <w:r w:rsidRPr="00D670ED">
              <w:rPr>
                <w:sz w:val="24"/>
              </w:rPr>
              <w:t>4.</w:t>
            </w:r>
            <w:r w:rsidRPr="00D670ED">
              <w:rPr>
                <w:sz w:val="24"/>
              </w:rPr>
              <w:tab/>
              <w:t>Regular Board Meeting Agenda</w:t>
            </w:r>
          </w:p>
          <w:p w14:paraId="76E97E8B" w14:textId="3B117ABC" w:rsidR="005F4038" w:rsidRDefault="00DA04D9" w:rsidP="00D670ED">
            <w:pPr>
              <w:ind w:left="1440" w:hanging="720"/>
              <w:rPr>
                <w:sz w:val="24"/>
              </w:rPr>
            </w:pPr>
            <w:r w:rsidRPr="00D670ED">
              <w:rPr>
                <w:sz w:val="24"/>
              </w:rPr>
              <w:t>5.</w:t>
            </w:r>
            <w:r w:rsidRPr="00D670ED">
              <w:rPr>
                <w:sz w:val="24"/>
              </w:rPr>
              <w:tab/>
              <w:t xml:space="preserve">Minutes of </w:t>
            </w:r>
            <w:r w:rsidR="00315D5B" w:rsidRPr="00D670ED">
              <w:rPr>
                <w:sz w:val="24"/>
              </w:rPr>
              <w:t xml:space="preserve">the </w:t>
            </w:r>
            <w:r w:rsidR="007C679E" w:rsidRPr="00D670ED">
              <w:rPr>
                <w:sz w:val="24"/>
              </w:rPr>
              <w:t>Regular</w:t>
            </w:r>
            <w:r w:rsidR="005458A2">
              <w:rPr>
                <w:sz w:val="24"/>
              </w:rPr>
              <w:t xml:space="preserve"> &amp; Special</w:t>
            </w:r>
            <w:r w:rsidR="00617DA7">
              <w:rPr>
                <w:sz w:val="24"/>
              </w:rPr>
              <w:t xml:space="preserve"> </w:t>
            </w:r>
            <w:r w:rsidR="00A2096A">
              <w:rPr>
                <w:sz w:val="24"/>
              </w:rPr>
              <w:t xml:space="preserve">Board </w:t>
            </w:r>
            <w:r w:rsidR="00A24894">
              <w:rPr>
                <w:sz w:val="24"/>
              </w:rPr>
              <w:t>Meeting</w:t>
            </w:r>
            <w:r w:rsidR="00617DA7">
              <w:rPr>
                <w:sz w:val="24"/>
              </w:rPr>
              <w:t>s</w:t>
            </w:r>
            <w:r w:rsidR="00A24894">
              <w:rPr>
                <w:sz w:val="24"/>
              </w:rPr>
              <w:t xml:space="preserve"> held on </w:t>
            </w:r>
            <w:r w:rsidR="00625080">
              <w:rPr>
                <w:sz w:val="24"/>
              </w:rPr>
              <w:t>April</w:t>
            </w:r>
            <w:r w:rsidR="00B641F6">
              <w:rPr>
                <w:sz w:val="24"/>
              </w:rPr>
              <w:t xml:space="preserve"> 2</w:t>
            </w:r>
            <w:r w:rsidR="00625080">
              <w:rPr>
                <w:sz w:val="24"/>
              </w:rPr>
              <w:t>3</w:t>
            </w:r>
            <w:r w:rsidR="005458A2">
              <w:rPr>
                <w:sz w:val="24"/>
              </w:rPr>
              <w:t>, 2024</w:t>
            </w:r>
            <w:r w:rsidR="00B641F6">
              <w:rPr>
                <w:sz w:val="24"/>
              </w:rPr>
              <w:t>, and Ma</w:t>
            </w:r>
            <w:r w:rsidR="00625080">
              <w:rPr>
                <w:sz w:val="24"/>
              </w:rPr>
              <w:t>y</w:t>
            </w:r>
            <w:r w:rsidR="00B641F6">
              <w:rPr>
                <w:sz w:val="24"/>
              </w:rPr>
              <w:t xml:space="preserve"> 2</w:t>
            </w:r>
            <w:r w:rsidR="00625080">
              <w:rPr>
                <w:sz w:val="24"/>
              </w:rPr>
              <w:t>0</w:t>
            </w:r>
            <w:r w:rsidR="00B641F6">
              <w:rPr>
                <w:sz w:val="24"/>
              </w:rPr>
              <w:t>, 2024</w:t>
            </w:r>
            <w:r w:rsidR="00617DA7">
              <w:rPr>
                <w:sz w:val="24"/>
              </w:rPr>
              <w:t xml:space="preserve"> </w:t>
            </w:r>
          </w:p>
          <w:p w14:paraId="76A8850B" w14:textId="77777777" w:rsidR="00DA04D9" w:rsidRPr="00D670ED" w:rsidRDefault="00DA04D9" w:rsidP="00D670ED">
            <w:pPr>
              <w:ind w:left="1440" w:hanging="720"/>
              <w:rPr>
                <w:sz w:val="24"/>
              </w:rPr>
            </w:pPr>
            <w:r w:rsidRPr="00D670ED">
              <w:rPr>
                <w:sz w:val="24"/>
              </w:rPr>
              <w:t>6.</w:t>
            </w:r>
            <w:r w:rsidRPr="00D670ED">
              <w:rPr>
                <w:sz w:val="24"/>
              </w:rPr>
              <w:tab/>
              <w:t>Action Items</w:t>
            </w:r>
          </w:p>
          <w:p w14:paraId="3A04DC3A" w14:textId="77777777" w:rsidR="004B283C" w:rsidRPr="00D670ED" w:rsidRDefault="00DA04D9" w:rsidP="0026556D">
            <w:pPr>
              <w:ind w:left="1440" w:hanging="720"/>
              <w:jc w:val="both"/>
              <w:rPr>
                <w:sz w:val="24"/>
              </w:rPr>
            </w:pPr>
            <w:r w:rsidRPr="00D670ED">
              <w:rPr>
                <w:sz w:val="24"/>
              </w:rPr>
              <w:t>7.</w:t>
            </w:r>
            <w:r w:rsidRPr="00D670ED">
              <w:rPr>
                <w:sz w:val="24"/>
              </w:rPr>
              <w:tab/>
              <w:t>Informational Reports</w:t>
            </w:r>
            <w:r w:rsidR="004B283C">
              <w:rPr>
                <w:sz w:val="24"/>
              </w:rPr>
              <w:t xml:space="preserve"> </w:t>
            </w:r>
          </w:p>
          <w:p w14:paraId="67815FD4" w14:textId="77777777" w:rsidR="00DA04D9" w:rsidRPr="00D670ED" w:rsidRDefault="00DA04D9" w:rsidP="007229C6">
            <w:pPr>
              <w:ind w:left="1440" w:hanging="720"/>
              <w:rPr>
                <w:sz w:val="24"/>
              </w:rPr>
            </w:pPr>
            <w:r w:rsidRPr="00D670ED">
              <w:rPr>
                <w:sz w:val="24"/>
              </w:rPr>
              <w:tab/>
            </w:r>
          </w:p>
          <w:p w14:paraId="69464226" w14:textId="22903F24" w:rsidR="00DA04D9" w:rsidRPr="00D670ED" w:rsidRDefault="00DA04D9" w:rsidP="007229C6">
            <w:pPr>
              <w:rPr>
                <w:sz w:val="24"/>
              </w:rPr>
            </w:pPr>
            <w:r w:rsidRPr="00D670ED">
              <w:rPr>
                <w:sz w:val="24"/>
              </w:rPr>
              <w:t>It is suggested that Board members review all</w:t>
            </w:r>
            <w:r w:rsidR="00445A99" w:rsidRPr="00D670ED">
              <w:rPr>
                <w:sz w:val="24"/>
              </w:rPr>
              <w:t xml:space="preserve"> items.</w:t>
            </w:r>
            <w:r w:rsidR="001C2EFA">
              <w:rPr>
                <w:sz w:val="24"/>
              </w:rPr>
              <w:t xml:space="preserve"> If you have questions about the materials, please contact the Office of the Board of Trustees or the appropriate committee chairperson</w:t>
            </w:r>
            <w:r w:rsidRPr="00D670ED">
              <w:rPr>
                <w:sz w:val="24"/>
              </w:rPr>
              <w:t>.</w:t>
            </w:r>
          </w:p>
          <w:p w14:paraId="4764887E" w14:textId="77777777" w:rsidR="00DA04D9" w:rsidRDefault="00DA04D9" w:rsidP="00DA04D9"/>
          <w:p w14:paraId="76D517B2" w14:textId="77777777" w:rsidR="00C93999" w:rsidRPr="00D55399" w:rsidRDefault="00C93999" w:rsidP="00C93999">
            <w:pPr>
              <w:rPr>
                <w:sz w:val="18"/>
                <w:szCs w:val="18"/>
              </w:rPr>
            </w:pPr>
          </w:p>
          <w:p w14:paraId="67FB0445" w14:textId="77777777" w:rsidR="00AC5A2D" w:rsidRPr="003B21B8" w:rsidRDefault="00AC5A2D" w:rsidP="00AC5A2D">
            <w:pPr>
              <w:rPr>
                <w:sz w:val="18"/>
                <w:szCs w:val="18"/>
              </w:rPr>
            </w:pPr>
            <w:r w:rsidRPr="003B21B8">
              <w:rPr>
                <w:sz w:val="18"/>
                <w:szCs w:val="18"/>
              </w:rPr>
              <w:t>Cc:</w:t>
            </w:r>
          </w:p>
          <w:tbl>
            <w:tblPr>
              <w:tblStyle w:val="PlainTable5"/>
              <w:tblW w:w="9350" w:type="dxa"/>
              <w:tblLayout w:type="fixed"/>
              <w:tblLook w:val="0600" w:firstRow="0" w:lastRow="0" w:firstColumn="0" w:lastColumn="0" w:noHBand="1" w:noVBand="1"/>
            </w:tblPr>
            <w:tblGrid>
              <w:gridCol w:w="3116"/>
              <w:gridCol w:w="3117"/>
              <w:gridCol w:w="3117"/>
            </w:tblGrid>
            <w:tr w:rsidR="00AC5A2D" w14:paraId="0453FB6F" w14:textId="77777777" w:rsidTr="00CB68AC">
              <w:tc>
                <w:tcPr>
                  <w:tcW w:w="3116" w:type="dxa"/>
                </w:tcPr>
                <w:p w14:paraId="23DFA79B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President</w:t>
                  </w:r>
                </w:p>
              </w:tc>
              <w:tc>
                <w:tcPr>
                  <w:tcW w:w="3117" w:type="dxa"/>
                </w:tcPr>
                <w:p w14:paraId="562DA54C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President’s Cabinet</w:t>
                  </w:r>
                </w:p>
              </w:tc>
              <w:tc>
                <w:tcPr>
                  <w:tcW w:w="3117" w:type="dxa"/>
                </w:tcPr>
                <w:p w14:paraId="302B3318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5A2D" w14:paraId="79609DBE" w14:textId="77777777" w:rsidTr="00CB68AC">
              <w:tc>
                <w:tcPr>
                  <w:tcW w:w="3116" w:type="dxa"/>
                </w:tcPr>
                <w:p w14:paraId="24E19164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Neville Pinto</w:t>
                  </w:r>
                </w:p>
              </w:tc>
              <w:tc>
                <w:tcPr>
                  <w:tcW w:w="3117" w:type="dxa"/>
                </w:tcPr>
                <w:p w14:paraId="7C93686A" w14:textId="6E6FB5D5" w:rsidR="00AC5A2D" w:rsidRPr="003B21B8" w:rsidRDefault="00621790" w:rsidP="00AC5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1C2EFA">
                    <w:rPr>
                      <w:sz w:val="18"/>
                      <w:szCs w:val="18"/>
                    </w:rPr>
                    <w:t>Richard Bundy</w:t>
                  </w:r>
                </w:p>
              </w:tc>
              <w:tc>
                <w:tcPr>
                  <w:tcW w:w="3117" w:type="dxa"/>
                </w:tcPr>
                <w:p w14:paraId="3E19A876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5A2D" w14:paraId="7CD5A7AB" w14:textId="77777777" w:rsidTr="00CB68AC">
              <w:tc>
                <w:tcPr>
                  <w:tcW w:w="3116" w:type="dxa"/>
                </w:tcPr>
                <w:p w14:paraId="0A906AED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7" w:type="dxa"/>
                </w:tcPr>
                <w:p w14:paraId="6162C4F6" w14:textId="3321900A" w:rsidR="00AC5A2D" w:rsidRPr="003B21B8" w:rsidRDefault="001C2EFA" w:rsidP="00AC5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Heather Cox</w:t>
                  </w:r>
                </w:p>
              </w:tc>
              <w:tc>
                <w:tcPr>
                  <w:tcW w:w="3117" w:type="dxa"/>
                </w:tcPr>
                <w:p w14:paraId="252AFA6B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5A2D" w14:paraId="06EFAF15" w14:textId="77777777" w:rsidTr="00CB68AC">
              <w:tc>
                <w:tcPr>
                  <w:tcW w:w="3116" w:type="dxa"/>
                </w:tcPr>
                <w:p w14:paraId="2B8E524B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Alumni Representative</w:t>
                  </w:r>
                  <w:r w:rsidR="00AC728B">
                    <w:rPr>
                      <w:sz w:val="18"/>
                      <w:szCs w:val="18"/>
                    </w:rPr>
                    <w:br/>
                    <w:t xml:space="preserve">        </w:t>
                  </w:r>
                  <w:r w:rsidR="00AC728B" w:rsidRPr="003B21B8">
                    <w:rPr>
                      <w:sz w:val="18"/>
                      <w:szCs w:val="18"/>
                    </w:rPr>
                    <w:t>Jennifer Heisey</w:t>
                  </w:r>
                </w:p>
              </w:tc>
              <w:tc>
                <w:tcPr>
                  <w:tcW w:w="3117" w:type="dxa"/>
                </w:tcPr>
                <w:p w14:paraId="0DF7D4CD" w14:textId="299FB1A4" w:rsidR="00AC5A2D" w:rsidRPr="003B21B8" w:rsidRDefault="00AC5A2D" w:rsidP="00607595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 w:rsidR="001C2EFA">
                    <w:rPr>
                      <w:sz w:val="18"/>
                      <w:szCs w:val="18"/>
                    </w:rPr>
                    <w:t>John Cunningham</w:t>
                  </w:r>
                  <w:r w:rsidR="00AC728B">
                    <w:rPr>
                      <w:sz w:val="18"/>
                      <w:szCs w:val="18"/>
                    </w:rPr>
                    <w:br/>
                    <w:t xml:space="preserve">     </w:t>
                  </w:r>
                  <w:r w:rsidR="001C2EFA">
                    <w:rPr>
                      <w:sz w:val="18"/>
                      <w:szCs w:val="18"/>
                    </w:rPr>
                    <w:t>Valerio Ferme</w:t>
                  </w:r>
                </w:p>
              </w:tc>
              <w:tc>
                <w:tcPr>
                  <w:tcW w:w="3117" w:type="dxa"/>
                </w:tcPr>
                <w:p w14:paraId="77AB6FDF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Office of:</w:t>
                  </w:r>
                </w:p>
              </w:tc>
            </w:tr>
            <w:tr w:rsidR="00AC5A2D" w14:paraId="12591A45" w14:textId="77777777" w:rsidTr="00CB68AC">
              <w:tc>
                <w:tcPr>
                  <w:tcW w:w="3116" w:type="dxa"/>
                </w:tcPr>
                <w:p w14:paraId="341C6FDA" w14:textId="77777777" w:rsidR="00AC5A2D" w:rsidRPr="003B21B8" w:rsidRDefault="00AC5A2D" w:rsidP="00AC728B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3117" w:type="dxa"/>
                </w:tcPr>
                <w:p w14:paraId="41FBD304" w14:textId="486C2F37" w:rsidR="00AC5A2D" w:rsidRPr="003B21B8" w:rsidRDefault="00607595" w:rsidP="000F2E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1C2EFA" w:rsidRPr="003B21B8">
                    <w:rPr>
                      <w:sz w:val="18"/>
                      <w:szCs w:val="18"/>
                    </w:rPr>
                    <w:t>Andy Filak</w:t>
                  </w:r>
                </w:p>
              </w:tc>
              <w:tc>
                <w:tcPr>
                  <w:tcW w:w="3117" w:type="dxa"/>
                </w:tcPr>
                <w:p w14:paraId="74DB0B9A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AAUP</w:t>
                  </w:r>
                </w:p>
              </w:tc>
            </w:tr>
            <w:tr w:rsidR="00AC5A2D" w14:paraId="75CF86FF" w14:textId="77777777" w:rsidTr="00CB68AC">
              <w:tc>
                <w:tcPr>
                  <w:tcW w:w="3116" w:type="dxa"/>
                </w:tcPr>
                <w:p w14:paraId="7F517E56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7" w:type="dxa"/>
                </w:tcPr>
                <w:p w14:paraId="7468AF10" w14:textId="4BAC7E6B" w:rsidR="00AC5A2D" w:rsidRPr="003B21B8" w:rsidRDefault="00AC5A2D" w:rsidP="00607595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 w:rsidR="001C2EFA" w:rsidRPr="003B21B8">
                    <w:rPr>
                      <w:sz w:val="18"/>
                      <w:szCs w:val="18"/>
                    </w:rPr>
                    <w:t>Ryan Hays</w:t>
                  </w:r>
                </w:p>
              </w:tc>
              <w:tc>
                <w:tcPr>
                  <w:tcW w:w="3117" w:type="dxa"/>
                </w:tcPr>
                <w:p w14:paraId="6F10E289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AFSCME</w:t>
                  </w:r>
                </w:p>
              </w:tc>
            </w:tr>
            <w:tr w:rsidR="00AC5A2D" w14:paraId="0C06973E" w14:textId="77777777" w:rsidTr="00CB68AC">
              <w:tc>
                <w:tcPr>
                  <w:tcW w:w="3116" w:type="dxa"/>
                </w:tcPr>
                <w:p w14:paraId="357ACDC3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Staff Representative</w:t>
                  </w:r>
                </w:p>
              </w:tc>
              <w:tc>
                <w:tcPr>
                  <w:tcW w:w="3117" w:type="dxa"/>
                </w:tcPr>
                <w:p w14:paraId="433485AF" w14:textId="6579AA5A" w:rsidR="00AC5A2D" w:rsidRPr="003B21B8" w:rsidRDefault="001C2EFA" w:rsidP="0060759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Eliot Isaac</w:t>
                  </w:r>
                </w:p>
              </w:tc>
              <w:tc>
                <w:tcPr>
                  <w:tcW w:w="3117" w:type="dxa"/>
                </w:tcPr>
                <w:p w14:paraId="50F96E3A" w14:textId="77777777" w:rsidR="00AC5A2D" w:rsidRPr="003B21B8" w:rsidRDefault="00AC5A2D" w:rsidP="00AC5A2D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FOP</w:t>
                  </w:r>
                </w:p>
              </w:tc>
            </w:tr>
            <w:tr w:rsidR="001C2EFA" w14:paraId="305EDFC1" w14:textId="77777777" w:rsidTr="00CB68AC">
              <w:tc>
                <w:tcPr>
                  <w:tcW w:w="3116" w:type="dxa"/>
                </w:tcPr>
                <w:p w14:paraId="73E4D5C6" w14:textId="093B24C6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Brandi Elliott</w:t>
                  </w:r>
                </w:p>
              </w:tc>
              <w:tc>
                <w:tcPr>
                  <w:tcW w:w="3117" w:type="dxa"/>
                </w:tcPr>
                <w:p w14:paraId="2CEA0C3C" w14:textId="242D3B34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Patrick Kowalski     </w:t>
                  </w:r>
                </w:p>
              </w:tc>
              <w:tc>
                <w:tcPr>
                  <w:tcW w:w="3117" w:type="dxa"/>
                </w:tcPr>
                <w:p w14:paraId="29E424A7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ONA</w:t>
                  </w:r>
                </w:p>
              </w:tc>
            </w:tr>
            <w:tr w:rsidR="001C2EFA" w14:paraId="2771319F" w14:textId="77777777" w:rsidTr="00CB68AC">
              <w:tc>
                <w:tcPr>
                  <w:tcW w:w="3116" w:type="dxa"/>
                </w:tcPr>
                <w:p w14:paraId="42BAB4B9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7" w:type="dxa"/>
                </w:tcPr>
                <w:p w14:paraId="0FB3ED3C" w14:textId="26F49EFC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Marianne Lewis</w:t>
                  </w:r>
                </w:p>
              </w:tc>
              <w:tc>
                <w:tcPr>
                  <w:tcW w:w="3117" w:type="dxa"/>
                </w:tcPr>
                <w:p w14:paraId="04A0C9FA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IUOE</w:t>
                  </w:r>
                </w:p>
              </w:tc>
            </w:tr>
            <w:tr w:rsidR="001C2EFA" w14:paraId="5ABD9442" w14:textId="77777777" w:rsidTr="00CB68AC">
              <w:tc>
                <w:tcPr>
                  <w:tcW w:w="3116" w:type="dxa"/>
                </w:tcPr>
                <w:p w14:paraId="3C896446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Faculty Representatives</w:t>
                  </w:r>
                </w:p>
              </w:tc>
              <w:tc>
                <w:tcPr>
                  <w:tcW w:w="3117" w:type="dxa"/>
                </w:tcPr>
                <w:p w14:paraId="7DD89E27" w14:textId="5012D174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0F2E58">
                    <w:rPr>
                      <w:sz w:val="18"/>
                      <w:szCs w:val="18"/>
                    </w:rPr>
                    <w:t>Patrick Limbach</w:t>
                  </w: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3117" w:type="dxa"/>
                </w:tcPr>
                <w:p w14:paraId="7A383E5E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EFA" w14:paraId="5EBA9E99" w14:textId="77777777" w:rsidTr="001545B4">
              <w:trPr>
                <w:trHeight w:val="117"/>
              </w:trPr>
              <w:tc>
                <w:tcPr>
                  <w:tcW w:w="3116" w:type="dxa"/>
                </w:tcPr>
                <w:p w14:paraId="35ED8869" w14:textId="719CC4D6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Dan Carl</w:t>
                  </w:r>
                </w:p>
              </w:tc>
              <w:tc>
                <w:tcPr>
                  <w:tcW w:w="3117" w:type="dxa"/>
                </w:tcPr>
                <w:p w14:paraId="7496F537" w14:textId="11A2F96D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3B21B8">
                    <w:rPr>
                      <w:sz w:val="18"/>
                      <w:szCs w:val="18"/>
                    </w:rPr>
                    <w:t>Bleuzette Marshall</w:t>
                  </w:r>
                </w:p>
              </w:tc>
              <w:tc>
                <w:tcPr>
                  <w:tcW w:w="3117" w:type="dxa"/>
                </w:tcPr>
                <w:p w14:paraId="5E4A2D59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EFA" w14:paraId="46FF9B27" w14:textId="77777777" w:rsidTr="00CB68AC">
              <w:tc>
                <w:tcPr>
                  <w:tcW w:w="3116" w:type="dxa"/>
                </w:tcPr>
                <w:p w14:paraId="386349AB" w14:textId="11EED274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Lindsey Mills</w:t>
                  </w:r>
                </w:p>
              </w:tc>
              <w:tc>
                <w:tcPr>
                  <w:tcW w:w="3117" w:type="dxa"/>
                </w:tcPr>
                <w:p w14:paraId="540E0926" w14:textId="39F9418C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Nicole Mayo</w:t>
                  </w:r>
                </w:p>
              </w:tc>
              <w:tc>
                <w:tcPr>
                  <w:tcW w:w="3117" w:type="dxa"/>
                </w:tcPr>
                <w:p w14:paraId="3981E374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Internal Audit Director</w:t>
                  </w:r>
                </w:p>
              </w:tc>
            </w:tr>
            <w:tr w:rsidR="001C2EFA" w14:paraId="212CE347" w14:textId="77777777" w:rsidTr="00CB68AC">
              <w:tc>
                <w:tcPr>
                  <w:tcW w:w="3116" w:type="dxa"/>
                </w:tcPr>
                <w:p w14:paraId="56F001FB" w14:textId="1FB96520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Susan Mantel</w:t>
                  </w:r>
                </w:p>
              </w:tc>
              <w:tc>
                <w:tcPr>
                  <w:tcW w:w="3117" w:type="dxa"/>
                </w:tcPr>
                <w:p w14:paraId="5088D9B7" w14:textId="2CBDBFBC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Carol Metzger</w:t>
                  </w:r>
                  <w:r w:rsidRPr="003B21B8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3117" w:type="dxa"/>
                </w:tcPr>
                <w:p w14:paraId="2D153206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Christine Ackerman</w:t>
                  </w:r>
                </w:p>
              </w:tc>
            </w:tr>
            <w:tr w:rsidR="001C2EFA" w14:paraId="2EBBA8B9" w14:textId="77777777" w:rsidTr="00CB68AC">
              <w:tc>
                <w:tcPr>
                  <w:tcW w:w="3116" w:type="dxa"/>
                </w:tcPr>
                <w:p w14:paraId="49771292" w14:textId="77777777" w:rsidR="001C2EFA" w:rsidRDefault="001C2EFA" w:rsidP="001C2EFA">
                  <w:pPr>
                    <w:rPr>
                      <w:sz w:val="18"/>
                      <w:szCs w:val="18"/>
                    </w:rPr>
                  </w:pPr>
                </w:p>
                <w:p w14:paraId="5217DF20" w14:textId="1CA1A56A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>Student Representative</w:t>
                  </w:r>
                  <w:r>
                    <w:rPr>
                      <w:sz w:val="18"/>
                      <w:szCs w:val="18"/>
                    </w:rPr>
                    <w:br/>
                    <w:t xml:space="preserve">    Madison Wesley</w:t>
                  </w:r>
                </w:p>
              </w:tc>
              <w:tc>
                <w:tcPr>
                  <w:tcW w:w="3117" w:type="dxa"/>
                </w:tcPr>
                <w:p w14:paraId="62AF7B1B" w14:textId="05BCB793" w:rsidR="001C2EFA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3B21B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Bharath Prabhakaran</w:t>
                  </w:r>
                </w:p>
                <w:p w14:paraId="130969F4" w14:textId="515EA63D" w:rsidR="001C2EFA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3B21B8">
                    <w:rPr>
                      <w:sz w:val="18"/>
                      <w:szCs w:val="18"/>
                    </w:rPr>
                    <w:t>Lori Ross</w:t>
                  </w:r>
                </w:p>
                <w:p w14:paraId="78D7C1A3" w14:textId="6DF4B9A8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3B21B8">
                    <w:rPr>
                      <w:sz w:val="18"/>
                      <w:szCs w:val="18"/>
                    </w:rPr>
                    <w:t xml:space="preserve"> Karen Ryan   </w:t>
                  </w:r>
                </w:p>
              </w:tc>
              <w:tc>
                <w:tcPr>
                  <w:tcW w:w="3117" w:type="dxa"/>
                </w:tcPr>
                <w:p w14:paraId="082C8374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EFA" w14:paraId="2416EE60" w14:textId="77777777" w:rsidTr="00CB68AC">
              <w:tc>
                <w:tcPr>
                  <w:tcW w:w="3116" w:type="dxa"/>
                </w:tcPr>
                <w:p w14:paraId="704481CB" w14:textId="2EE57E10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Gibin Raju </w:t>
                  </w:r>
                </w:p>
              </w:tc>
              <w:tc>
                <w:tcPr>
                  <w:tcW w:w="3117" w:type="dxa"/>
                </w:tcPr>
                <w:p w14:paraId="0F34389E" w14:textId="65E3804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Trisha Smith</w:t>
                  </w:r>
                </w:p>
              </w:tc>
              <w:tc>
                <w:tcPr>
                  <w:tcW w:w="3117" w:type="dxa"/>
                </w:tcPr>
                <w:p w14:paraId="616CC037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EFA" w14:paraId="262D3936" w14:textId="77777777" w:rsidTr="00CB68AC">
              <w:tc>
                <w:tcPr>
                  <w:tcW w:w="3116" w:type="dxa"/>
                </w:tcPr>
                <w:p w14:paraId="1EC39E09" w14:textId="42D98C3B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3117" w:type="dxa"/>
                </w:tcPr>
                <w:p w14:paraId="51928BD8" w14:textId="515AC149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3117" w:type="dxa"/>
                </w:tcPr>
                <w:p w14:paraId="7E0BCFBB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EFA" w14:paraId="01BDE0B8" w14:textId="77777777" w:rsidTr="00CB68AC">
              <w:tc>
                <w:tcPr>
                  <w:tcW w:w="3116" w:type="dxa"/>
                </w:tcPr>
                <w:p w14:paraId="2FF8A542" w14:textId="59882C30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3117" w:type="dxa"/>
                </w:tcPr>
                <w:p w14:paraId="70E8AA3E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3117" w:type="dxa"/>
                </w:tcPr>
                <w:p w14:paraId="28D8017D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EFA" w14:paraId="554C70E6" w14:textId="77777777" w:rsidTr="00CB68AC">
              <w:tc>
                <w:tcPr>
                  <w:tcW w:w="3116" w:type="dxa"/>
                </w:tcPr>
                <w:p w14:paraId="6C62B12F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7" w:type="dxa"/>
                </w:tcPr>
                <w:p w14:paraId="213436B7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  <w:r w:rsidRPr="003B21B8"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3117" w:type="dxa"/>
                </w:tcPr>
                <w:p w14:paraId="6B23BE67" w14:textId="77777777" w:rsidR="001C2EFA" w:rsidRPr="003B21B8" w:rsidRDefault="001C2EFA" w:rsidP="001C2EF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0940E94" w14:textId="77777777" w:rsidR="0067450E" w:rsidRPr="00D670ED" w:rsidRDefault="0067450E" w:rsidP="00AC5A2D">
            <w:pPr>
              <w:rPr>
                <w:sz w:val="18"/>
              </w:rPr>
            </w:pPr>
          </w:p>
          <w:p w14:paraId="7B003A99" w14:textId="77777777" w:rsidR="0067450E" w:rsidRPr="00D670ED" w:rsidRDefault="00AE67F4" w:rsidP="00AE67F4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0315DE">
              <w:rPr>
                <w:sz w:val="18"/>
              </w:rPr>
              <w:t xml:space="preserve">                            </w:t>
            </w:r>
            <w:r w:rsidR="003A68AD">
              <w:rPr>
                <w:sz w:val="18"/>
              </w:rPr>
              <w:tab/>
            </w:r>
            <w:r w:rsidR="003A68AD">
              <w:rPr>
                <w:sz w:val="18"/>
              </w:rPr>
              <w:tab/>
            </w:r>
            <w:r>
              <w:rPr>
                <w:sz w:val="18"/>
              </w:rPr>
              <w:t xml:space="preserve">                               </w:t>
            </w:r>
            <w:r w:rsidR="00167CF4">
              <w:rPr>
                <w:sz w:val="18"/>
              </w:rPr>
              <w:t xml:space="preserve"> </w:t>
            </w:r>
          </w:p>
          <w:p w14:paraId="52D50315" w14:textId="77777777" w:rsidR="00DA04D9" w:rsidRPr="00D670ED" w:rsidRDefault="00DA04D9" w:rsidP="00DA04D9">
            <w:pPr>
              <w:rPr>
                <w:sz w:val="24"/>
              </w:rPr>
            </w:pPr>
          </w:p>
          <w:p w14:paraId="50E40E13" w14:textId="77777777" w:rsidR="00DA04D9" w:rsidRPr="00D670ED" w:rsidRDefault="00DA04D9" w:rsidP="00DA04D9">
            <w:pPr>
              <w:rPr>
                <w:sz w:val="24"/>
              </w:rPr>
            </w:pPr>
          </w:p>
        </w:tc>
      </w:tr>
      <w:tr w:rsidR="007A175A" w:rsidRPr="00D670ED" w14:paraId="4FB4553C" w14:textId="77777777" w:rsidTr="00FA1880">
        <w:trPr>
          <w:trHeight w:val="274"/>
        </w:trPr>
        <w:tc>
          <w:tcPr>
            <w:tcW w:w="9269" w:type="dxa"/>
            <w:gridSpan w:val="2"/>
          </w:tcPr>
          <w:p w14:paraId="1A3A7557" w14:textId="77777777" w:rsidR="007A175A" w:rsidRPr="00D670ED" w:rsidRDefault="007A175A" w:rsidP="00C536E4">
            <w:pPr>
              <w:jc w:val="both"/>
              <w:rPr>
                <w:sz w:val="24"/>
              </w:rPr>
            </w:pPr>
          </w:p>
        </w:tc>
      </w:tr>
      <w:tr w:rsidR="00FA1880" w:rsidRPr="00D670ED" w14:paraId="51D79C94" w14:textId="77777777" w:rsidTr="00FA1880">
        <w:trPr>
          <w:trHeight w:val="274"/>
        </w:trPr>
        <w:tc>
          <w:tcPr>
            <w:tcW w:w="9269" w:type="dxa"/>
            <w:gridSpan w:val="2"/>
          </w:tcPr>
          <w:p w14:paraId="5436B557" w14:textId="77777777" w:rsidR="00FA1880" w:rsidRDefault="00FA1880" w:rsidP="00D670ED">
            <w:pPr>
              <w:jc w:val="both"/>
              <w:rPr>
                <w:sz w:val="24"/>
              </w:rPr>
            </w:pPr>
          </w:p>
        </w:tc>
      </w:tr>
    </w:tbl>
    <w:p w14:paraId="579EA8AA" w14:textId="77777777" w:rsidR="00A642C3" w:rsidRDefault="00A642C3" w:rsidP="00D36B41">
      <w:pPr>
        <w:rPr>
          <w:sz w:val="24"/>
        </w:rPr>
      </w:pPr>
    </w:p>
    <w:p w14:paraId="7CB965DC" w14:textId="77777777" w:rsidR="00A642C3" w:rsidRDefault="00A642C3">
      <w:pPr>
        <w:rPr>
          <w:sz w:val="24"/>
        </w:rPr>
      </w:pPr>
    </w:p>
    <w:p w14:paraId="6F859C89" w14:textId="77777777" w:rsidR="007C2AB9" w:rsidRDefault="007C2AB9">
      <w:pPr>
        <w:rPr>
          <w:sz w:val="24"/>
        </w:rPr>
      </w:pPr>
    </w:p>
    <w:p w14:paraId="73D31818" w14:textId="77777777" w:rsidR="00A642C3" w:rsidRDefault="00A642C3" w:rsidP="00234761">
      <w:pPr>
        <w:rPr>
          <w:sz w:val="18"/>
        </w:rPr>
      </w:pPr>
      <w:r>
        <w:rPr>
          <w:sz w:val="18"/>
        </w:rPr>
        <w:tab/>
      </w:r>
    </w:p>
    <w:sectPr w:rsidR="00A642C3" w:rsidSect="00C06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584" w:bottom="720" w:left="1584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0380" w14:textId="77777777" w:rsidR="00810DC8" w:rsidRDefault="00810DC8">
      <w:r>
        <w:separator/>
      </w:r>
    </w:p>
  </w:endnote>
  <w:endnote w:type="continuationSeparator" w:id="0">
    <w:p w14:paraId="129ABEDF" w14:textId="77777777" w:rsidR="00810DC8" w:rsidRDefault="0081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6C9F7" w14:textId="77777777" w:rsidR="009A6B59" w:rsidRDefault="009A6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98D60" w14:textId="77777777" w:rsidR="00207DC2" w:rsidRDefault="00207DC2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E16F" w14:textId="77777777" w:rsidR="009A6B59" w:rsidRDefault="009A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785CC" w14:textId="77777777" w:rsidR="00810DC8" w:rsidRDefault="00810DC8">
      <w:r>
        <w:separator/>
      </w:r>
    </w:p>
  </w:footnote>
  <w:footnote w:type="continuationSeparator" w:id="0">
    <w:p w14:paraId="139FDCE7" w14:textId="77777777" w:rsidR="00810DC8" w:rsidRDefault="0081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FDD33" w14:textId="77777777" w:rsidR="009A6B59" w:rsidRDefault="009A6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50032" w14:textId="77777777" w:rsidR="009A6B59" w:rsidRDefault="009A6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8D2CF" w14:textId="77777777" w:rsidR="009A6B59" w:rsidRDefault="009A6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A74"/>
    <w:multiLevelType w:val="hybridMultilevel"/>
    <w:tmpl w:val="4E64C0EA"/>
    <w:lvl w:ilvl="0" w:tplc="F58ED7F8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D71"/>
    <w:multiLevelType w:val="hybridMultilevel"/>
    <w:tmpl w:val="17C89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73D"/>
    <w:multiLevelType w:val="hybridMultilevel"/>
    <w:tmpl w:val="2F60F4D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3B2C13"/>
    <w:multiLevelType w:val="hybridMultilevel"/>
    <w:tmpl w:val="1AEAD7FC"/>
    <w:lvl w:ilvl="0" w:tplc="E20A4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5E82"/>
    <w:multiLevelType w:val="hybridMultilevel"/>
    <w:tmpl w:val="DB249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A3241"/>
    <w:multiLevelType w:val="hybridMultilevel"/>
    <w:tmpl w:val="A9EC574C"/>
    <w:lvl w:ilvl="0" w:tplc="306CF07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EA48EA"/>
    <w:multiLevelType w:val="singleLevel"/>
    <w:tmpl w:val="387A2EE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F217890"/>
    <w:multiLevelType w:val="hybridMultilevel"/>
    <w:tmpl w:val="CD40BF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664F4"/>
    <w:multiLevelType w:val="hybridMultilevel"/>
    <w:tmpl w:val="54DCFBAE"/>
    <w:lvl w:ilvl="0" w:tplc="040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5CF85D2E"/>
    <w:multiLevelType w:val="hybridMultilevel"/>
    <w:tmpl w:val="9D904528"/>
    <w:lvl w:ilvl="0" w:tplc="EC2012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286694A"/>
    <w:multiLevelType w:val="hybridMultilevel"/>
    <w:tmpl w:val="28CEB2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B9162D"/>
    <w:multiLevelType w:val="hybridMultilevel"/>
    <w:tmpl w:val="004836A0"/>
    <w:lvl w:ilvl="0" w:tplc="F58ED7F8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A6971"/>
    <w:multiLevelType w:val="hybridMultilevel"/>
    <w:tmpl w:val="A234333A"/>
    <w:lvl w:ilvl="0" w:tplc="F58ED7F8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6E72"/>
    <w:multiLevelType w:val="hybridMultilevel"/>
    <w:tmpl w:val="B442C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DF485A"/>
    <w:multiLevelType w:val="hybridMultilevel"/>
    <w:tmpl w:val="E3085B04"/>
    <w:lvl w:ilvl="0" w:tplc="F58ED7F8">
      <w:start w:val="1"/>
      <w:numFmt w:val="bullet"/>
      <w:lvlText w:val=""/>
      <w:lvlJc w:val="left"/>
      <w:pPr>
        <w:tabs>
          <w:tab w:val="num" w:pos="4680"/>
        </w:tabs>
        <w:ind w:left="46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0817F4"/>
    <w:multiLevelType w:val="hybridMultilevel"/>
    <w:tmpl w:val="29F88C60"/>
    <w:lvl w:ilvl="0" w:tplc="F58ED7F8">
      <w:start w:val="1"/>
      <w:numFmt w:val="bullet"/>
      <w:lvlText w:val=""/>
      <w:lvlJc w:val="left"/>
      <w:pPr>
        <w:tabs>
          <w:tab w:val="num" w:pos="4680"/>
        </w:tabs>
        <w:ind w:left="46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033A2A"/>
    <w:multiLevelType w:val="hybridMultilevel"/>
    <w:tmpl w:val="408CC0E8"/>
    <w:lvl w:ilvl="0" w:tplc="B99C19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74D0FE0"/>
    <w:multiLevelType w:val="hybridMultilevel"/>
    <w:tmpl w:val="66AC3C68"/>
    <w:lvl w:ilvl="0" w:tplc="F58ED7F8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171B8"/>
    <w:multiLevelType w:val="hybridMultilevel"/>
    <w:tmpl w:val="F93AE380"/>
    <w:lvl w:ilvl="0" w:tplc="E20A4B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FE0956"/>
    <w:multiLevelType w:val="hybridMultilevel"/>
    <w:tmpl w:val="998AA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815840">
    <w:abstractNumId w:val="6"/>
  </w:num>
  <w:num w:numId="2" w16cid:durableId="1528980609">
    <w:abstractNumId w:val="5"/>
  </w:num>
  <w:num w:numId="3" w16cid:durableId="1364479231">
    <w:abstractNumId w:val="1"/>
  </w:num>
  <w:num w:numId="4" w16cid:durableId="1599825015">
    <w:abstractNumId w:val="8"/>
  </w:num>
  <w:num w:numId="5" w16cid:durableId="984819422">
    <w:abstractNumId w:val="2"/>
  </w:num>
  <w:num w:numId="6" w16cid:durableId="345906290">
    <w:abstractNumId w:val="4"/>
  </w:num>
  <w:num w:numId="7" w16cid:durableId="915285978">
    <w:abstractNumId w:val="10"/>
  </w:num>
  <w:num w:numId="8" w16cid:durableId="967395172">
    <w:abstractNumId w:val="19"/>
  </w:num>
  <w:num w:numId="9" w16cid:durableId="1074081706">
    <w:abstractNumId w:val="14"/>
  </w:num>
  <w:num w:numId="10" w16cid:durableId="1955820746">
    <w:abstractNumId w:val="0"/>
  </w:num>
  <w:num w:numId="11" w16cid:durableId="1650478964">
    <w:abstractNumId w:val="17"/>
  </w:num>
  <w:num w:numId="12" w16cid:durableId="2052920188">
    <w:abstractNumId w:val="11"/>
  </w:num>
  <w:num w:numId="13" w16cid:durableId="521286342">
    <w:abstractNumId w:val="15"/>
  </w:num>
  <w:num w:numId="14" w16cid:durableId="69354827">
    <w:abstractNumId w:val="12"/>
  </w:num>
  <w:num w:numId="15" w16cid:durableId="359334">
    <w:abstractNumId w:val="7"/>
  </w:num>
  <w:num w:numId="16" w16cid:durableId="360060513">
    <w:abstractNumId w:val="18"/>
  </w:num>
  <w:num w:numId="17" w16cid:durableId="1100031062">
    <w:abstractNumId w:val="3"/>
  </w:num>
  <w:num w:numId="18" w16cid:durableId="286010173">
    <w:abstractNumId w:val="9"/>
  </w:num>
  <w:num w:numId="19" w16cid:durableId="1426732027">
    <w:abstractNumId w:val="16"/>
  </w:num>
  <w:num w:numId="20" w16cid:durableId="7977250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C3"/>
    <w:rsid w:val="00013B47"/>
    <w:rsid w:val="000201D8"/>
    <w:rsid w:val="000229AF"/>
    <w:rsid w:val="00026827"/>
    <w:rsid w:val="00026A2B"/>
    <w:rsid w:val="000275E2"/>
    <w:rsid w:val="000315DE"/>
    <w:rsid w:val="00031685"/>
    <w:rsid w:val="00032B50"/>
    <w:rsid w:val="00033193"/>
    <w:rsid w:val="00033681"/>
    <w:rsid w:val="000353F8"/>
    <w:rsid w:val="000416EF"/>
    <w:rsid w:val="000441E3"/>
    <w:rsid w:val="00045DCE"/>
    <w:rsid w:val="0005146A"/>
    <w:rsid w:val="0005206B"/>
    <w:rsid w:val="00052A3A"/>
    <w:rsid w:val="0005409F"/>
    <w:rsid w:val="00061019"/>
    <w:rsid w:val="000618DC"/>
    <w:rsid w:val="0006552D"/>
    <w:rsid w:val="000661A0"/>
    <w:rsid w:val="0006709E"/>
    <w:rsid w:val="000737E0"/>
    <w:rsid w:val="00075611"/>
    <w:rsid w:val="00080B81"/>
    <w:rsid w:val="00082808"/>
    <w:rsid w:val="00084678"/>
    <w:rsid w:val="00085415"/>
    <w:rsid w:val="0008729E"/>
    <w:rsid w:val="00090C13"/>
    <w:rsid w:val="00095FFC"/>
    <w:rsid w:val="000A2524"/>
    <w:rsid w:val="000A707F"/>
    <w:rsid w:val="000B5E34"/>
    <w:rsid w:val="000C0346"/>
    <w:rsid w:val="000C7860"/>
    <w:rsid w:val="000D2E1E"/>
    <w:rsid w:val="000E7D03"/>
    <w:rsid w:val="000F125D"/>
    <w:rsid w:val="000F2E58"/>
    <w:rsid w:val="000F34AE"/>
    <w:rsid w:val="00102998"/>
    <w:rsid w:val="00102DC1"/>
    <w:rsid w:val="00110772"/>
    <w:rsid w:val="0011080C"/>
    <w:rsid w:val="00112B7D"/>
    <w:rsid w:val="001151A8"/>
    <w:rsid w:val="00124194"/>
    <w:rsid w:val="0012567D"/>
    <w:rsid w:val="001370A4"/>
    <w:rsid w:val="00137C38"/>
    <w:rsid w:val="00143395"/>
    <w:rsid w:val="001446A8"/>
    <w:rsid w:val="001465BC"/>
    <w:rsid w:val="00146A78"/>
    <w:rsid w:val="001478F5"/>
    <w:rsid w:val="00153F5E"/>
    <w:rsid w:val="001545B4"/>
    <w:rsid w:val="0015534F"/>
    <w:rsid w:val="001611E4"/>
    <w:rsid w:val="001636BD"/>
    <w:rsid w:val="00164076"/>
    <w:rsid w:val="00167542"/>
    <w:rsid w:val="00167CF4"/>
    <w:rsid w:val="001731CC"/>
    <w:rsid w:val="00174E17"/>
    <w:rsid w:val="00181230"/>
    <w:rsid w:val="00192FF3"/>
    <w:rsid w:val="00193A56"/>
    <w:rsid w:val="001A0A1A"/>
    <w:rsid w:val="001A245C"/>
    <w:rsid w:val="001A7050"/>
    <w:rsid w:val="001B3FCB"/>
    <w:rsid w:val="001B41C3"/>
    <w:rsid w:val="001B6FCA"/>
    <w:rsid w:val="001B7955"/>
    <w:rsid w:val="001C0470"/>
    <w:rsid w:val="001C16CF"/>
    <w:rsid w:val="001C2EFA"/>
    <w:rsid w:val="001C650F"/>
    <w:rsid w:val="001D078A"/>
    <w:rsid w:val="001D5D7B"/>
    <w:rsid w:val="001E3BDF"/>
    <w:rsid w:val="001F01C6"/>
    <w:rsid w:val="001F1DF1"/>
    <w:rsid w:val="001F2157"/>
    <w:rsid w:val="001F5063"/>
    <w:rsid w:val="0020029A"/>
    <w:rsid w:val="00206233"/>
    <w:rsid w:val="00207DC2"/>
    <w:rsid w:val="00207F7F"/>
    <w:rsid w:val="00222742"/>
    <w:rsid w:val="002236B1"/>
    <w:rsid w:val="00226909"/>
    <w:rsid w:val="00226A4D"/>
    <w:rsid w:val="00233D36"/>
    <w:rsid w:val="00234761"/>
    <w:rsid w:val="00236075"/>
    <w:rsid w:val="00236D4B"/>
    <w:rsid w:val="002428D4"/>
    <w:rsid w:val="00242E2C"/>
    <w:rsid w:val="00245A76"/>
    <w:rsid w:val="00245EC4"/>
    <w:rsid w:val="0025027F"/>
    <w:rsid w:val="00252696"/>
    <w:rsid w:val="00255E27"/>
    <w:rsid w:val="00256909"/>
    <w:rsid w:val="002600DE"/>
    <w:rsid w:val="0026556D"/>
    <w:rsid w:val="002725B0"/>
    <w:rsid w:val="002754AF"/>
    <w:rsid w:val="00283BD3"/>
    <w:rsid w:val="0028573E"/>
    <w:rsid w:val="00293ADA"/>
    <w:rsid w:val="00297CD5"/>
    <w:rsid w:val="002A316E"/>
    <w:rsid w:val="002A4194"/>
    <w:rsid w:val="002A4236"/>
    <w:rsid w:val="002A74E5"/>
    <w:rsid w:val="002B74D0"/>
    <w:rsid w:val="002B7AF5"/>
    <w:rsid w:val="002B7B7E"/>
    <w:rsid w:val="002C01BA"/>
    <w:rsid w:val="002C03A6"/>
    <w:rsid w:val="002C18B4"/>
    <w:rsid w:val="002C2339"/>
    <w:rsid w:val="002C2678"/>
    <w:rsid w:val="002C2758"/>
    <w:rsid w:val="002C4EAF"/>
    <w:rsid w:val="002C634B"/>
    <w:rsid w:val="002D35E1"/>
    <w:rsid w:val="002D6F12"/>
    <w:rsid w:val="002E41B6"/>
    <w:rsid w:val="002F16AF"/>
    <w:rsid w:val="002F48DD"/>
    <w:rsid w:val="003027B6"/>
    <w:rsid w:val="00303549"/>
    <w:rsid w:val="0031040A"/>
    <w:rsid w:val="003109BC"/>
    <w:rsid w:val="00314243"/>
    <w:rsid w:val="00315D5B"/>
    <w:rsid w:val="00316CA7"/>
    <w:rsid w:val="00317464"/>
    <w:rsid w:val="00320B74"/>
    <w:rsid w:val="00325E9D"/>
    <w:rsid w:val="00333897"/>
    <w:rsid w:val="00344334"/>
    <w:rsid w:val="0034433B"/>
    <w:rsid w:val="00354C3D"/>
    <w:rsid w:val="00361E10"/>
    <w:rsid w:val="00364FBE"/>
    <w:rsid w:val="00375718"/>
    <w:rsid w:val="003816B1"/>
    <w:rsid w:val="003818C4"/>
    <w:rsid w:val="00387751"/>
    <w:rsid w:val="00393B59"/>
    <w:rsid w:val="00394225"/>
    <w:rsid w:val="003950F6"/>
    <w:rsid w:val="00395670"/>
    <w:rsid w:val="003A658A"/>
    <w:rsid w:val="003A68AD"/>
    <w:rsid w:val="003B1B5D"/>
    <w:rsid w:val="003B1BA3"/>
    <w:rsid w:val="003B257F"/>
    <w:rsid w:val="003B25B2"/>
    <w:rsid w:val="003B4FD6"/>
    <w:rsid w:val="003B6301"/>
    <w:rsid w:val="003C086B"/>
    <w:rsid w:val="003D70D5"/>
    <w:rsid w:val="003E44D0"/>
    <w:rsid w:val="003E5C6A"/>
    <w:rsid w:val="003E71A5"/>
    <w:rsid w:val="003F6026"/>
    <w:rsid w:val="00402250"/>
    <w:rsid w:val="00405E9E"/>
    <w:rsid w:val="004065E5"/>
    <w:rsid w:val="0042209B"/>
    <w:rsid w:val="004266C0"/>
    <w:rsid w:val="00427EDD"/>
    <w:rsid w:val="00432372"/>
    <w:rsid w:val="00432EB5"/>
    <w:rsid w:val="004338C2"/>
    <w:rsid w:val="00434581"/>
    <w:rsid w:val="00434D6C"/>
    <w:rsid w:val="004366C0"/>
    <w:rsid w:val="004441CD"/>
    <w:rsid w:val="00445A99"/>
    <w:rsid w:val="00452DCC"/>
    <w:rsid w:val="0045401E"/>
    <w:rsid w:val="00454410"/>
    <w:rsid w:val="004612F5"/>
    <w:rsid w:val="004637CD"/>
    <w:rsid w:val="00463EA3"/>
    <w:rsid w:val="00466D2C"/>
    <w:rsid w:val="004711D3"/>
    <w:rsid w:val="004775B2"/>
    <w:rsid w:val="00480327"/>
    <w:rsid w:val="00486043"/>
    <w:rsid w:val="004907C1"/>
    <w:rsid w:val="00491642"/>
    <w:rsid w:val="00491E35"/>
    <w:rsid w:val="0049287E"/>
    <w:rsid w:val="0049456D"/>
    <w:rsid w:val="004945FE"/>
    <w:rsid w:val="004A0C44"/>
    <w:rsid w:val="004A3F6B"/>
    <w:rsid w:val="004A46D6"/>
    <w:rsid w:val="004A67C1"/>
    <w:rsid w:val="004A7D30"/>
    <w:rsid w:val="004B0D4F"/>
    <w:rsid w:val="004B283C"/>
    <w:rsid w:val="004B413F"/>
    <w:rsid w:val="004B44A0"/>
    <w:rsid w:val="004B61F1"/>
    <w:rsid w:val="004C0A34"/>
    <w:rsid w:val="004C248E"/>
    <w:rsid w:val="004C33F5"/>
    <w:rsid w:val="004C6043"/>
    <w:rsid w:val="004D4519"/>
    <w:rsid w:val="004D75D3"/>
    <w:rsid w:val="004F18C6"/>
    <w:rsid w:val="004F5A6C"/>
    <w:rsid w:val="004F64C3"/>
    <w:rsid w:val="0050096C"/>
    <w:rsid w:val="00501F46"/>
    <w:rsid w:val="00502B43"/>
    <w:rsid w:val="005032D6"/>
    <w:rsid w:val="005067C0"/>
    <w:rsid w:val="00507E4D"/>
    <w:rsid w:val="00512B5F"/>
    <w:rsid w:val="00521A2F"/>
    <w:rsid w:val="005343FD"/>
    <w:rsid w:val="0053538E"/>
    <w:rsid w:val="005403D3"/>
    <w:rsid w:val="005458A2"/>
    <w:rsid w:val="00546227"/>
    <w:rsid w:val="00552066"/>
    <w:rsid w:val="0055415E"/>
    <w:rsid w:val="00556D5C"/>
    <w:rsid w:val="00557C6C"/>
    <w:rsid w:val="00563215"/>
    <w:rsid w:val="005727DD"/>
    <w:rsid w:val="00582C2B"/>
    <w:rsid w:val="00586A9C"/>
    <w:rsid w:val="005944EC"/>
    <w:rsid w:val="00595024"/>
    <w:rsid w:val="00596B80"/>
    <w:rsid w:val="005A0785"/>
    <w:rsid w:val="005A2BE5"/>
    <w:rsid w:val="005A2EBA"/>
    <w:rsid w:val="005A32DB"/>
    <w:rsid w:val="005A3F57"/>
    <w:rsid w:val="005B1C4F"/>
    <w:rsid w:val="005B1DED"/>
    <w:rsid w:val="005B2B66"/>
    <w:rsid w:val="005B2C3A"/>
    <w:rsid w:val="005B2C7A"/>
    <w:rsid w:val="005B32E5"/>
    <w:rsid w:val="005B4057"/>
    <w:rsid w:val="005B73CF"/>
    <w:rsid w:val="005C0397"/>
    <w:rsid w:val="005C1687"/>
    <w:rsid w:val="005C18CB"/>
    <w:rsid w:val="005C6F5D"/>
    <w:rsid w:val="005D3633"/>
    <w:rsid w:val="005D50CC"/>
    <w:rsid w:val="005E527C"/>
    <w:rsid w:val="005F17BA"/>
    <w:rsid w:val="005F19F3"/>
    <w:rsid w:val="005F4038"/>
    <w:rsid w:val="005F4DD4"/>
    <w:rsid w:val="005F557E"/>
    <w:rsid w:val="005F61FE"/>
    <w:rsid w:val="005F7239"/>
    <w:rsid w:val="00601C95"/>
    <w:rsid w:val="00607595"/>
    <w:rsid w:val="00610D06"/>
    <w:rsid w:val="006156A6"/>
    <w:rsid w:val="00615780"/>
    <w:rsid w:val="00617DA7"/>
    <w:rsid w:val="0062112F"/>
    <w:rsid w:val="00621790"/>
    <w:rsid w:val="00625080"/>
    <w:rsid w:val="00625F68"/>
    <w:rsid w:val="00627BB3"/>
    <w:rsid w:val="00627EC6"/>
    <w:rsid w:val="00630049"/>
    <w:rsid w:val="00630C36"/>
    <w:rsid w:val="006322C8"/>
    <w:rsid w:val="006346A4"/>
    <w:rsid w:val="00637260"/>
    <w:rsid w:val="00640C28"/>
    <w:rsid w:val="006450B4"/>
    <w:rsid w:val="00646AC5"/>
    <w:rsid w:val="00647DEE"/>
    <w:rsid w:val="00651DBC"/>
    <w:rsid w:val="00652013"/>
    <w:rsid w:val="006606AB"/>
    <w:rsid w:val="0067100B"/>
    <w:rsid w:val="00673F85"/>
    <w:rsid w:val="0067450E"/>
    <w:rsid w:val="00676480"/>
    <w:rsid w:val="006808D6"/>
    <w:rsid w:val="00680FE5"/>
    <w:rsid w:val="006832DC"/>
    <w:rsid w:val="00684728"/>
    <w:rsid w:val="006850D9"/>
    <w:rsid w:val="006874A0"/>
    <w:rsid w:val="00687FDF"/>
    <w:rsid w:val="0069332C"/>
    <w:rsid w:val="00694CB5"/>
    <w:rsid w:val="00695710"/>
    <w:rsid w:val="0069590E"/>
    <w:rsid w:val="006977D6"/>
    <w:rsid w:val="006A195A"/>
    <w:rsid w:val="006A3BAB"/>
    <w:rsid w:val="006A3E3F"/>
    <w:rsid w:val="006A5019"/>
    <w:rsid w:val="006A723F"/>
    <w:rsid w:val="006A7590"/>
    <w:rsid w:val="006B0CEB"/>
    <w:rsid w:val="006B3EC7"/>
    <w:rsid w:val="006B74B6"/>
    <w:rsid w:val="006B79C0"/>
    <w:rsid w:val="006B7BDC"/>
    <w:rsid w:val="006C604F"/>
    <w:rsid w:val="006C7CB6"/>
    <w:rsid w:val="006D0497"/>
    <w:rsid w:val="006E78B5"/>
    <w:rsid w:val="006E7B74"/>
    <w:rsid w:val="006F0FE7"/>
    <w:rsid w:val="006F6261"/>
    <w:rsid w:val="00700195"/>
    <w:rsid w:val="0070064E"/>
    <w:rsid w:val="00700C84"/>
    <w:rsid w:val="007011ED"/>
    <w:rsid w:val="00701E0C"/>
    <w:rsid w:val="00704812"/>
    <w:rsid w:val="0071708A"/>
    <w:rsid w:val="007229C6"/>
    <w:rsid w:val="00730B3F"/>
    <w:rsid w:val="00736D78"/>
    <w:rsid w:val="00744492"/>
    <w:rsid w:val="00745377"/>
    <w:rsid w:val="00747C9B"/>
    <w:rsid w:val="00750FEB"/>
    <w:rsid w:val="0075279B"/>
    <w:rsid w:val="007531C4"/>
    <w:rsid w:val="00756CE4"/>
    <w:rsid w:val="007614FF"/>
    <w:rsid w:val="00761706"/>
    <w:rsid w:val="007631AB"/>
    <w:rsid w:val="00766DE4"/>
    <w:rsid w:val="00767C2F"/>
    <w:rsid w:val="00773620"/>
    <w:rsid w:val="00773C0E"/>
    <w:rsid w:val="007746A5"/>
    <w:rsid w:val="00775988"/>
    <w:rsid w:val="00794158"/>
    <w:rsid w:val="0079564A"/>
    <w:rsid w:val="00796FDB"/>
    <w:rsid w:val="00797DE9"/>
    <w:rsid w:val="007A175A"/>
    <w:rsid w:val="007A1FEB"/>
    <w:rsid w:val="007A21CB"/>
    <w:rsid w:val="007A3A82"/>
    <w:rsid w:val="007A47B8"/>
    <w:rsid w:val="007B00BE"/>
    <w:rsid w:val="007B19DE"/>
    <w:rsid w:val="007B4B56"/>
    <w:rsid w:val="007B5FC1"/>
    <w:rsid w:val="007C2AB9"/>
    <w:rsid w:val="007C679E"/>
    <w:rsid w:val="007C6C47"/>
    <w:rsid w:val="007D1B06"/>
    <w:rsid w:val="007D27F3"/>
    <w:rsid w:val="007D4193"/>
    <w:rsid w:val="007D4787"/>
    <w:rsid w:val="007E6D50"/>
    <w:rsid w:val="007E72F4"/>
    <w:rsid w:val="007E7ABA"/>
    <w:rsid w:val="007F4F57"/>
    <w:rsid w:val="007F5D5B"/>
    <w:rsid w:val="007F6BF0"/>
    <w:rsid w:val="007F7F0D"/>
    <w:rsid w:val="008027C3"/>
    <w:rsid w:val="008030F4"/>
    <w:rsid w:val="00804B20"/>
    <w:rsid w:val="00805075"/>
    <w:rsid w:val="0080510E"/>
    <w:rsid w:val="00810DC8"/>
    <w:rsid w:val="00811922"/>
    <w:rsid w:val="00812AA2"/>
    <w:rsid w:val="008211ED"/>
    <w:rsid w:val="00824383"/>
    <w:rsid w:val="00832B34"/>
    <w:rsid w:val="00837325"/>
    <w:rsid w:val="00840C8F"/>
    <w:rsid w:val="008564E2"/>
    <w:rsid w:val="008612B1"/>
    <w:rsid w:val="00865A4F"/>
    <w:rsid w:val="00872DD0"/>
    <w:rsid w:val="00874273"/>
    <w:rsid w:val="008830C7"/>
    <w:rsid w:val="00885914"/>
    <w:rsid w:val="0088628E"/>
    <w:rsid w:val="00892A5B"/>
    <w:rsid w:val="00894F61"/>
    <w:rsid w:val="008A3218"/>
    <w:rsid w:val="008A5E33"/>
    <w:rsid w:val="008A6033"/>
    <w:rsid w:val="008C0EC9"/>
    <w:rsid w:val="008C0F4E"/>
    <w:rsid w:val="008C1A7A"/>
    <w:rsid w:val="008D7859"/>
    <w:rsid w:val="008E2EFB"/>
    <w:rsid w:val="008E3FF3"/>
    <w:rsid w:val="008E4084"/>
    <w:rsid w:val="008E5C7F"/>
    <w:rsid w:val="008E6634"/>
    <w:rsid w:val="008E6F81"/>
    <w:rsid w:val="008F2CAE"/>
    <w:rsid w:val="008F379C"/>
    <w:rsid w:val="009065E8"/>
    <w:rsid w:val="009126E6"/>
    <w:rsid w:val="0091483D"/>
    <w:rsid w:val="00923DD8"/>
    <w:rsid w:val="0092665A"/>
    <w:rsid w:val="00927ED4"/>
    <w:rsid w:val="0093322B"/>
    <w:rsid w:val="009441C3"/>
    <w:rsid w:val="00944952"/>
    <w:rsid w:val="009474D5"/>
    <w:rsid w:val="00951D21"/>
    <w:rsid w:val="00953420"/>
    <w:rsid w:val="00956847"/>
    <w:rsid w:val="00961494"/>
    <w:rsid w:val="009659D9"/>
    <w:rsid w:val="00967143"/>
    <w:rsid w:val="009776B2"/>
    <w:rsid w:val="00977F6F"/>
    <w:rsid w:val="00981F42"/>
    <w:rsid w:val="00987C6D"/>
    <w:rsid w:val="00990AAD"/>
    <w:rsid w:val="00992917"/>
    <w:rsid w:val="00994421"/>
    <w:rsid w:val="00995409"/>
    <w:rsid w:val="009A3780"/>
    <w:rsid w:val="009A3846"/>
    <w:rsid w:val="009A4983"/>
    <w:rsid w:val="009A6B59"/>
    <w:rsid w:val="009A7B17"/>
    <w:rsid w:val="009A7B7C"/>
    <w:rsid w:val="009B0CA8"/>
    <w:rsid w:val="009B2325"/>
    <w:rsid w:val="009B467E"/>
    <w:rsid w:val="009C1E28"/>
    <w:rsid w:val="009C3F5A"/>
    <w:rsid w:val="009C5F06"/>
    <w:rsid w:val="009C6948"/>
    <w:rsid w:val="009C79C1"/>
    <w:rsid w:val="009D11FD"/>
    <w:rsid w:val="009D1D26"/>
    <w:rsid w:val="009D33AC"/>
    <w:rsid w:val="009D4A8D"/>
    <w:rsid w:val="009E20B4"/>
    <w:rsid w:val="009E2B2F"/>
    <w:rsid w:val="009E2CDA"/>
    <w:rsid w:val="009E4460"/>
    <w:rsid w:val="009F2717"/>
    <w:rsid w:val="00A02072"/>
    <w:rsid w:val="00A05552"/>
    <w:rsid w:val="00A06BAA"/>
    <w:rsid w:val="00A15235"/>
    <w:rsid w:val="00A2096A"/>
    <w:rsid w:val="00A212E4"/>
    <w:rsid w:val="00A2379F"/>
    <w:rsid w:val="00A24894"/>
    <w:rsid w:val="00A258F3"/>
    <w:rsid w:val="00A25C35"/>
    <w:rsid w:val="00A2600A"/>
    <w:rsid w:val="00A26985"/>
    <w:rsid w:val="00A328B6"/>
    <w:rsid w:val="00A32AC2"/>
    <w:rsid w:val="00A4075E"/>
    <w:rsid w:val="00A40E29"/>
    <w:rsid w:val="00A4238B"/>
    <w:rsid w:val="00A42F7A"/>
    <w:rsid w:val="00A56156"/>
    <w:rsid w:val="00A642C3"/>
    <w:rsid w:val="00A64652"/>
    <w:rsid w:val="00A67324"/>
    <w:rsid w:val="00A67F66"/>
    <w:rsid w:val="00A71E86"/>
    <w:rsid w:val="00A74DF4"/>
    <w:rsid w:val="00A77C08"/>
    <w:rsid w:val="00A848DF"/>
    <w:rsid w:val="00A85591"/>
    <w:rsid w:val="00A9164F"/>
    <w:rsid w:val="00A92E67"/>
    <w:rsid w:val="00A970C0"/>
    <w:rsid w:val="00A9771C"/>
    <w:rsid w:val="00A97FA6"/>
    <w:rsid w:val="00AB3E4C"/>
    <w:rsid w:val="00AC5A2D"/>
    <w:rsid w:val="00AC6995"/>
    <w:rsid w:val="00AC728B"/>
    <w:rsid w:val="00AD2E6F"/>
    <w:rsid w:val="00AD6D08"/>
    <w:rsid w:val="00AE5433"/>
    <w:rsid w:val="00AE5F7F"/>
    <w:rsid w:val="00AE6457"/>
    <w:rsid w:val="00AE67F4"/>
    <w:rsid w:val="00AE76F2"/>
    <w:rsid w:val="00AE7841"/>
    <w:rsid w:val="00AF4870"/>
    <w:rsid w:val="00B01B34"/>
    <w:rsid w:val="00B02ED5"/>
    <w:rsid w:val="00B03039"/>
    <w:rsid w:val="00B0469E"/>
    <w:rsid w:val="00B05411"/>
    <w:rsid w:val="00B11250"/>
    <w:rsid w:val="00B14C64"/>
    <w:rsid w:val="00B20049"/>
    <w:rsid w:val="00B2141A"/>
    <w:rsid w:val="00B22C65"/>
    <w:rsid w:val="00B278E2"/>
    <w:rsid w:val="00B27AE6"/>
    <w:rsid w:val="00B327FE"/>
    <w:rsid w:val="00B33070"/>
    <w:rsid w:val="00B36E14"/>
    <w:rsid w:val="00B4368D"/>
    <w:rsid w:val="00B45CB3"/>
    <w:rsid w:val="00B47597"/>
    <w:rsid w:val="00B477CD"/>
    <w:rsid w:val="00B51C62"/>
    <w:rsid w:val="00B57AAC"/>
    <w:rsid w:val="00B60590"/>
    <w:rsid w:val="00B624A8"/>
    <w:rsid w:val="00B62542"/>
    <w:rsid w:val="00B62B72"/>
    <w:rsid w:val="00B63BAA"/>
    <w:rsid w:val="00B641F6"/>
    <w:rsid w:val="00B64C4E"/>
    <w:rsid w:val="00B73509"/>
    <w:rsid w:val="00B81B5B"/>
    <w:rsid w:val="00B82DBA"/>
    <w:rsid w:val="00B85B4E"/>
    <w:rsid w:val="00B9150A"/>
    <w:rsid w:val="00B91D4B"/>
    <w:rsid w:val="00B91DC5"/>
    <w:rsid w:val="00B92D44"/>
    <w:rsid w:val="00B97706"/>
    <w:rsid w:val="00BA5A86"/>
    <w:rsid w:val="00BA5DC9"/>
    <w:rsid w:val="00BA6268"/>
    <w:rsid w:val="00BB1896"/>
    <w:rsid w:val="00BB1E82"/>
    <w:rsid w:val="00BB27A8"/>
    <w:rsid w:val="00BC3C9C"/>
    <w:rsid w:val="00BC7DC2"/>
    <w:rsid w:val="00BD32F1"/>
    <w:rsid w:val="00BD3406"/>
    <w:rsid w:val="00BE0F50"/>
    <w:rsid w:val="00BE119C"/>
    <w:rsid w:val="00BE6518"/>
    <w:rsid w:val="00BE7CFE"/>
    <w:rsid w:val="00BF4F21"/>
    <w:rsid w:val="00C01156"/>
    <w:rsid w:val="00C030AC"/>
    <w:rsid w:val="00C030FF"/>
    <w:rsid w:val="00C05F06"/>
    <w:rsid w:val="00C06A36"/>
    <w:rsid w:val="00C22464"/>
    <w:rsid w:val="00C22A47"/>
    <w:rsid w:val="00C23732"/>
    <w:rsid w:val="00C26FB4"/>
    <w:rsid w:val="00C3069D"/>
    <w:rsid w:val="00C35216"/>
    <w:rsid w:val="00C428EB"/>
    <w:rsid w:val="00C44572"/>
    <w:rsid w:val="00C46E94"/>
    <w:rsid w:val="00C536E4"/>
    <w:rsid w:val="00C54B26"/>
    <w:rsid w:val="00C6404C"/>
    <w:rsid w:val="00C6609F"/>
    <w:rsid w:val="00C67A67"/>
    <w:rsid w:val="00C7367C"/>
    <w:rsid w:val="00C75D98"/>
    <w:rsid w:val="00C77421"/>
    <w:rsid w:val="00C82946"/>
    <w:rsid w:val="00C87642"/>
    <w:rsid w:val="00C93999"/>
    <w:rsid w:val="00CB275E"/>
    <w:rsid w:val="00CB4489"/>
    <w:rsid w:val="00CB4538"/>
    <w:rsid w:val="00CB6099"/>
    <w:rsid w:val="00CB68AC"/>
    <w:rsid w:val="00CC0AAE"/>
    <w:rsid w:val="00CC0F0A"/>
    <w:rsid w:val="00CC4C5C"/>
    <w:rsid w:val="00CD1904"/>
    <w:rsid w:val="00CD28E5"/>
    <w:rsid w:val="00CD5CB5"/>
    <w:rsid w:val="00CE54B5"/>
    <w:rsid w:val="00CF24FF"/>
    <w:rsid w:val="00CF32E0"/>
    <w:rsid w:val="00CF5C33"/>
    <w:rsid w:val="00CF6729"/>
    <w:rsid w:val="00D0625B"/>
    <w:rsid w:val="00D107A1"/>
    <w:rsid w:val="00D109DE"/>
    <w:rsid w:val="00D130FB"/>
    <w:rsid w:val="00D14960"/>
    <w:rsid w:val="00D202D0"/>
    <w:rsid w:val="00D22A2A"/>
    <w:rsid w:val="00D22B14"/>
    <w:rsid w:val="00D2302F"/>
    <w:rsid w:val="00D30D20"/>
    <w:rsid w:val="00D31AE6"/>
    <w:rsid w:val="00D365D3"/>
    <w:rsid w:val="00D36B41"/>
    <w:rsid w:val="00D4039E"/>
    <w:rsid w:val="00D45B33"/>
    <w:rsid w:val="00D5049A"/>
    <w:rsid w:val="00D52359"/>
    <w:rsid w:val="00D63211"/>
    <w:rsid w:val="00D670ED"/>
    <w:rsid w:val="00D7001D"/>
    <w:rsid w:val="00D74416"/>
    <w:rsid w:val="00D77438"/>
    <w:rsid w:val="00D803C2"/>
    <w:rsid w:val="00D81091"/>
    <w:rsid w:val="00D86D1A"/>
    <w:rsid w:val="00DA04D9"/>
    <w:rsid w:val="00DA0F39"/>
    <w:rsid w:val="00DB0245"/>
    <w:rsid w:val="00DB111B"/>
    <w:rsid w:val="00DB3628"/>
    <w:rsid w:val="00DB4113"/>
    <w:rsid w:val="00DB53A2"/>
    <w:rsid w:val="00DB5709"/>
    <w:rsid w:val="00DC3ACE"/>
    <w:rsid w:val="00DC650D"/>
    <w:rsid w:val="00DC6E96"/>
    <w:rsid w:val="00DD119C"/>
    <w:rsid w:val="00DE0B3C"/>
    <w:rsid w:val="00DE185E"/>
    <w:rsid w:val="00DE1D21"/>
    <w:rsid w:val="00DE45DC"/>
    <w:rsid w:val="00DE4AB9"/>
    <w:rsid w:val="00DE751B"/>
    <w:rsid w:val="00DF36AE"/>
    <w:rsid w:val="00DF3C51"/>
    <w:rsid w:val="00DF6363"/>
    <w:rsid w:val="00E0174E"/>
    <w:rsid w:val="00E01C07"/>
    <w:rsid w:val="00E04896"/>
    <w:rsid w:val="00E07BD7"/>
    <w:rsid w:val="00E100F1"/>
    <w:rsid w:val="00E1514B"/>
    <w:rsid w:val="00E21B3B"/>
    <w:rsid w:val="00E223F4"/>
    <w:rsid w:val="00E27814"/>
    <w:rsid w:val="00E31305"/>
    <w:rsid w:val="00E364B1"/>
    <w:rsid w:val="00E3742F"/>
    <w:rsid w:val="00E446FD"/>
    <w:rsid w:val="00E46B99"/>
    <w:rsid w:val="00E47035"/>
    <w:rsid w:val="00E52A5F"/>
    <w:rsid w:val="00E5333E"/>
    <w:rsid w:val="00E6225A"/>
    <w:rsid w:val="00E63F79"/>
    <w:rsid w:val="00E65C37"/>
    <w:rsid w:val="00E6656A"/>
    <w:rsid w:val="00E6680D"/>
    <w:rsid w:val="00E678FA"/>
    <w:rsid w:val="00E704BA"/>
    <w:rsid w:val="00E80AD6"/>
    <w:rsid w:val="00E8493A"/>
    <w:rsid w:val="00E91099"/>
    <w:rsid w:val="00E91823"/>
    <w:rsid w:val="00E92A8C"/>
    <w:rsid w:val="00E94CFB"/>
    <w:rsid w:val="00EA41D9"/>
    <w:rsid w:val="00EA6660"/>
    <w:rsid w:val="00EB254A"/>
    <w:rsid w:val="00EB5409"/>
    <w:rsid w:val="00EB5F8A"/>
    <w:rsid w:val="00EB62C6"/>
    <w:rsid w:val="00EB7D60"/>
    <w:rsid w:val="00EB7DAF"/>
    <w:rsid w:val="00ED0F15"/>
    <w:rsid w:val="00ED1D30"/>
    <w:rsid w:val="00ED204C"/>
    <w:rsid w:val="00ED4508"/>
    <w:rsid w:val="00ED5FAC"/>
    <w:rsid w:val="00ED6A8F"/>
    <w:rsid w:val="00EE0DC5"/>
    <w:rsid w:val="00EE26A5"/>
    <w:rsid w:val="00EE3073"/>
    <w:rsid w:val="00EE53AE"/>
    <w:rsid w:val="00EF01D1"/>
    <w:rsid w:val="00EF2DF1"/>
    <w:rsid w:val="00F01058"/>
    <w:rsid w:val="00F02DDB"/>
    <w:rsid w:val="00F12794"/>
    <w:rsid w:val="00F13229"/>
    <w:rsid w:val="00F15219"/>
    <w:rsid w:val="00F156E5"/>
    <w:rsid w:val="00F164ED"/>
    <w:rsid w:val="00F16BDA"/>
    <w:rsid w:val="00F17F02"/>
    <w:rsid w:val="00F2015B"/>
    <w:rsid w:val="00F20653"/>
    <w:rsid w:val="00F23A61"/>
    <w:rsid w:val="00F27158"/>
    <w:rsid w:val="00F27653"/>
    <w:rsid w:val="00F27EC8"/>
    <w:rsid w:val="00F30109"/>
    <w:rsid w:val="00F306B7"/>
    <w:rsid w:val="00F30947"/>
    <w:rsid w:val="00F30A7B"/>
    <w:rsid w:val="00F32AF7"/>
    <w:rsid w:val="00F34E48"/>
    <w:rsid w:val="00F34FC2"/>
    <w:rsid w:val="00F353E7"/>
    <w:rsid w:val="00F367D8"/>
    <w:rsid w:val="00F37D03"/>
    <w:rsid w:val="00F40A7D"/>
    <w:rsid w:val="00F40B28"/>
    <w:rsid w:val="00F42EDE"/>
    <w:rsid w:val="00F4521F"/>
    <w:rsid w:val="00F4557C"/>
    <w:rsid w:val="00F5002F"/>
    <w:rsid w:val="00F51FCD"/>
    <w:rsid w:val="00F54760"/>
    <w:rsid w:val="00F566F7"/>
    <w:rsid w:val="00F60DD9"/>
    <w:rsid w:val="00F63650"/>
    <w:rsid w:val="00F722DD"/>
    <w:rsid w:val="00F72410"/>
    <w:rsid w:val="00F72697"/>
    <w:rsid w:val="00F72B7D"/>
    <w:rsid w:val="00F74363"/>
    <w:rsid w:val="00F82A32"/>
    <w:rsid w:val="00F83BED"/>
    <w:rsid w:val="00F84CC1"/>
    <w:rsid w:val="00F916A1"/>
    <w:rsid w:val="00F978DF"/>
    <w:rsid w:val="00FA0831"/>
    <w:rsid w:val="00FA1159"/>
    <w:rsid w:val="00FA1880"/>
    <w:rsid w:val="00FA2325"/>
    <w:rsid w:val="00FA2810"/>
    <w:rsid w:val="00FA3BCF"/>
    <w:rsid w:val="00FA51AA"/>
    <w:rsid w:val="00FB0C59"/>
    <w:rsid w:val="00FB116D"/>
    <w:rsid w:val="00FB1790"/>
    <w:rsid w:val="00FB51F6"/>
    <w:rsid w:val="00FC05B4"/>
    <w:rsid w:val="00FC10F1"/>
    <w:rsid w:val="00FC1225"/>
    <w:rsid w:val="00FD242F"/>
    <w:rsid w:val="00FE07E2"/>
    <w:rsid w:val="00FE165E"/>
    <w:rsid w:val="00FE5E6E"/>
    <w:rsid w:val="00FE6514"/>
    <w:rsid w:val="00FE6B15"/>
    <w:rsid w:val="00FF059B"/>
    <w:rsid w:val="00FF0EB5"/>
    <w:rsid w:val="00FF415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01"/>
    <o:shapelayout v:ext="edit">
      <o:idmap v:ext="edit" data="1"/>
    </o:shapelayout>
  </w:shapeDefaults>
  <w:decimalSymbol w:val="."/>
  <w:listSeparator w:val=","/>
  <w14:docId w14:val="70F47979"/>
  <w15:docId w15:val="{4C4085B5-43CB-463D-8EDD-2EB626E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6A5"/>
  </w:style>
  <w:style w:type="paragraph" w:styleId="Heading1">
    <w:name w:val="heading 1"/>
    <w:basedOn w:val="Normal"/>
    <w:next w:val="Normal"/>
    <w:qFormat/>
    <w:rsid w:val="007746A5"/>
    <w:pPr>
      <w:keepNext/>
      <w:ind w:right="-324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746A5"/>
    <w:pPr>
      <w:keepNext/>
      <w:ind w:left="1080"/>
      <w:jc w:val="both"/>
      <w:outlineLvl w:val="1"/>
    </w:pPr>
    <w:rPr>
      <w:iCs/>
      <w:sz w:val="24"/>
    </w:rPr>
  </w:style>
  <w:style w:type="paragraph" w:styleId="Heading3">
    <w:name w:val="heading 3"/>
    <w:basedOn w:val="Normal"/>
    <w:next w:val="Normal"/>
    <w:qFormat/>
    <w:rsid w:val="007746A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6A5"/>
    <w:pPr>
      <w:keepNext/>
      <w:ind w:right="-14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746A5"/>
    <w:pPr>
      <w:keepNext/>
      <w:ind w:left="144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746A5"/>
    <w:pPr>
      <w:keepNext/>
      <w:ind w:left="1440" w:right="-144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746A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746A5"/>
    <w:pPr>
      <w:keepNext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746A5"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46A5"/>
    <w:pPr>
      <w:jc w:val="both"/>
    </w:pPr>
    <w:rPr>
      <w:sz w:val="24"/>
    </w:rPr>
  </w:style>
  <w:style w:type="paragraph" w:styleId="Header">
    <w:name w:val="header"/>
    <w:basedOn w:val="Normal"/>
    <w:rsid w:val="00774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6A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46A5"/>
    <w:pPr>
      <w:ind w:right="-144"/>
      <w:jc w:val="both"/>
    </w:pPr>
    <w:rPr>
      <w:sz w:val="24"/>
    </w:rPr>
  </w:style>
  <w:style w:type="paragraph" w:styleId="BodyTextIndent">
    <w:name w:val="Body Text Indent"/>
    <w:basedOn w:val="Normal"/>
    <w:rsid w:val="007746A5"/>
    <w:pPr>
      <w:tabs>
        <w:tab w:val="left" w:pos="2160"/>
        <w:tab w:val="left" w:pos="4860"/>
      </w:tabs>
      <w:ind w:left="900"/>
      <w:jc w:val="both"/>
    </w:pPr>
    <w:rPr>
      <w:sz w:val="22"/>
    </w:rPr>
  </w:style>
  <w:style w:type="paragraph" w:styleId="BalloonText">
    <w:name w:val="Balloon Text"/>
    <w:basedOn w:val="Normal"/>
    <w:semiHidden/>
    <w:rsid w:val="00F16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612F5"/>
    <w:rPr>
      <w:sz w:val="16"/>
      <w:szCs w:val="16"/>
    </w:rPr>
  </w:style>
  <w:style w:type="paragraph" w:styleId="CommentText">
    <w:name w:val="annotation text"/>
    <w:basedOn w:val="Normal"/>
    <w:semiHidden/>
    <w:rsid w:val="004612F5"/>
  </w:style>
  <w:style w:type="paragraph" w:styleId="CommentSubject">
    <w:name w:val="annotation subject"/>
    <w:basedOn w:val="CommentText"/>
    <w:next w:val="CommentText"/>
    <w:semiHidden/>
    <w:rsid w:val="004612F5"/>
    <w:rPr>
      <w:b/>
      <w:bCs/>
    </w:rPr>
  </w:style>
  <w:style w:type="character" w:styleId="FollowedHyperlink">
    <w:name w:val="FollowedHyperlink"/>
    <w:basedOn w:val="DefaultParagraphFont"/>
    <w:rsid w:val="005B1C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B283C"/>
    <w:pPr>
      <w:ind w:left="720"/>
      <w:contextualSpacing/>
    </w:pPr>
  </w:style>
  <w:style w:type="table" w:styleId="PlainTable5">
    <w:name w:val="Plain Table 5"/>
    <w:basedOn w:val="TableNormal"/>
    <w:uiPriority w:val="45"/>
    <w:rsid w:val="00AC5A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7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E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2917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University of Cincinnati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Mary Stone</dc:creator>
  <cp:keywords/>
  <dc:description/>
  <cp:lastModifiedBy>Bonner, Ethel J</cp:lastModifiedBy>
  <cp:revision>4</cp:revision>
  <cp:lastPrinted>2019-02-08T17:24:00Z</cp:lastPrinted>
  <dcterms:created xsi:type="dcterms:W3CDTF">2024-06-03T17:23:00Z</dcterms:created>
  <dcterms:modified xsi:type="dcterms:W3CDTF">2024-06-12T22:16:00Z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622ed3a9bcb32484769d582846c09c8eb931cd493f80dd7580713a5f9401d56b</vt:lpwstr>
  </property>
</Properties>
</file>